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Realistický PP protokol</w:t>
      </w:r>
    </w:p>
    <w:p>
      <w:r>
        <w:t>Tabulka 1: TRUP - všechny nuly</w:t>
      </w:r>
    </w:p>
    <w:p>
      <w:r>
        <w:br/>
        <w:t>Tabulka 2: PHK - některé hodnoty nenulové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Nepřijatelná/podmíněně přijatelná pracovní poloha</w:t>
            </w:r>
          </w:p>
        </w:tc>
        <w:tc>
          <w:tcPr>
            <w:tcW w:type="dxa" w:w="1440"/>
          </w:tcPr>
          <w:p>
            <w:r>
              <w:t>Svalová práce</w:t>
            </w:r>
          </w:p>
        </w:tc>
        <w:tc>
          <w:tcPr>
            <w:tcW w:type="dxa" w:w="1440"/>
          </w:tcPr>
          <w:p>
            <w:r>
              <w:t>MUŽ 1</w:t>
            </w:r>
          </w:p>
        </w:tc>
        <w:tc>
          <w:tcPr>
            <w:tcW w:type="dxa" w:w="1440"/>
          </w:tcPr>
          <w:p>
            <w:r>
              <w:t>MUŽ 2</w:t>
            </w:r>
          </w:p>
        </w:tc>
        <w:tc>
          <w:tcPr>
            <w:tcW w:type="dxa" w:w="1440"/>
          </w:tcPr>
          <w:p>
            <w:r>
              <w:t>Ø</w:t>
            </w:r>
          </w:p>
        </w:tc>
        <w:tc>
          <w:tcPr>
            <w:tcW w:type="dxa" w:w="1440"/>
          </w:tcPr>
          <w:p>
            <w:r>
              <w:t>Typ</w:t>
            </w:r>
          </w:p>
        </w:tc>
      </w:tr>
      <w:tr>
        <w:tc>
          <w:tcPr>
            <w:tcW w:type="dxa" w:w="1440"/>
          </w:tcPr>
          <w:p>
            <w:r>
              <w:t>PHK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Vzpažení paže větší než 60°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PP</w:t>
            </w:r>
          </w:p>
        </w:tc>
      </w:tr>
      <w:tr>
        <w:tc>
          <w:tcPr>
            <w:tcW w:type="dxa" w:w="1440"/>
          </w:tcPr>
          <w:p>
            <w:r>
              <w:t>OSTATNI</w:t>
            </w:r>
          </w:p>
        </w:tc>
        <w:tc>
          <w:tcPr>
            <w:tcW w:type="dxa" w:w="1440"/>
          </w:tcPr>
          <w:p>
            <w:r>
              <w:t>Ultrathink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