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 xml:space="preserve">LSZ 325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Ascari s.r.o.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Kodaňská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558/25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Praha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Praha 10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10100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28404378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asdsad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asdsdgdfgd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 xml:space="preserve">04.11.2025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 xml:space="preserve">LSZ 325</w:t>
      </w:r>
      <w:r w:rsidR="002E3FCA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 xml:space="preserve">Měření probíhalo v jednom dni, v jedné průměrné směně. Měřeni byli 2 pracovníci – muži.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 xml:space="preserve">
          <w:p w14:paraId="3AA083AD" w14:textId="77777777" w:rsidR="00647079" w:rsidRPr="00033975" w:rsidRDefault="00647079" w:rsidP="00647079">
            <w:pPr>
              <w:pStyle w:val="Nadpis1"/>
              <w:numPr>
                <w:ilvl w:val="0"/>
                <w:numId w:val="4"/>
              </w:numPr>
              <w:ind w:left="851" w:hanging="284"/>
            </w:pPr>
            <w:r>
              <w:t>POPIS PRÁCE A PRACOVIŠTĚ</w:t>
            </w:r>
          </w:p>
          <w:tbl>
            <w:tblPr>
              <w:tblStyle w:val="Mkatabulky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9"/>
              <w:gridCol w:w="6079"/>
            </w:tblGrid>
            <w:tr w:rsidR="00647079" w:rsidRPr="001F180B" w14:paraId="50B850C2" w14:textId="77777777" w:rsidTr="004C4254">
              <w:tc>
                <w:tcPr>
                  <w:tcW w:w="0" w:type="auto"/>
                </w:tcPr>
                <w:p w14:paraId="3AE850E0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bookmarkStart w:id="0" w:name="_Hlk163640598"/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Místo měření</w:t>
                  </w: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:</w:t>
                  </w:r>
                </w:p>
              </w:tc>
              <w:tc>
                <w:tcPr>
                  <w:tcW w:w="0" w:type="auto"/>
                </w:tcPr>
                <w:p w14:paraId="7D7370B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BOSAL ČR, spol. s. r. o., Zápská 1857, 250 01 Brandýs nad Labem-Stará Boleslav</w:t>
                  </w:r>
                </w:p>
              </w:tc>
            </w:tr>
            <w:tr w:rsidR="00647079" w:rsidRPr="001F180B" w14:paraId="692613B8" w14:textId="77777777" w:rsidTr="004C4254">
              <w:tc>
                <w:tcPr>
                  <w:tcW w:w="0" w:type="auto"/>
                </w:tcPr>
                <w:p w14:paraId="49FEFD8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color w:val="FF0000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Datum měření:</w:t>
                  </w:r>
                </w:p>
              </w:tc>
              <w:tc>
                <w:tcPr>
                  <w:tcW w:w="0" w:type="auto"/>
                </w:tcPr>
                <w:p w14:paraId="56507F07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20. 02. 2024 a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color w:val="000000" w:themeColor="text1"/>
                      <w:szCs w:val="20"/>
                      <w:lang w:eastAsia="cs-CZ"/>
                    </w:rPr>
                    <w:t>21. 02 .2024</w:t>
                  </w:r>
                </w:p>
              </w:tc>
            </w:tr>
            <w:tr w:rsidR="00647079" w:rsidRPr="001F180B" w14:paraId="36293692" w14:textId="77777777" w:rsidTr="004C4254">
              <w:tc>
                <w:tcPr>
                  <w:tcW w:w="0" w:type="auto"/>
                </w:tcPr>
                <w:p w14:paraId="74CF746C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Měření provedl:</w:t>
                  </w:r>
                </w:p>
              </w:tc>
              <w:tc>
                <w:tcPr>
                  <w:tcW w:w="0" w:type="auto"/>
                </w:tcPr>
                <w:p w14:paraId="55B259B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Bc. Simona Lichá, Mgr. Daniela Vybíralová</w:t>
                  </w:r>
                </w:p>
              </w:tc>
            </w:tr>
            <w:tr w:rsidR="00647079" w:rsidRPr="001F180B" w14:paraId="2C8F7856" w14:textId="77777777" w:rsidTr="004C4254">
              <w:tc>
                <w:tcPr>
                  <w:tcW w:w="0" w:type="auto"/>
                </w:tcPr>
                <w:p w14:paraId="661F5E7F" w14:textId="77777777" w:rsidR="00647079" w:rsidRPr="00647079" w:rsidRDefault="00647079" w:rsidP="004C4254">
                  <w:pPr>
                    <w:spacing w:line="276" w:lineRule="auto"/>
                    <w:rPr>
                      <w:szCs w:val="20"/>
                    </w:rPr>
                  </w:pPr>
                  <w:r w:rsidRPr="00647079">
                    <w:rPr>
                      <w:rFonts w:cstheme="minorHAnsi"/>
                      <w:b/>
                      <w:szCs w:val="20"/>
                      <w:lang w:eastAsia="cs-CZ"/>
                    </w:rPr>
                    <w:t>Doprovod při měření:</w:t>
                  </w:r>
                  <w:r w:rsidRPr="00647079">
                    <w:tab/>
                  </w:r>
                </w:p>
              </w:tc>
              <w:tc>
                <w:tcPr>
                  <w:tcW w:w="0" w:type="auto"/>
                </w:tcPr>
                <w:p w14:paraId="5C7917B6" w14:textId="77777777" w:rsidR="00647079" w:rsidRPr="00647079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647079">
                    <w:rPr>
                      <w:rFonts w:cstheme="minorHAnsi"/>
                      <w:szCs w:val="20"/>
                      <w:lang w:eastAsia="cs-CZ"/>
                    </w:rPr>
                    <w:t xml:space="preserve">Kateřina Vlachová – HSE </w:t>
                  </w:r>
                  <w:proofErr w:type="spellStart"/>
                  <w:r w:rsidRPr="00647079">
                    <w:rPr>
                      <w:rFonts w:cstheme="minorHAnsi"/>
                      <w:szCs w:val="20"/>
                      <w:lang w:eastAsia="cs-CZ"/>
                    </w:rPr>
                    <w:t>officer</w:t>
                  </w:r>
                  <w:proofErr w:type="spellEnd"/>
                </w:p>
              </w:tc>
            </w:tr>
            <w:tr w:rsidR="00647079" w:rsidRPr="001F180B" w14:paraId="2D8A134A" w14:textId="77777777" w:rsidTr="004C4254">
              <w:tc>
                <w:tcPr>
                  <w:tcW w:w="0" w:type="auto"/>
                </w:tcPr>
                <w:p w14:paraId="17083F3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</w:p>
              </w:tc>
              <w:tc>
                <w:tcPr>
                  <w:tcW w:w="0" w:type="auto"/>
                </w:tcPr>
                <w:p w14:paraId="326D7E11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</w:p>
              </w:tc>
            </w:tr>
            <w:tr w:rsidR="00647079" w:rsidRPr="001F180B" w14:paraId="632FD4C3" w14:textId="77777777" w:rsidTr="004C4254">
              <w:tc>
                <w:tcPr>
                  <w:tcW w:w="0" w:type="auto"/>
                </w:tcPr>
                <w:p w14:paraId="2512D1CE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Profese: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5E07901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Operátor II 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– operátor robota MQB </w:t>
                  </w:r>
                  <w:proofErr w:type="spellStart"/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Boxline</w:t>
                  </w:r>
                  <w:proofErr w:type="spellEnd"/>
                  <w:r w:rsidR="002F3315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– ženy/muži</w:t>
                  </w:r>
                </w:p>
              </w:tc>
            </w:tr>
            <w:tr w:rsidR="00647079" w:rsidRPr="001F180B" w14:paraId="4768E1AA" w14:textId="77777777" w:rsidTr="004C4254">
              <w:tc>
                <w:tcPr>
                  <w:tcW w:w="0" w:type="auto"/>
                </w:tcPr>
                <w:p w14:paraId="3D023A32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Pracoviště: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197F6596" w14:textId="77777777" w:rsidR="00647079" w:rsidRPr="00A00674" w:rsidRDefault="00647079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MQB 5</w:t>
                  </w:r>
                </w:p>
              </w:tc>
            </w:tr>
            <w:tr w:rsidR="00647079" w:rsidRPr="001F180B" w14:paraId="068E9DBF" w14:textId="77777777" w:rsidTr="004C4254">
              <w:tc>
                <w:tcPr>
                  <w:tcW w:w="0" w:type="auto"/>
                </w:tcPr>
                <w:p w14:paraId="1DA61D1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</w:p>
              </w:tc>
              <w:tc>
                <w:tcPr>
                  <w:tcW w:w="0" w:type="auto"/>
                </w:tcPr>
                <w:p w14:paraId="08B799A9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</w:p>
              </w:tc>
            </w:tr>
            <w:tr w:rsidR="00647079" w:rsidRPr="001F180B" w14:paraId="1FFD5407" w14:textId="77777777" w:rsidTr="004C4254">
              <w:tc>
                <w:tcPr>
                  <w:tcW w:w="0" w:type="auto"/>
                </w:tcPr>
                <w:p w14:paraId="28466874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bCs/>
                      <w:szCs w:val="20"/>
                      <w:lang w:eastAsia="cs-CZ"/>
                    </w:rPr>
                    <w:t>Směnnost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: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3021E93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bCs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szCs w:val="20"/>
                      <w:lang w:eastAsia="cs-CZ"/>
                    </w:rPr>
                    <w:t>T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řísměnný provoz</w:t>
                  </w:r>
                </w:p>
              </w:tc>
            </w:tr>
            <w:tr w:rsidR="00647079" w:rsidRPr="001F180B" w14:paraId="624734E2" w14:textId="77777777" w:rsidTr="004C4254">
              <w:tc>
                <w:tcPr>
                  <w:tcW w:w="0" w:type="auto"/>
                </w:tcPr>
                <w:p w14:paraId="548D50FB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Směna: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4C688F1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480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min</w:t>
                  </w:r>
                </w:p>
              </w:tc>
            </w:tr>
            <w:tr w:rsidR="00647079" w:rsidRPr="001F180B" w14:paraId="4F98D072" w14:textId="77777777" w:rsidTr="004C4254">
              <w:tc>
                <w:tcPr>
                  <w:tcW w:w="0" w:type="auto"/>
                </w:tcPr>
                <w:p w14:paraId="60C4AAC6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Přestávka na jídlo a oddech</w:t>
                  </w: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:</w:t>
                  </w:r>
                </w:p>
              </w:tc>
              <w:tc>
                <w:tcPr>
                  <w:tcW w:w="0" w:type="auto"/>
                </w:tcPr>
                <w:p w14:paraId="73D8649D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30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 xml:space="preserve"> </w:t>
                  </w:r>
                  <w:r w:rsidRPr="001F180B">
                    <w:rPr>
                      <w:rFonts w:cstheme="minorHAnsi"/>
                      <w:szCs w:val="20"/>
                      <w:lang w:eastAsia="cs-CZ"/>
                    </w:rPr>
                    <w:t>min</w:t>
                  </w:r>
                </w:p>
              </w:tc>
            </w:tr>
            <w:tr w:rsidR="00647079" w:rsidRPr="001F180B" w14:paraId="7211787B" w14:textId="77777777" w:rsidTr="004C4254">
              <w:tc>
                <w:tcPr>
                  <w:tcW w:w="0" w:type="auto"/>
                </w:tcPr>
                <w:p w14:paraId="34819788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>Doba výkonu práce:</w:t>
                  </w:r>
                  <w:r w:rsidRPr="001F180B">
                    <w:rPr>
                      <w:rFonts w:cstheme="minorHAnsi"/>
                      <w:b/>
                      <w:szCs w:val="20"/>
                      <w:lang w:eastAsia="cs-CZ"/>
                    </w:rPr>
                    <w:tab/>
                  </w:r>
                </w:p>
              </w:tc>
              <w:tc>
                <w:tcPr>
                  <w:tcW w:w="0" w:type="auto"/>
                </w:tcPr>
                <w:p w14:paraId="6A9F0862" w14:textId="77777777" w:rsidR="00647079" w:rsidRPr="001F180B" w:rsidRDefault="00647079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>415 min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+ 35 min bezpečnostní přestávka (BP)</w:t>
                  </w:r>
                </w:p>
              </w:tc>
            </w:tr>
            <w:tr w:rsidR="00496CDE" w:rsidRPr="001F180B" w14:paraId="334D2DDE" w14:textId="77777777" w:rsidTr="004C4254">
              <w:tc>
                <w:tcPr>
                  <w:tcW w:w="0" w:type="auto"/>
                </w:tcPr>
                <w:p w14:paraId="23480191" w14:textId="77777777" w:rsidR="00496CDE" w:rsidRPr="001F180B" w:rsidRDefault="00496CDE" w:rsidP="004C4254">
                  <w:pPr>
                    <w:spacing w:line="276" w:lineRule="auto"/>
                    <w:rPr>
                      <w:rFonts w:cstheme="minorHAnsi"/>
                      <w:b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b/>
                      <w:szCs w:val="20"/>
                      <w:lang w:eastAsia="cs-CZ"/>
                    </w:rPr>
                    <w:t>Snížení/ Navýšení hygienického limitu:</w:t>
                  </w:r>
                </w:p>
              </w:tc>
              <w:tc>
                <w:tcPr>
                  <w:tcW w:w="0" w:type="auto"/>
                </w:tcPr>
                <w:p w14:paraId="1C70ED52" w14:textId="77777777" w:rsidR="00496CDE" w:rsidRPr="001F180B" w:rsidRDefault="00496CDE" w:rsidP="004C4254">
                  <w:pPr>
                    <w:spacing w:line="276" w:lineRule="auto"/>
                    <w:rPr>
                      <w:rFonts w:cstheme="minorHAnsi"/>
                      <w:bCs/>
                      <w:szCs w:val="20"/>
                      <w:lang w:eastAsia="cs-CZ"/>
                    </w:rPr>
                  </w:pP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2,5 %,</w:t>
                  </w:r>
                  <w:r w:rsidRPr="001F180B">
                    <w:rPr>
                      <w:rFonts w:cstheme="minorHAnsi"/>
                      <w:bCs/>
                      <w:szCs w:val="20"/>
                      <w:lang w:eastAsia="cs-CZ"/>
                    </w:rPr>
                    <w:t xml:space="preserve"> </w:t>
                  </w:r>
                  <w:r>
                    <w:rPr>
                      <w:rFonts w:cstheme="minorHAnsi"/>
                      <w:bCs/>
                      <w:szCs w:val="20"/>
                      <w:lang w:eastAsia="cs-CZ"/>
                    </w:rPr>
                    <w:t>–</w:t>
                  </w:r>
                </w:p>
              </w:tc>
            </w:tr>
          </w:tbl>
          <w:p w14:paraId="32E577A3" w14:textId="77777777" w:rsidR="00647079" w:rsidRDefault="00647079" w:rsidP="00647079">
            <w:pPr>
              <w:spacing w:after="100"/>
              <w:rPr>
                <w:rFonts w:cstheme="minorHAnsi"/>
                <w:b/>
                <w:szCs w:val="20"/>
                <w:lang w:eastAsia="cs-CZ"/>
              </w:rPr>
            </w:pPr>
          </w:p>
          <w:p w14:paraId="282B87D3" w14:textId="77777777" w:rsidR="00647079" w:rsidRDefault="00647079" w:rsidP="00647079">
            <w:pPr>
              <w:tabs>
                <w:tab w:val="left" w:pos="2815"/>
              </w:tabs>
              <w:spacing w:after="40"/>
              <w:jc w:val="both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rFonts w:cstheme="minorHAnsi"/>
                <w:b/>
                <w:szCs w:val="20"/>
                <w:lang w:eastAsia="cs-CZ"/>
              </w:rPr>
              <w:t>Popis pracovní činnosti:</w:t>
            </w:r>
            <w:r>
              <w:rPr>
                <w:rFonts w:cstheme="minorHAnsi"/>
                <w:b/>
                <w:szCs w:val="20"/>
                <w:lang w:eastAsia="cs-CZ"/>
              </w:rPr>
              <w:tab/>
            </w:r>
          </w:p>
          <w:p w14:paraId="29067ACD" w14:textId="77777777" w:rsidR="00647079" w:rsidRPr="008B0B98" w:rsidRDefault="00647079" w:rsidP="00647079">
            <w:pPr>
              <w:spacing w:after="120" w:line="276" w:lineRule="auto"/>
              <w:jc w:val="both"/>
              <w:rPr>
                <w:rFonts w:cstheme="minorHAnsi"/>
                <w:bCs/>
                <w:i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Na pozici </w:t>
            </w:r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Operátor II – operátor robota MQB </w:t>
            </w:r>
            <w:proofErr w:type="spellStart"/>
            <w:r>
              <w:rPr>
                <w:rFonts w:cstheme="minorHAnsi"/>
                <w:i/>
                <w:iCs/>
                <w:szCs w:val="20"/>
                <w:lang w:eastAsia="cs-CZ"/>
              </w:rPr>
              <w:t>Boxline</w:t>
            </w:r>
            <w:proofErr w:type="spellEnd"/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szCs w:val="20"/>
                <w:lang w:eastAsia="cs-CZ"/>
              </w:rPr>
              <w:t xml:space="preserve">na pracovišti </w:t>
            </w:r>
            <w:r>
              <w:rPr>
                <w:rFonts w:cstheme="minorHAnsi"/>
                <w:i/>
                <w:iCs/>
                <w:szCs w:val="20"/>
                <w:lang w:eastAsia="cs-CZ"/>
              </w:rPr>
              <w:t xml:space="preserve">MQB 5 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pracuje 47 zaměstnanců z toho 19 žen, v den měření byli měřeni dva muži. Práce je vykonávaná vstoje s občasnou chůzí po pracovišti. </w:t>
            </w:r>
            <w:r>
              <w:rPr>
                <w:rFonts w:cstheme="minorHAnsi"/>
                <w:b/>
                <w:color w:val="000000" w:themeColor="text1"/>
                <w:szCs w:val="20"/>
              </w:rPr>
              <w:t>Norma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na tomto pracovišti </w:t>
            </w:r>
            <w:r>
              <w:rPr>
                <w:rFonts w:cstheme="minorHAnsi"/>
                <w:b/>
                <w:color w:val="000000" w:themeColor="text1"/>
                <w:szCs w:val="20"/>
              </w:rPr>
              <w:t>je stanovena na 26 ks/hodina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. </w:t>
            </w:r>
            <w:r w:rsidR="00B308B9" w:rsidRPr="009F28B8">
              <w:rPr>
                <w:rFonts w:cstheme="minorHAnsi"/>
                <w:bCs/>
                <w:color w:val="000000" w:themeColor="text1"/>
                <w:szCs w:val="20"/>
                <w:highlight w:val="green"/>
              </w:rPr>
              <w:t>Během směny pracovníci používali osobní ochranné pracovní pomůcky (OOPP) - -------</w:t>
            </w:r>
            <w:r w:rsidR="00B308B9"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bCs/>
                <w:szCs w:val="20"/>
              </w:rPr>
              <w:t xml:space="preserve">Pracovníci během směny ručně manipulují s komponenty o hmotnostech od 0,1 kg do 10,324 kg. </w:t>
            </w:r>
            <w:r w:rsidRPr="008B0B98">
              <w:rPr>
                <w:rFonts w:cstheme="minorHAnsi"/>
                <w:bCs/>
                <w:i/>
                <w:szCs w:val="20"/>
              </w:rPr>
              <w:t>Hmotnosti byly uvedeny zodpovědnou osobou ze strany zaměstnavatele.</w:t>
            </w:r>
          </w:p>
          <w:p w14:paraId="78A1D972" w14:textId="77777777" w:rsidR="00647079" w:rsidRDefault="00647079" w:rsidP="00647079">
            <w:pPr>
              <w:spacing w:after="120" w:line="276" w:lineRule="auto"/>
              <w:jc w:val="center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26516458" wp14:editId="1B834921">
                  <wp:extent cx="2562225" cy="1438275"/>
                  <wp:effectExtent l="0" t="0" r="9525" b="9525"/>
                  <wp:docPr id="1002" name="Obráze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Cs/>
                <w:noProof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16994391" wp14:editId="10C1DD95">
                  <wp:extent cx="2562225" cy="1438275"/>
                  <wp:effectExtent l="0" t="0" r="9525" b="9525"/>
                  <wp:docPr id="1003" name="Obráze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1FD57C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  <w:highlight w:val="yellow"/>
              </w:rPr>
              <w:t>Psát popis minulý čas</w:t>
            </w:r>
          </w:p>
          <w:p w14:paraId="044DE59E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i/>
                <w:i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V den měření (tj. 20. 02. 2024 a 21. 02. 2024) zaměstnanci zhotovovali výrobek pod evidenčním číslem 10076145 (611 D). Na začátku pracovního cyklu zaměstnanec odebere oběma horníma končetinami (HK) ze stolku (předpřipraví jiný zaměstnanec) nebo ze stroje zavařený box a vloží ho do stroje 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superfréza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, pravou horní končetinou (PHK) zmáčkne tlačítko start. Obroušený díl poté odebere oběma HK a přejde s ním ke kalibraci. Zde zkalibruje vstupy i výstupy, box odebere oběma HK, vloží do 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leaktesteru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a stisknutím tlačítek levou horní končetinou (LHK) a PHK zmáčkne start. Nakonec vyjme díl s </w:t>
            </w:r>
            <w:proofErr w:type="spellStart"/>
            <w:r>
              <w:rPr>
                <w:rFonts w:cstheme="minorHAnsi"/>
                <w:bCs/>
                <w:color w:val="000000" w:themeColor="text1"/>
                <w:szCs w:val="20"/>
              </w:rPr>
              <w:t>leaktesteru</w:t>
            </w:r>
            <w:proofErr w:type="spellEnd"/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, vizuálně zkontroluje a odloží jej do bedny. Takto pokračuje u všech dalších boxů, pracovní proces se opakuje, v průběhu cyklu zhotovuje více kusů zároveň. </w:t>
            </w:r>
          </w:p>
          <w:p w14:paraId="3B6EA3B5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>Při těchto činnostech zaměstnanci zaujímali předklon a úklon hlavy a trupu, vzpažení obou horních končetin.</w:t>
            </w:r>
          </w:p>
          <w:p w14:paraId="1E8B3145" w14:textId="77777777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Zakládání do jednotlivých strojů probíhalo ve výškách 90-120 cm nad zemí. Ovládací panely byly ve výšce 80-137 cm, stolek byl vysoký 96 cm. </w:t>
            </w:r>
          </w:p>
          <w:p w14:paraId="5CEDE7BA" w14:textId="77227C6A" w:rsidR="00496CDE" w:rsidRDefault="00496CDE" w:rsidP="00496CDE">
            <w:pPr>
              <w:spacing w:after="120" w:line="276" w:lineRule="auto"/>
              <w:jc w:val="both"/>
              <w:rPr>
                <w:rFonts w:cstheme="minorHAnsi"/>
                <w:bCs/>
                <w:i/>
                <w:szCs w:val="20"/>
              </w:rPr>
            </w:pPr>
            <w:r>
              <w:rPr>
                <w:rFonts w:cstheme="minorHAnsi"/>
                <w:b/>
                <w:bCs/>
                <w:szCs w:val="20"/>
                <w:highlight w:val="yellow"/>
              </w:rPr>
              <w:lastRenderedPageBreak/>
              <w:t xml:space="preserve">Dosah větší než 145 cm. Výška nad 150 cm. </w:t>
            </w:r>
            <w:r>
              <w:rPr>
                <w:rFonts w:cstheme="minorHAnsi"/>
                <w:b/>
                <w:bCs/>
                <w:szCs w:val="20"/>
                <w:highlight w:val="red"/>
              </w:rPr>
              <w:t>Tučně</w:t>
            </w:r>
            <w:r>
              <w:rPr>
                <w:rFonts w:cstheme="minorHAnsi"/>
                <w:b/>
                <w:bCs/>
                <w:szCs w:val="20"/>
              </w:rPr>
              <w:t xml:space="preserve"> </w:t>
            </w:r>
            <w:r w:rsidR="002C161C" w:rsidRPr="002C161C">
              <w:rPr>
                <w:rFonts w:cstheme="minorHAnsi"/>
                <w:szCs w:val="20"/>
              </w:rPr>
              <w:t>Pozn.:</w:t>
            </w:r>
            <w:r w:rsidR="002C161C">
              <w:rPr>
                <w:rFonts w:cstheme="minorHAnsi"/>
                <w:szCs w:val="20"/>
              </w:rPr>
              <w:t xml:space="preserve"> </w:t>
            </w:r>
            <w:r w:rsidRPr="002C161C">
              <w:rPr>
                <w:rFonts w:cstheme="minorHAnsi"/>
                <w:i/>
                <w:szCs w:val="20"/>
              </w:rPr>
              <w:t>Nadlimitní</w:t>
            </w:r>
            <w:r>
              <w:rPr>
                <w:rFonts w:cstheme="minorHAnsi"/>
                <w:bCs/>
                <w:i/>
                <w:szCs w:val="20"/>
              </w:rPr>
              <w:t xml:space="preserve"> rozměrové a hmotnostní parametry jsou v textu vyznačeny tučně.</w:t>
            </w:r>
          </w:p>
          <w:p w14:paraId="2DDFA53C" w14:textId="77777777" w:rsidR="00647079" w:rsidRDefault="00647079" w:rsidP="00647079">
            <w:pPr>
              <w:jc w:val="both"/>
              <w:rPr>
                <w:rFonts w:cstheme="minorHAnsi"/>
                <w:bCs/>
                <w:color w:val="000000" w:themeColor="text1"/>
                <w:szCs w:val="20"/>
              </w:rPr>
            </w:pP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785E50AD" wp14:editId="5549FBDA">
                  <wp:extent cx="1895475" cy="1438275"/>
                  <wp:effectExtent l="0" t="0" r="9525" b="9525"/>
                  <wp:docPr id="1004" name="Obráze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1813"/>
                          <a:stretch/>
                        </pic:blipFill>
                        <pic:spPr bwMode="auto">
                          <a:xfrm>
                            <a:off x="0" y="0"/>
                            <a:ext cx="189547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theme="minorHAnsi"/>
                <w:noProof/>
                <w:color w:val="000000" w:themeColor="text1"/>
                <w:szCs w:val="20"/>
                <w:lang w:eastAsia="cs-CZ"/>
              </w:rPr>
              <w:drawing>
                <wp:inline distT="0" distB="0" distL="0" distR="0" wp14:anchorId="124FAF8B" wp14:editId="160E16B4">
                  <wp:extent cx="1733550" cy="1438275"/>
                  <wp:effectExtent l="0" t="0" r="0" b="9525"/>
                  <wp:docPr id="1005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03" r="9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Cs/>
                <w:color w:val="000000" w:themeColor="text1"/>
                <w:szCs w:val="20"/>
              </w:rPr>
              <w:t xml:space="preserve"> </w:t>
            </w:r>
            <w:r>
              <w:rPr>
                <w:noProof/>
                <w:lang w:eastAsia="cs-CZ"/>
              </w:rPr>
              <w:t xml:space="preserve"> </w:t>
            </w:r>
            <w:r>
              <w:rPr>
                <w:noProof/>
                <w:lang w:eastAsia="cs-CZ"/>
              </w:rPr>
              <w:drawing>
                <wp:inline distT="0" distB="0" distL="0" distR="0" wp14:anchorId="3589BB80" wp14:editId="7FEAFB9B">
                  <wp:extent cx="1990725" cy="1438275"/>
                  <wp:effectExtent l="0" t="0" r="9525" b="9525"/>
                  <wp:docPr id="1006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2C064" w14:textId="77777777" w:rsidR="00647079" w:rsidRDefault="00647079" w:rsidP="00647079">
            <w:pPr>
              <w:spacing w:line="276" w:lineRule="auto"/>
              <w:rPr>
                <w:rFonts w:ascii="Cambria" w:hAnsi="Cambria"/>
                <w:bCs/>
                <w:sz w:val="28"/>
              </w:rPr>
            </w:pPr>
          </w:p>
          <w:p w14:paraId="6B2BB51C" w14:textId="77777777" w:rsidR="00647079" w:rsidRDefault="00647079" w:rsidP="00647079">
            <w:pPr>
              <w:spacing w:line="276" w:lineRule="auto"/>
              <w:jc w:val="center"/>
              <w:rPr>
                <w:rFonts w:ascii="Cambria" w:hAnsi="Cambria"/>
                <w:bCs/>
                <w:sz w:val="28"/>
              </w:rPr>
            </w:pPr>
          </w:p>
          <w:p>
            <w:pPr>
              <w:jc w:val="center"/>
            </w:pPr>
            <w:r>
              <w:t>Norma</w:t>
            </w:r>
          </w:p>
          <w:p>
            <w:pPr>
              <w:jc w:val="both"/>
            </w:pPr>
            <w:r>
              <w:t>Průměrná směna odpovídala stanovené normě pro pracoviště asdsdgdfgd, která byla v den měření schválena zaměstnavatelem. Dle této normy byly přepočteny počty pohybů a svalové síly rukou a předloktí obou horních končetin. V den měření byla norma na lince stanovena na 228 ks/směna.</w:t>
            </w:r>
          </w:p>
          <w:p/>
          <w:p w14:paraId="06CFEBE3" w14:textId="77777777" w:rsidR="00647079" w:rsidRPr="00647079" w:rsidRDefault="00647079" w:rsidP="00647079">
            <w:pPr>
              <w:spacing w:line="276" w:lineRule="auto"/>
              <w:jc w:val="center"/>
              <w:rPr>
                <w:rFonts w:ascii="Cambria" w:hAnsi="Cambria"/>
                <w:bCs/>
                <w:sz w:val="28"/>
              </w:rPr>
            </w:pPr>
            <w:r w:rsidRPr="00647079">
              <w:rPr>
                <w:rFonts w:ascii="Cambria" w:hAnsi="Cambria"/>
                <w:bCs/>
                <w:sz w:val="28"/>
              </w:rPr>
              <w:t>ČASOVÉ ROZLOŽENÍ PRACOVNÍ SMĚNY</w:t>
            </w:r>
          </w:p>
          <w:p w14:paraId="7199088D" w14:textId="77777777" w:rsidR="00647079" w:rsidRPr="00C06B19" w:rsidRDefault="00647079" w:rsidP="00647079">
            <w:pPr>
              <w:spacing w:after="240" w:line="276" w:lineRule="auto"/>
              <w:jc w:val="center"/>
              <w:rPr>
                <w:rFonts w:cstheme="minorHAnsi"/>
                <w:bCs/>
                <w:szCs w:val="16"/>
              </w:rPr>
            </w:pPr>
            <w:r w:rsidRPr="00647079">
              <w:rPr>
                <w:rFonts w:cstheme="minorHAnsi"/>
                <w:bCs/>
                <w:szCs w:val="16"/>
              </w:rPr>
              <w:t>(doba výkonu práce 450 min.)</w:t>
            </w:r>
          </w:p>
          <w:tbl>
            <w:tblPr>
              <w:tblStyle w:val="Mkatabulky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628"/>
              <w:gridCol w:w="3326"/>
              <w:gridCol w:w="1136"/>
              <w:gridCol w:w="1243"/>
            </w:tblGrid>
            <w:tr w:rsidR="00647079" w14:paraId="401E42D4" w14:textId="77777777" w:rsidTr="004C4254">
              <w:trPr>
                <w:trHeight w:val="629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EA060E" w14:textId="77777777" w:rsidR="00647079" w:rsidRDefault="00647079" w:rsidP="004C4254">
                  <w:pPr>
                    <w:jc w:val="center"/>
                  </w:pPr>
                  <w:r>
                    <w:rPr>
                      <w:noProof/>
                      <w:lang w:eastAsia="cs-CZ"/>
                    </w:rPr>
                    <w:drawing>
                      <wp:inline distT="0" distB="0" distL="0" distR="0" wp14:anchorId="74C36EE7" wp14:editId="08828F07">
                        <wp:extent cx="561975" cy="314325"/>
                        <wp:effectExtent l="0" t="0" r="9525" b="9525"/>
                        <wp:docPr id="1007" name="Obrázek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brázek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641" t="6200" r="156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" cy="314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2AF7123E" w14:textId="77777777" w:rsidR="00647079" w:rsidRDefault="00647079" w:rsidP="004C4254">
                  <w:pPr>
                    <w:jc w:val="center"/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iCs/>
                      <w:color w:val="000000"/>
                      <w:lang w:eastAsia="cs-CZ"/>
                    </w:rPr>
                    <w:t>Rozpis pracovních operací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3838F1E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Čas/směna</w:t>
                  </w:r>
                </w:p>
                <w:p w14:paraId="49164D63" w14:textId="77777777" w:rsidR="00647079" w:rsidRDefault="00647079" w:rsidP="004C4254">
                  <w:pPr>
                    <w:jc w:val="center"/>
                  </w:pPr>
                  <w:r>
                    <w:rPr>
                      <w:b/>
                    </w:rPr>
                    <w:t>(min)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77A3A07C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Kusy/směna</w:t>
                  </w:r>
                </w:p>
                <w:p w14:paraId="5B50A6DD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(ks)</w:t>
                  </w:r>
                </w:p>
              </w:tc>
            </w:tr>
            <w:tr w:rsidR="00647079" w14:paraId="4D0EE0D2" w14:textId="77777777" w:rsidTr="004C4254">
              <w:trPr>
                <w:trHeight w:hRule="exact" w:val="342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F690FC" w14:textId="77777777" w:rsidR="00647079" w:rsidRDefault="00647079" w:rsidP="004C4254">
                  <w:pPr>
                    <w:jc w:val="center"/>
                  </w:pPr>
                  <w:bookmarkStart w:id="1" w:name="_Hlk128993482"/>
                  <w:r>
                    <w:t>1.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2508D0" w14:textId="77777777" w:rsidR="00647079" w:rsidRDefault="00647079" w:rsidP="004C4254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Zakládání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FD14D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415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9D6A96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180</w:t>
                  </w:r>
                </w:p>
              </w:tc>
            </w:tr>
            <w:tr w:rsidR="00647079" w14:paraId="74316498" w14:textId="77777777" w:rsidTr="004C4254">
              <w:trPr>
                <w:trHeight w:hRule="exact" w:val="284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3BA72" w14:textId="77777777" w:rsidR="00647079" w:rsidRDefault="00647079" w:rsidP="004C4254">
                  <w:pPr>
                    <w:jc w:val="center"/>
                  </w:pPr>
                  <w:r>
                    <w:t>2.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A47F4E" w14:textId="77777777" w:rsidR="00647079" w:rsidRDefault="00647079" w:rsidP="004C4254">
                  <w:pPr>
                    <w:rPr>
                      <w:szCs w:val="20"/>
                      <w:lang w:eastAsia="cs-CZ"/>
                    </w:rPr>
                  </w:pPr>
                  <w:r>
                    <w:rPr>
                      <w:szCs w:val="20"/>
                      <w:lang w:eastAsia="cs-CZ"/>
                    </w:rPr>
                    <w:t>Bezpečnostní přestávka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B4AFA5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35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C344C1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-</w:t>
                  </w:r>
                </w:p>
              </w:tc>
            </w:tr>
            <w:tr w:rsidR="00647079" w14:paraId="0604DFC4" w14:textId="77777777" w:rsidTr="004C4254">
              <w:trPr>
                <w:trHeight w:hRule="exact" w:val="284"/>
                <w:jc w:val="center"/>
              </w:trPr>
              <w:tc>
                <w:tcPr>
                  <w:tcW w:w="16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ED1C2C" w14:textId="77777777" w:rsidR="00647079" w:rsidRDefault="00647079" w:rsidP="004C4254">
                  <w:pPr>
                    <w:jc w:val="center"/>
                  </w:pPr>
                  <w:r>
                    <w:t>3.</w:t>
                  </w:r>
                </w:p>
              </w:tc>
              <w:tc>
                <w:tcPr>
                  <w:tcW w:w="3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E8EB1" w14:textId="77777777" w:rsidR="00647079" w:rsidRPr="004E47D1" w:rsidRDefault="00647079" w:rsidP="004C4254">
                  <w:pPr>
                    <w:rPr>
                      <w:bCs/>
                      <w:szCs w:val="20"/>
                      <w:lang w:eastAsia="cs-CZ"/>
                    </w:rPr>
                  </w:pPr>
                  <w:r w:rsidRPr="003F0C0D">
                    <w:rPr>
                      <w:rFonts w:cstheme="minorHAnsi"/>
                      <w:bCs/>
                      <w:szCs w:val="20"/>
                      <w:lang w:eastAsia="cs-CZ"/>
                    </w:rPr>
                    <w:t>Přestávka na jídlo a oddech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94D374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30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80B0A2" w14:textId="77777777" w:rsidR="00647079" w:rsidRDefault="00647079" w:rsidP="004C4254">
                  <w:pPr>
                    <w:jc w:val="center"/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</w:pPr>
                  <w:r>
                    <w:rPr>
                      <w:rFonts w:ascii="Calibri" w:eastAsia="Times New Roman" w:hAnsi="Calibri" w:cs="Calibri"/>
                      <w:szCs w:val="20"/>
                      <w:lang w:eastAsia="cs-CZ"/>
                    </w:rPr>
                    <w:t>-</w:t>
                  </w:r>
                </w:p>
              </w:tc>
              <w:bookmarkEnd w:id="1"/>
            </w:tr>
            <w:tr w:rsidR="00647079" w14:paraId="3288CA53" w14:textId="77777777" w:rsidTr="004C4254">
              <w:trPr>
                <w:trHeight w:hRule="exact" w:val="284"/>
                <w:jc w:val="center"/>
              </w:trPr>
              <w:tc>
                <w:tcPr>
                  <w:tcW w:w="495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04091C6D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Celkem: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14:paraId="6C943A3E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480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14:paraId="0D8B42A7" w14:textId="77777777" w:rsidR="00647079" w:rsidRDefault="00647079" w:rsidP="004C425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-</w:t>
                  </w:r>
                </w:p>
              </w:tc>
            </w:tr>
          </w:tbl>
          <w:p w14:paraId="44C69AD5" w14:textId="77777777" w:rsidR="00647079" w:rsidRPr="00B27377" w:rsidRDefault="00647079" w:rsidP="00647079">
            <w:pPr>
              <w:ind w:right="-286"/>
              <w:jc w:val="both"/>
              <w:rPr>
                <w:i/>
                <w:szCs w:val="20"/>
              </w:rPr>
            </w:pPr>
            <w:r w:rsidRPr="00B27377">
              <w:rPr>
                <w:i/>
                <w:szCs w:val="20"/>
              </w:rPr>
              <w:t xml:space="preserve">                   </w:t>
            </w:r>
          </w:p>
          <w:bookmarkEnd w:id="0"/>
          <w:p w14:paraId="122EBE90" w14:textId="77777777" w:rsidR="00620C68" w:rsidRDefault="00620C68"/>
        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A. F.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 xml:space="preserve">F. S.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 xml:space="preserve">asdsdgdfgd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 xml:space="preserve">asdsad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 xml:space="preserve">6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3727"/>
        <w:gridCol w:w="843"/>
        <w:gridCol w:w="1253"/>
        <w:gridCol w:w="603"/>
        <w:gridCol w:w="1169"/>
        <w:gridCol w:w="683"/>
        <w:gridCol w:w="1010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F654A" w:rsidRPr="002F654A" w14:paraId="36D71D4D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33B7CE97" w14:textId="44D24C71" w:rsidR="002F654A" w:rsidRPr="002F654A" w:rsidRDefault="002E3FC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 xml:space="preserve">04.11.2025</w:t>
            </w:r>
          </w:p>
        </w:tc>
        <w:tc>
          <w:tcPr>
            <w:tcW w:w="535" w:type="pct"/>
            <w:vAlign w:val="center"/>
          </w:tcPr>
          <w:p w14:paraId="2D7D3B31" w14:textId="7E9C2E63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F. T.</w:t>
            </w:r>
          </w:p>
        </w:tc>
        <w:tc>
          <w:tcPr>
            <w:tcW w:w="840" w:type="pct"/>
            <w:vAlign w:val="center"/>
          </w:tcPr>
          <w:p w14:paraId="38549374" w14:textId="1E5941A5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1FA99C03" w14:textId="48646AA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48D2F4E2" w14:textId="0692CA38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0095B1D" w14:textId="25D5650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61F95FA5" w14:textId="20BA4AD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2F654A" w:rsidRPr="002F654A" w14:paraId="08D3970A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6BC5D3E7" w14:textId="46B770A1" w:rsidR="002F654A" w:rsidRPr="002F654A" w:rsidRDefault="002E3FCA" w:rsidP="002F654A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 xml:space="preserve">04.11.2025</w:t>
            </w:r>
          </w:p>
        </w:tc>
        <w:tc>
          <w:tcPr>
            <w:tcW w:w="535" w:type="pct"/>
            <w:vAlign w:val="center"/>
          </w:tcPr>
          <w:p w14:paraId="1F5F3397" w14:textId="4ABA8A2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S. O.</w:t>
            </w:r>
          </w:p>
        </w:tc>
        <w:tc>
          <w:tcPr>
            <w:tcW w:w="840" w:type="pct"/>
            <w:vAlign w:val="center"/>
          </w:tcPr>
          <w:p w14:paraId="224AE646" w14:textId="01F7F68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2E70CAAC" w14:textId="3FB5509B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381BE7A6" w14:textId="652E63B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92A9DE" w14:textId="54C6AED7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128B65F8" w14:textId="4F5D9916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3770C0" w14:paraId="0C861CE4" w14:textId="77777777" w:rsidTr="00F40277">
        <w:trPr>
          <w:trHeight w:val="284"/>
          <w:jc w:val="center"/>
        </w:trPr>
        <w:tc>
          <w:tcPr>
            <w:tcW w:w="2348" w:type="pct"/>
            <w:gridSpan w:val="3"/>
            <w:shd w:val="clear" w:color="auto" w:fill="DBE5F1" w:themeFill="accent1" w:themeFillTint="33"/>
            <w:vAlign w:val="center"/>
          </w:tcPr>
          <w:p w14:paraId="3FA130AD" w14:textId="1D0B2A8C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25D52588" w14:textId="4AB93E55" w:rsidR="003770C0" w:rsidRPr="00415A98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7D0D8D39" w14:textId="1C67872B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0BEFB41A" w14:textId="6457EE8D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05DD0E9C" w14:textId="29E22952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Záklon bez opory celého těla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3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Výrazný úklon či pootočení trupu větší než 20°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0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2.5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Předklon trupu větší než 60° při frekvenci pohybů větší nebo rovné 2/min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Dynamická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0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5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2.5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Záklon hlavy bez podpory celé hlavy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150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40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95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Vzpažení paže 40 až 60°, jestliže paže není podepřena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80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60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70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PP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Vzpažení paže větší než 60°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120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95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107.5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Nevhodné polohy dolních končetin (extrémní flexe kolene, extrémní dorsální a plantární flexe v kotníku, vnitřní nebo zevní rotace kloubů dolních končetin)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Statická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88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66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77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Vnitřní a zevní rotace kloubů dolních končetin spojená s frekvencí pohybů větší nebo rovné 2/min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Dynamická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44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 xml:space="preserve">22.5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N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D376F" w:rsidRPr="001F180B" w14:paraId="726897ED" w14:textId="77777777" w:rsidTr="00ED453D">
        <w:tc>
          <w:tcPr>
            <w:tcW w:w="0" w:type="auto"/>
          </w:tcPr>
          <w:p w14:paraId="7525743F" w14:textId="6AFB22E0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26AB033E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highlight w:val="magenta"/>
                <w:lang w:eastAsia="cs-CZ"/>
              </w:rPr>
              <w:t xml:space="preserve">A. F.</w:t>
            </w:r>
            <w:r w:rsidRPr="003719F8">
              <w:rPr>
                <w:highlight w:val="magenta"/>
                <w:lang w:eastAsia="cs-CZ"/>
              </w:rPr>
              <w:t xml:space="preserve">, F. S.</w:t>
            </w:r>
          </w:p>
        </w:tc>
      </w:tr>
      <w:tr w:rsidR="002D376F" w:rsidRPr="001F180B" w14:paraId="2DE7AB1E" w14:textId="77777777" w:rsidTr="00ED453D">
        <w:tc>
          <w:tcPr>
            <w:tcW w:w="0" w:type="auto"/>
          </w:tcPr>
          <w:p w14:paraId="31995C87" w14:textId="141FE5CC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1E4E5AF6" w:rsidR="002D376F" w:rsidRPr="00DC2E77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asdsad</w:t>
            </w:r>
          </w:p>
        </w:tc>
      </w:tr>
      <w:tr w:rsidR="002D376F" w:rsidRPr="001F180B" w14:paraId="5425BE7D" w14:textId="77777777" w:rsidTr="00ED453D">
        <w:tc>
          <w:tcPr>
            <w:tcW w:w="0" w:type="auto"/>
          </w:tcPr>
          <w:p w14:paraId="2B9C7C62" w14:textId="2600168B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41744AB9" w:rsidR="002D376F" w:rsidRPr="00A00674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asdsdgdfgd</w:t>
            </w:r>
          </w:p>
        </w:tc>
      </w:tr>
      <w:tr w:rsidR="002D376F" w:rsidRPr="001F180B" w14:paraId="0D5FCF2E" w14:textId="77777777" w:rsidTr="00ED453D">
        <w:tc>
          <w:tcPr>
            <w:tcW w:w="0" w:type="auto"/>
          </w:tcPr>
          <w:p w14:paraId="4709A6DD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D376F" w:rsidRPr="001F180B" w14:paraId="4AAE31C1" w14:textId="77777777" w:rsidTr="00ED453D">
        <w:tc>
          <w:tcPr>
            <w:tcW w:w="0" w:type="auto"/>
          </w:tcPr>
          <w:p w14:paraId="2F9BD348" w14:textId="73999E83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5AA525B8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5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2F928A57" w14:textId="77777777" w:rsidTr="00ED453D">
        <w:tc>
          <w:tcPr>
            <w:tcW w:w="0" w:type="auto"/>
          </w:tcPr>
          <w:p w14:paraId="17B78970" w14:textId="2E6B96A2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41170674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6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D376F" w:rsidRPr="001F180B" w14:paraId="69E3D38E" w14:textId="77777777" w:rsidTr="00ED453D">
        <w:tc>
          <w:tcPr>
            <w:tcW w:w="0" w:type="auto"/>
          </w:tcPr>
          <w:p w14:paraId="23D1F0C4" w14:textId="04386D77" w:rsidR="002D376F" w:rsidRPr="001F180B" w:rsidRDefault="002D376F" w:rsidP="002D376F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4AB15D5B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6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 xml:space="preserve">5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Pr="001F180B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min bezpečnostní přestávka (BP)</w:t>
            </w:r>
          </w:p>
        </w:tc>
      </w:tr>
      <w:tr w:rsidR="002D376F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5B07A6E6" w:rsidR="002D376F" w:rsidRPr="001F180B" w:rsidRDefault="002D376F" w:rsidP="002D376F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CD89538" w:rsidR="002D376F" w:rsidRPr="001F180B" w:rsidRDefault="002D376F" w:rsidP="002D376F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D5023C0" w14:textId="55188553" w:rsidR="00F3634C" w:rsidRPr="00415A98" w:rsidRDefault="00F3634C" w:rsidP="00406F99">
      <w:pPr>
        <w:spacing w:after="120" w:line="276" w:lineRule="auto"/>
        <w:jc w:val="both"/>
        <w:rPr>
          <w:szCs w:val="20"/>
        </w:rPr>
      </w:pPr>
      <w:r w:rsidRPr="00415A98">
        <w:rPr>
          <w:szCs w:val="20"/>
        </w:rPr>
        <w:t xml:space="preserve">Celková doba zaujímání </w:t>
      </w:r>
      <w:r w:rsidRPr="00415A98">
        <w:rPr>
          <w:b/>
          <w:szCs w:val="20"/>
        </w:rPr>
        <w:t xml:space="preserve">nepřijatelných </w:t>
      </w:r>
      <w:r w:rsidR="00C01149">
        <w:rPr>
          <w:b/>
          <w:szCs w:val="20"/>
        </w:rPr>
        <w:t xml:space="preserve">pracovních </w:t>
      </w:r>
      <w:r w:rsidRPr="00415A98">
        <w:rPr>
          <w:b/>
          <w:szCs w:val="20"/>
        </w:rPr>
        <w:t>poloh</w:t>
      </w:r>
      <w:r w:rsidRPr="00415A98">
        <w:rPr>
          <w:szCs w:val="20"/>
        </w:rPr>
        <w:t xml:space="preserve"> </w:t>
      </w:r>
      <w:r w:rsidRPr="00D44734">
        <w:rPr>
          <w:b/>
          <w:szCs w:val="20"/>
          <w:highlight w:val="yellow"/>
        </w:rPr>
        <w:t>překročila</w:t>
      </w:r>
      <w:r w:rsidRPr="00415A98">
        <w:rPr>
          <w:b/>
          <w:szCs w:val="20"/>
        </w:rPr>
        <w:t xml:space="preserve"> v průměru přípustný limit</w:t>
      </w:r>
      <w:r w:rsidRPr="00415A98">
        <w:rPr>
          <w:szCs w:val="20"/>
        </w:rPr>
        <w:t xml:space="preserve"> </w:t>
      </w:r>
      <w:r w:rsidRPr="00FE106B">
        <w:rPr>
          <w:b/>
          <w:szCs w:val="20"/>
          <w:highlight w:val="yellow"/>
        </w:rPr>
        <w:t>kategorie 2</w:t>
      </w:r>
      <w:r w:rsidRPr="00415A98">
        <w:rPr>
          <w:szCs w:val="20"/>
        </w:rPr>
        <w:t xml:space="preserve"> pro</w:t>
      </w:r>
      <w:r w:rsidR="00F15B42" w:rsidRPr="00415A98">
        <w:rPr>
          <w:szCs w:val="20"/>
        </w:rPr>
        <w:t xml:space="preserve"> </w:t>
      </w:r>
      <w:r w:rsidR="00415A98" w:rsidRPr="00FE106B">
        <w:rPr>
          <w:szCs w:val="20"/>
          <w:highlight w:val="yellow"/>
        </w:rPr>
        <w:t>statické</w:t>
      </w:r>
      <w:r w:rsidR="00415A98" w:rsidRPr="00415A98">
        <w:rPr>
          <w:szCs w:val="20"/>
        </w:rPr>
        <w:t xml:space="preserve"> vzpažení paže pravé a levé horní končetiny větší než 60°.</w:t>
      </w:r>
    </w:p>
    <w:p w14:paraId="26783699" w14:textId="57F753FA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 xml:space="preserve">asdsad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 xml:space="preserve">asdsdgdfgd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15B42" w:rsidRPr="00D44734">
        <w:rPr>
          <w:szCs w:val="20"/>
          <w:highlight w:val="yellow"/>
          <w:lang w:eastAsia="cs-CZ"/>
        </w:rPr>
        <w:t>P</w:t>
      </w:r>
      <w:r w:rsidRPr="00D44734">
        <w:rPr>
          <w:rFonts w:cs="Calibri"/>
          <w:szCs w:val="20"/>
          <w:highlight w:val="yellow"/>
        </w:rPr>
        <w:t xml:space="preserve">HK – </w:t>
      </w:r>
      <w:r w:rsidR="00C32D9C">
        <w:rPr>
          <w:rFonts w:cs="Calibri"/>
          <w:szCs w:val="20"/>
          <w:highlight w:val="yellow"/>
        </w:rPr>
        <w:t xml:space="preserve">statické </w:t>
      </w:r>
      <w:r w:rsidR="00415A98" w:rsidRPr="00D44734">
        <w:rPr>
          <w:rFonts w:cs="Calibri"/>
          <w:szCs w:val="20"/>
          <w:highlight w:val="yellow"/>
        </w:rPr>
        <w:t>vzpažení horní končetiny větší než 60°</w:t>
      </w:r>
      <w:r w:rsidR="00F15B42" w:rsidRPr="00D44734">
        <w:rPr>
          <w:szCs w:val="20"/>
          <w:highlight w:val="yellow"/>
        </w:rPr>
        <w:t xml:space="preserve">; </w:t>
      </w:r>
      <w:r w:rsidR="00415A98" w:rsidRPr="00D44734">
        <w:rPr>
          <w:szCs w:val="20"/>
          <w:highlight w:val="yellow"/>
          <w:lang w:eastAsia="cs-CZ"/>
        </w:rPr>
        <w:t>L</w:t>
      </w:r>
      <w:r w:rsidR="00415A98" w:rsidRPr="00D44734">
        <w:rPr>
          <w:rFonts w:cs="Calibri"/>
          <w:szCs w:val="20"/>
          <w:highlight w:val="yellow"/>
        </w:rPr>
        <w:t>HK –</w:t>
      </w:r>
      <w:r w:rsidR="00C32D9C">
        <w:rPr>
          <w:rFonts w:cs="Calibri"/>
          <w:szCs w:val="20"/>
          <w:highlight w:val="yellow"/>
        </w:rPr>
        <w:t xml:space="preserve"> statické</w:t>
      </w:r>
      <w:r w:rsidR="00415A98" w:rsidRPr="00D44734">
        <w:rPr>
          <w:rFonts w:cs="Calibri"/>
          <w:szCs w:val="20"/>
          <w:highlight w:val="yellow"/>
        </w:rPr>
        <w:t xml:space="preserve"> vzpažení horní končetiny větší než 60°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>kategorie 3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652"/>
        <w:gridCol w:w="1154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CB84A2F" w:rsidR="00F3634C" w:rsidRPr="002A38A2" w:rsidRDefault="00415A98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3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84D58B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77777777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>
        <w:rPr>
          <w:highlight w:val="yellow"/>
          <w:lang w:eastAsia="cs-CZ"/>
        </w:rPr>
        <w:t>DD</w:t>
      </w:r>
      <w:r w:rsidRPr="009A112D">
        <w:rPr>
          <w:highlight w:val="yellow"/>
          <w:lang w:eastAsia="cs-CZ"/>
        </w:rPr>
        <w:t xml:space="preserve">. </w:t>
      </w:r>
      <w:r>
        <w:rPr>
          <w:highlight w:val="yellow"/>
          <w:lang w:eastAsia="cs-CZ"/>
        </w:rPr>
        <w:t>MM</w:t>
      </w:r>
      <w:r w:rsidRPr="009A112D">
        <w:rPr>
          <w:highlight w:val="yellow"/>
          <w:lang w:eastAsia="cs-CZ"/>
        </w:rPr>
        <w:t xml:space="preserve">. </w:t>
      </w:r>
      <w:r>
        <w:rPr>
          <w:lang w:eastAsia="cs-CZ"/>
        </w:rPr>
        <w:t>RRRR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8B49" w14:textId="77777777" w:rsidR="004F6F89" w:rsidRDefault="004F6F89">
      <w:r>
        <w:separator/>
      </w:r>
    </w:p>
  </w:endnote>
  <w:endnote w:type="continuationSeparator" w:id="0">
    <w:p w14:paraId="5540CB07" w14:textId="77777777" w:rsidR="004F6F89" w:rsidRDefault="004F6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 xml:space="preserve">325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 xml:space="preserve">325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DD6F" w14:textId="77777777" w:rsidR="004F6F89" w:rsidRDefault="004F6F89">
      <w:r>
        <w:separator/>
      </w:r>
    </w:p>
  </w:footnote>
  <w:footnote w:type="continuationSeparator" w:id="0">
    <w:p w14:paraId="7A8FBE7B" w14:textId="77777777" w:rsidR="004F6F89" w:rsidRDefault="004F6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3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A0F097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A55EC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7411738">
    <w:abstractNumId w:val="1"/>
  </w:num>
  <w:num w:numId="2" w16cid:durableId="856426554">
    <w:abstractNumId w:val="0"/>
  </w:num>
  <w:num w:numId="4" w16cid:durableId="1788230339">
    <w:abstractNumId w:val="3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64FF9"/>
    <w:rsid w:val="000A0DAF"/>
    <w:rsid w:val="000B53E9"/>
    <w:rsid w:val="000C215F"/>
    <w:rsid w:val="000E2179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B5128"/>
    <w:rsid w:val="002D376F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4F6F89"/>
    <w:rsid w:val="005060D4"/>
    <w:rsid w:val="00526BE6"/>
    <w:rsid w:val="0053700C"/>
    <w:rsid w:val="005C4C29"/>
    <w:rsid w:val="00611383"/>
    <w:rsid w:val="006461C4"/>
    <w:rsid w:val="006D7CD0"/>
    <w:rsid w:val="00703CBC"/>
    <w:rsid w:val="007113D1"/>
    <w:rsid w:val="00733035"/>
    <w:rsid w:val="00742010"/>
    <w:rsid w:val="0074450F"/>
    <w:rsid w:val="007E2194"/>
    <w:rsid w:val="007E621F"/>
    <w:rsid w:val="00811E47"/>
    <w:rsid w:val="008C3C70"/>
    <w:rsid w:val="008E12D7"/>
    <w:rsid w:val="00941B9A"/>
    <w:rsid w:val="009A7BDE"/>
    <w:rsid w:val="00A26C28"/>
    <w:rsid w:val="00A27EC8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F61DB"/>
    <w:rsid w:val="00C00797"/>
    <w:rsid w:val="00C01149"/>
    <w:rsid w:val="00C32D9C"/>
    <w:rsid w:val="00C77E36"/>
    <w:rsid w:val="00C80902"/>
    <w:rsid w:val="00C91DE3"/>
    <w:rsid w:val="00CA29B3"/>
    <w:rsid w:val="00CC258E"/>
    <w:rsid w:val="00D035FB"/>
    <w:rsid w:val="00D275E9"/>
    <w:rsid w:val="00D4343C"/>
    <w:rsid w:val="00D44734"/>
    <w:rsid w:val="00D50FCF"/>
    <w:rsid w:val="00D61603"/>
    <w:rsid w:val="00D95E5D"/>
    <w:rsid w:val="00E214F4"/>
    <w:rsid w:val="00EA7751"/>
    <w:rsid w:val="00ED0F8E"/>
    <w:rsid w:val="00F04C4C"/>
    <w:rsid w:val="00F15B42"/>
    <w:rsid w:val="00F21074"/>
    <w:rsid w:val="00F3634C"/>
    <w:rsid w:val="00F40277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2485</Words>
  <Characters>14666</Characters>
  <Application>Microsoft Office Word</Application>
  <DocSecurity>0</DocSecurity>
  <Lines>122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17</cp:revision>
  <cp:lastPrinted>2024-05-22T10:17:00Z</cp:lastPrinted>
  <dcterms:created xsi:type="dcterms:W3CDTF">2024-05-17T14:46:00Z</dcterms:created>
  <dcterms:modified xsi:type="dcterms:W3CDTF">2025-11-04T14:54:00Z</dcterms:modified>
  <dc:description/>
  <dc:identifier/>
  <dc:language/>
  <dc:subject/>
  <dc:title/>
</cp:coreProperties>
</file>