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Rental Availability — Repairs, Sets &amp; Warehouse Breakdown</w:t>
      </w:r>
    </w:p>
    <w:p>
      <w:pPr>
        <w:pStyle w:val="BodyText"/>
        <w:bidi w:val="0"/>
        <w:jc w:val="left"/>
        <w:rPr/>
      </w:pPr>
      <w:r>
        <w:rPr>
          <w:rStyle w:val="Emphasis"/>
        </w:rPr>
        <w:t>Functional &amp; Technical Requirements, Goals &amp; Tests — Backend / Sales (Rental) + Inventory (v9, for approval)</w:t>
      </w:r>
    </w:p>
    <w:tbl>
      <w:tblPr>
        <w:tblW w:w="66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74"/>
        <w:gridCol w:w="5290"/>
      </w:tblGrid>
      <w:tr>
        <w:trPr>
          <w:tblHeader w:val="true"/>
        </w:trPr>
        <w:tc>
          <w:tcPr>
            <w:tcW w:w="1374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Project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Orentoo — Odoo 19.0 (Odoo.sh)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Where it lives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Folded into </w:t>
            </w:r>
            <w:r>
              <w:rPr>
                <w:rStyle w:val="Strong"/>
              </w:rPr>
              <w:t>rental_set</w:t>
            </w:r>
            <w:r>
              <w:rPr/>
              <w:t xml:space="preserve"> (no new module)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Hard deps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sale_stock_renting, sale_renting, sale_stock, stock (already in rental_set)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Optional dep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repair</w:t>
            </w:r>
            <w:r>
              <w:rPr/>
              <w:t xml:space="preserve"> — used only if installed; must not crash or show when absent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Channel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Rental order line availability + its pop-up; set availability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Author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Pro-Designed.com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Status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Requirements v2 — for approval; no code yet</w:t>
            </w:r>
          </w:p>
        </w:tc>
      </w:tr>
      <w:tr>
        <w:trPr/>
        <w:tc>
          <w:tcPr>
            <w:tcW w:w="13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Date</w:t>
            </w:r>
          </w:p>
        </w:tc>
        <w:tc>
          <w:tcPr>
            <w:tcW w:w="52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2026-08-30</w:t>
            </w:r>
          </w:p>
        </w:tc>
      </w:tr>
    </w:tbl>
    <w:p>
      <w:pPr>
        <w:pStyle w:val="Heading1"/>
        <w:bidi w:val="0"/>
        <w:jc w:val="left"/>
        <w:rPr/>
      </w:pPr>
      <w:r>
        <w:rPr/>
        <w:t>0. Changes vs v1 (from review)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Repair is optional.</w:t>
      </w:r>
      <w:r>
        <w:rPr/>
        <w:t xml:space="preserve"> If the </w:t>
      </w:r>
      <w:r>
        <w:rPr>
          <w:rStyle w:val="SourceText"/>
        </w:rPr>
        <w:t>repair</w:t>
      </w:r>
      <w:r>
        <w:rPr/>
        <w:t xml:space="preserve"> module is not installed: no repair deduction, no repair line in the pop-up, </w:t>
      </w:r>
      <w:r>
        <w:rPr>
          <w:rStyle w:val="Strong"/>
        </w:rPr>
        <w:t>no crash</w:t>
      </w:r>
      <w:r>
        <w:rPr/>
        <w:t xml:space="preserve"> (soft model check).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"At Customer" is a location</w:t>
      </w:r>
      <w:r>
        <w:rPr/>
        <w:t xml:space="preserve"> (the company rental location). The pop-up breakdown is therefore </w:t>
      </w:r>
      <w:r>
        <w:rPr>
          <w:rStyle w:val="Strong"/>
        </w:rPr>
        <w:t>location-driven</w:t>
      </w:r>
      <w:r>
        <w:rPr/>
        <w:t xml:space="preserve">, which simplifies it.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Repairs must be woven into the availability figure.</w:t>
      </w:r>
      <w:r>
        <w:rPr/>
        <w:t xml:space="preserve"> So we </w:t>
      </w:r>
      <w:r>
        <w:rPr>
          <w:rStyle w:val="Emphasis"/>
        </w:rPr>
        <w:t>do</w:t>
      </w:r>
      <w:r>
        <w:rPr/>
        <w:t xml:space="preserve"> extend the availability computation (a targeted override), not just the display. The "keep native, don't rewrite" decision applies </w:t>
      </w:r>
      <w:r>
        <w:rPr>
          <w:rStyle w:val="Strong"/>
        </w:rPr>
        <w:t>only</w:t>
      </w:r>
      <w:r>
        <w:rPr/>
        <w:t xml:space="preserve"> to the multi-step over-count, not to repairs.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Own-demand / no-double-count is a first-class requirement to verify</w:t>
      </w:r>
      <w:r>
        <w:rPr/>
        <w:t xml:space="preserve"> (see §3.3): the current code adds back own demand for confirmed orders but then caps at </w:t>
      </w:r>
      <w:r>
        <w:rPr>
          <w:rStyle w:val="SourceText"/>
        </w:rPr>
        <w:t>qty_available</w:t>
      </w:r>
      <w:r>
        <w:rPr/>
        <w:t xml:space="preserve">, which may negate the add-back. This must be verified and tested.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Tests reassessed</w:t>
      </w:r>
      <w:r>
        <w:rPr/>
        <w:t xml:space="preserve"> (see §7) to match: folding into rental_set, optional repair, own-demand correctness, and location-based breakdown.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Decisions:</w:t>
      </w:r>
      <w:r>
        <w:rPr/>
        <w:t xml:space="preserve"> multi-step over-count → </w:t>
      </w:r>
      <w:r>
        <w:rPr>
          <w:rStyle w:val="Strong"/>
        </w:rPr>
        <w:t>keep native + show portion in pop-up (1B)</w:t>
      </w:r>
      <w:r>
        <w:rPr/>
        <w:t xml:space="preserve">; placement → </w:t>
      </w:r>
      <w:r>
        <w:rPr>
          <w:rStyle w:val="Strong"/>
        </w:rPr>
        <w:t>fold into rental_set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Reservation split is shown explicitly (v3).</w:t>
      </w:r>
      <w:r>
        <w:rPr/>
        <w:t xml:space="preserve"> Rather than hide the own-demand correction inside add-back/cap math, the pop-up shows </w:t>
      </w:r>
      <w:r>
        <w:rPr>
          <w:rStyle w:val="Strong"/>
        </w:rPr>
        <w:t>Reserved by this order</w:t>
      </w:r>
      <w:r>
        <w:rPr/>
        <w:t xml:space="preserve"> and </w:t>
      </w:r>
      <w:r>
        <w:rPr>
          <w:rStyle w:val="Strong"/>
        </w:rPr>
        <w:t>Reserved by other orders</w:t>
      </w:r>
      <w:r>
        <w:rPr/>
        <w:t xml:space="preserve"> as their own lines. The availability number then becomes self-explanatory and auditable — you can </w:t>
      </w:r>
      <w:r>
        <w:rPr>
          <w:rStyle w:val="Emphasis"/>
        </w:rPr>
        <w:t>see</w:t>
      </w:r>
      <w:r>
        <w:rPr/>
        <w:t xml:space="preserve"> that this order's own reservation is counted as available to itself.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"At Customer" line removed (v4).</w:t>
      </w:r>
      <w:r>
        <w:rPr/>
        <w:t xml:space="preserve"> A unit physically at a customer is a unit </w:t>
      </w:r>
      <w:r>
        <w:rPr>
          <w:rStyle w:val="Strong"/>
        </w:rPr>
        <w:t>committed to an order</w:t>
      </w:r>
      <w:r>
        <w:rPr/>
        <w:t xml:space="preserve">, so it is already represented (period-correctly) inside </w:t>
      </w:r>
      <w:r>
        <w:rPr>
          <w:rStyle w:val="Strong"/>
        </w:rPr>
        <w:t>Reserved by other orders</w:t>
      </w:r>
      <w:r>
        <w:rPr/>
        <w:t xml:space="preserve"> (or this order). A separate "At Customer" line would double-count it — and, being period-blind, would wrongly reduce availability for a future rental that the unit returns in time for. The period-aware reserved/other-orders figure is the correct and sufficient representation.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Native forecast already handles "returned early → available" (v5).</w:t>
      </w:r>
      <w:r>
        <w:rPr/>
        <w:t xml:space="preserve"> Verified in code: confirming a rental order registers </w:t>
      </w:r>
      <w:r>
        <w:rPr>
          <w:rStyle w:val="Strong"/>
        </w:rPr>
        <w:t>both</w:t>
      </w:r>
      <w:r>
        <w:rPr/>
        <w:t xml:space="preserve"> the pickup </w:t>
      </w:r>
      <w:r>
        <w:rPr>
          <w:rStyle w:val="Strong"/>
        </w:rPr>
        <w:t>and</w:t>
      </w:r>
      <w:r>
        <w:rPr/>
        <w:t xml:space="preserve"> the return transfer immediately. So a competing order that returns before our period holds nothing during it, and the full stock is available again — the native figure is correct, with </w:t>
      </w:r>
      <w:r>
        <w:rPr>
          <w:rStyle w:val="Strong"/>
        </w:rPr>
        <w:t>no forecast rewrite and no padding crutch needed</w:t>
      </w:r>
      <w:r>
        <w:rPr/>
        <w:t xml:space="preserve"> for this case. Consequently </w:t>
      </w:r>
      <w:r>
        <w:rPr>
          <w:rStyle w:val="Strong"/>
        </w:rPr>
        <w:t>Available for Rent = Total stock − Reserved(others) − In Repair</w:t>
      </w:r>
      <w:r>
        <w:rPr/>
        <w:t xml:space="preserve"> equals the native availability figure </w:t>
      </w:r>
      <w:r>
        <w:rPr>
          <w:rStyle w:val="Emphasis"/>
        </w:rPr>
        <w:t>exactly</w:t>
      </w:r>
      <w:r>
        <w:rPr/>
        <w:t xml:space="preserve"> (checked for both overlapping and future periods). There is therefore no "Option A vs B" — it is one number.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Pop-up reordered to an accounting flow (v5).</w:t>
      </w:r>
      <w:r>
        <w:rPr/>
        <w:t xml:space="preserve"> </w:t>
      </w:r>
      <w:r>
        <w:rPr>
          <w:rStyle w:val="SourceText"/>
        </w:rPr>
        <w:t>Total stock − Reserved by other orders − In Repair = Available for Rent</w:t>
      </w:r>
      <w:r>
        <w:rPr/>
        <w:t xml:space="preserve">, then </w:t>
      </w:r>
      <w:r>
        <w:rPr>
          <w:rStyle w:val="Emphasis"/>
        </w:rPr>
        <w:t>of which reserved for this order</w:t>
      </w:r>
      <w:r>
        <w:rPr/>
        <w:t xml:space="preserve">, then </w:t>
      </w:r>
      <w:r>
        <w:rPr>
          <w:rStyle w:val="Emphasis"/>
        </w:rPr>
        <w:t>Located in: Input / QC / Stock</w:t>
      </w:r>
      <w:r>
        <w:rPr/>
        <w:t xml:space="preserve">. "Total stock" is computed as </w:t>
      </w:r>
      <w:r>
        <w:rPr>
          <w:rStyle w:val="SourceText"/>
        </w:rPr>
        <w:t>Available + Reserved(others) + In Repair</w:t>
      </w:r>
      <w:r>
        <w:rPr/>
        <w:t xml:space="preserve"> so it is warehouse-scoped and always reconciles exactly with the figure shown.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Location list = CURRENT on-hand per location, summing to Total (v6→v7).</w:t>
      </w:r>
      <w:r>
        <w:rPr/>
        <w:t xml:space="preserve"> To keep "Total stock" a stable anchor, the location list partitions Total across physical buckets: warehouse internal locations (Input/QC/Stock…), </w:t>
      </w:r>
      <w:r>
        <w:rPr>
          <w:rStyle w:val="Strong"/>
        </w:rPr>
        <w:t>At customer</w:t>
      </w:r>
      <w:r>
        <w:rPr/>
        <w:t xml:space="preserve">, </w:t>
      </w:r>
      <w:r>
        <w:rPr>
          <w:rStyle w:val="Strong"/>
        </w:rPr>
        <w:t>In repair</w:t>
      </w:r>
      <w:r>
        <w:rPr/>
        <w:t xml:space="preserve">, and a small reconciling </w:t>
      </w:r>
      <w:r>
        <w:rPr>
          <w:rStyle w:val="Strong"/>
        </w:rPr>
        <w:t>Other / in transit</w:t>
      </w:r>
      <w:r>
        <w:rPr/>
        <w:t xml:space="preserve"> bucket. It uses </w:t>
      </w:r>
      <w:r>
        <w:rPr>
          <w:rStyle w:val="Strong"/>
        </w:rPr>
        <w:t>current physical quants</w:t>
      </w:r>
      <w:r>
        <w:rPr/>
        <w:t xml:space="preserve"> (always ≥ 0) — deliberately </w:t>
      </w:r>
      <w:r>
        <w:rPr>
          <w:rStyle w:val="Strong"/>
        </w:rPr>
        <w:t>not</w:t>
      </w:r>
      <w:r>
        <w:rPr/>
        <w:t xml:space="preserve"> a per-location forecast to pickup. Rationale (v7): forecasting per location blindly applied pending internal staging/pick moves (Stock→Packing Zone) and partial reservations, producing a phantom "Packing Zone 8" and a negative "In transit −1" on a real order (S01532, only 7 units, both in Stock). Current on-hand is robust and honest; period-awareness stays in "Available for Rent". This is a </w:t>
      </w:r>
      <w:r>
        <w:rPr>
          <w:rStyle w:val="Emphasis"/>
        </w:rPr>
        <w:t>physical-presence</w:t>
      </w:r>
      <w:r>
        <w:rPr/>
        <w:t xml:space="preserve"> lens (a unit can sit at Stock yet be reserved by another order), distinct from the availability math; both anchor to the same Total.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Option A implemented — two independent lenses (v8).</w:t>
      </w:r>
      <w:r>
        <w:rPr/>
        <w:t xml:space="preserve"> The single accounting flow (</w:t>
      </w:r>
      <w:r>
        <w:rPr>
          <w:rStyle w:val="SourceText"/>
        </w:rPr>
        <w:t>Total − Reserved − Repair = Available</w:t>
      </w:r>
      <w:r>
        <w:rPr/>
        <w:t xml:space="preserve">) is dropped. A rental line's pop-up now has two sections that do </w:t>
      </w:r>
      <w:r>
        <w:rPr>
          <w:rStyle w:val="Strong"/>
        </w:rPr>
        <w:t>not</w:t>
      </w:r>
      <w:r>
        <w:rPr/>
        <w:t xml:space="preserve"> net to each other: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For this rental</w:t>
      </w:r>
      <w:r>
        <w:rPr/>
        <w:t xml:space="preserve"> (time-based): Reserved by other orders, Available to this order (of which reserved for this order), Requested by this order, Missing for this order. </w:t>
      </w:r>
    </w:p>
    <w:p>
      <w:pPr>
        <w:pStyle w:val="BodyText"/>
        <w:numPr>
          <w:ilvl w:val="1"/>
          <w:numId w:val="1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Physical stock (right now)</w:t>
      </w:r>
      <w:r>
        <w:rPr/>
        <w:t xml:space="preserve"> (point-in-time): </w:t>
      </w:r>
      <w:r>
        <w:rPr>
          <w:rStyle w:val="Strong"/>
        </w:rPr>
        <w:t>Total stock</w:t>
      </w:r>
      <w:r>
        <w:rPr/>
        <w:t xml:space="preserve"> = real units owned = current on-hand across the warehouse's internal locations </w:t>
      </w:r>
      <w:r>
        <w:rPr>
          <w:rStyle w:val="Strong"/>
        </w:rPr>
        <w:t>plus</w:t>
      </w:r>
      <w:r>
        <w:rPr/>
        <w:t xml:space="preserve"> the internal rental (at customer) location; then the per-location partition (which sums to Total). Total is </w:t>
      </w:r>
      <w:r>
        <w:rPr>
          <w:rStyle w:val="Strong"/>
        </w:rPr>
        <w:t>conserved and stable</w:t>
      </w:r>
      <w:r>
        <w:rPr/>
        <w:t xml:space="preserve"> — picking a unit just moves it from Stock to "At customer", Total unchanged. This kills the earlier "Total jumped by the amount picked" artifact (the old Total was back-derived from the forecast, which credits scheduled returns). Consequence (accepted): "Available to this order" can exceed physically-free stock when units return within the window — correct, and why the two lenses are shown separately.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Availability formula replaced (v9).</w:t>
      </w:r>
      <w:r>
        <w:rPr/>
        <w:t xml:space="preserve"> "Available to this order" no longer uses the old move-walk / own-demand add-back. It is now: </w:t>
      </w:r>
      <w:r>
        <w:rPr>
          <w:rStyle w:val="SourceText"/>
        </w:rPr>
        <w:t>Available = max(Total physical stock − Reserved by other orders − In Repair, 0)</w:t>
      </w:r>
      <w:r>
        <w:rPr/>
        <w:t xml:space="preserve">, where </w:t>
      </w:r>
      <w:r>
        <w:rPr>
          <w:rStyle w:val="Emphasis"/>
        </w:rPr>
        <w:t>Reserved by other orders</w:t>
      </w:r>
      <w:r>
        <w:rPr/>
        <w:t xml:space="preserve"> is the native period-aware peak-concurrent demand of </w:t>
      </w:r>
      <w:r>
        <w:rPr>
          <w:rStyle w:val="Strong"/>
        </w:rPr>
        <w:t>other</w:t>
      </w:r>
      <w:r>
        <w:rPr/>
        <w:t xml:space="preserve"> confirmed rentals (excludes this line). Reason: the old code excluded </w:t>
      </w:r>
      <w:r>
        <w:rPr>
          <w:rStyle w:val="Strong"/>
        </w:rPr>
        <w:t>done</w:t>
      </w:r>
      <w:r>
        <w:rPr/>
        <w:t xml:space="preserve"> pickup moves, so once an order was (partially) picked it lost its own-demand add-back and looked </w:t>
      </w:r>
      <w:r>
        <w:rPr>
          <w:rStyle w:val="Emphasis"/>
        </w:rPr>
        <w:t>short</w:t>
      </w:r>
      <w:r>
        <w:rPr/>
        <w:t xml:space="preserve">, while an un-picked competitor looked </w:t>
      </w:r>
      <w:r>
        <w:rPr>
          <w:rStyle w:val="Emphasis"/>
        </w:rPr>
        <w:t>fully available</w:t>
      </w:r>
      <w:r>
        <w:rPr/>
        <w:t xml:space="preserve"> — the shortfall landed on the wrong order (real case: two orders wanting 4 from 7 → picked S01532 showed Missing 1 while un-picked S01549 wrongly showed Missing 0). The new formula is symmetric and correct: both competing orders show Available 3 / Missing 1 (honest — 8 demanded from 7), own demand is never subtracted from itself (it's not an "other order"), and it no longer depends on pick/delivery state. Same formula is used for set components. (Tested: T-14 competing orders.)</w:t>
      </w:r>
    </w:p>
    <w:p>
      <w:pPr>
        <w:pStyle w:val="Heading1"/>
        <w:bidi w:val="0"/>
        <w:jc w:val="left"/>
        <w:rPr/>
      </w:pPr>
      <w:r>
        <w:rPr/>
        <w:t>1. Purpose &amp; Business Context</w:t>
      </w:r>
    </w:p>
    <w:p>
      <w:pPr>
        <w:pStyle w:val="BodyText"/>
        <w:bidi w:val="0"/>
        <w:jc w:val="left"/>
        <w:rPr/>
      </w:pPr>
      <w:r>
        <w:rPr/>
        <w:t xml:space="preserve">Rental staff need a </w:t>
      </w:r>
      <w:r>
        <w:rPr>
          <w:rStyle w:val="Strong"/>
        </w:rPr>
        <w:t>trustworthy "available for this period" figure</w:t>
      </w:r>
      <w:r>
        <w:rPr/>
        <w:t xml:space="preserve"> and a way to </w:t>
      </w:r>
      <w:r>
        <w:rPr>
          <w:rStyle w:val="Strong"/>
        </w:rPr>
        <w:t>see where the stock actually is</w:t>
      </w:r>
      <w:r>
        <w:rPr/>
        <w:t xml:space="preserve">. Two gaps cause wrong numbers and confusion: 1. </w:t>
      </w:r>
      <w:r>
        <w:rPr>
          <w:rStyle w:val="Strong"/>
        </w:rPr>
        <w:t>Repairs are invisible to availability.</w:t>
      </w:r>
      <w:r>
        <w:rPr/>
        <w:t xml:space="preserve"> A broken unit in an open repair order is physically present but </w:t>
      </w:r>
      <w:r>
        <w:rPr>
          <w:rStyle w:val="Strong"/>
        </w:rPr>
        <w:t>not rentable</w:t>
      </w:r>
      <w:r>
        <w:rPr/>
        <w:t xml:space="preserve"> — yet standard availability still counts it. 2. </w:t>
      </w:r>
      <w:r>
        <w:rPr>
          <w:rStyle w:val="Strong"/>
        </w:rPr>
        <w:t>The figure is a single opaque number.</w:t>
      </w:r>
      <w:r>
        <w:rPr/>
        <w:t xml:space="preserve"> Staff cannot see that (e.g.) of 10 units, 3 are at a customer, 2 are in QC (not put away), 1 is in repair — so only 4 are pickable.</w:t>
      </w:r>
    </w:p>
    <w:p>
      <w:pPr>
        <w:pStyle w:val="BodyText"/>
        <w:bidi w:val="0"/>
        <w:jc w:val="left"/>
        <w:rPr/>
      </w:pPr>
      <w:r>
        <w:rPr/>
        <w:t xml:space="preserve">Separately, </w:t>
      </w:r>
      <w:r>
        <w:rPr>
          <w:rStyle w:val="Strong"/>
        </w:rPr>
        <w:t>set availability</w:t>
      </w:r>
      <w:r>
        <w:rPr/>
        <w:t xml:space="preserve"> (rental_set) uses custom own-demand/competing-demand math that is fragile. It should be the </w:t>
      </w:r>
      <w:r>
        <w:rPr>
          <w:rStyle w:val="Strong"/>
        </w:rPr>
        <w:t>limiting component's whole-set count</w:t>
      </w:r>
      <w:r>
        <w:rPr/>
        <w:t>, built on the same (now repair-aware) component availability, with own-demand handled correctly.</w:t>
      </w:r>
    </w:p>
    <w:p>
      <w:pPr>
        <w:pStyle w:val="Heading1"/>
        <w:bidi w:val="0"/>
        <w:jc w:val="left"/>
        <w:rPr/>
      </w:pPr>
      <w:r>
        <w:rPr/>
        <w:t>2. Background &amp; Root-Cause (verified in code)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Native rental availability</w:t>
      </w:r>
      <w:r>
        <w:rPr/>
        <w:t xml:space="preserve"> (</w:t>
      </w:r>
      <w:r>
        <w:rPr>
          <w:rStyle w:val="SourceText"/>
        </w:rPr>
        <w:t>sale_stock_renting.sale.order.line._compute_qty_at_date</w:t>
      </w:r>
      <w:r>
        <w:rPr/>
        <w:t xml:space="preserve">): for start ≤ now uses </w:t>
      </w:r>
      <w:r>
        <w:rPr>
          <w:rStyle w:val="SourceText"/>
        </w:rPr>
        <w:t>qty_available(from_date,to_date,warehouse_id)</w:t>
      </w:r>
      <w:r>
        <w:rPr/>
        <w:t xml:space="preserve">; for a future start uses </w:t>
      </w:r>
      <w:r>
        <w:rPr>
          <w:rStyle w:val="SourceText"/>
        </w:rPr>
        <w:t>virtual_available</w:t>
      </w:r>
      <w:r>
        <w:rPr/>
        <w:t xml:space="preserve">. Other rentals are subtracted via </w:t>
      </w:r>
      <w:r>
        <w:rPr>
          <w:rStyle w:val="SourceText"/>
        </w:rPr>
        <w:t>_get_unavailable_qty(..., ignored_soline_id=line.id, warehouse_id=...)</w:t>
      </w:r>
      <w:r>
        <w:rPr/>
        <w:t xml:space="preserve">, which excludes </w:t>
      </w:r>
      <w:r>
        <w:rPr>
          <w:rStyle w:val="Strong"/>
        </w:rPr>
        <w:t>this line's</w:t>
      </w:r>
      <w:r>
        <w:rPr/>
        <w:t xml:space="preserve"> rental demand.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rental_set already overrides this</w:t>
      </w:r>
      <w:r>
        <w:rPr/>
        <w:t xml:space="preserve"> with a custom forecast (</w:t>
      </w:r>
      <w:r>
        <w:rPr>
          <w:rStyle w:val="SourceText"/>
        </w:rPr>
        <w:t>_compute_forecast_availability</w:t>
      </w:r>
      <w:r>
        <w:rPr/>
        <w:t xml:space="preserve">) that walks stock moves over the period and, for confirmed orders, </w:t>
      </w:r>
      <w:r>
        <w:rPr>
          <w:rStyle w:val="Strong"/>
        </w:rPr>
        <w:t>adds back own outgoing demand</w:t>
      </w:r>
      <w:r>
        <w:rPr/>
        <w:t xml:space="preserve"> — then </w:t>
      </w:r>
      <w:r>
        <w:rPr>
          <w:rStyle w:val="Strong"/>
        </w:rPr>
        <w:t xml:space="preserve">caps at </w:t>
      </w:r>
      <w:r>
        <w:rPr>
          <w:rStyle w:val="SourceText"/>
        </w:rPr>
        <w:t>qty_available</w:t>
      </w:r>
      <w:r>
        <w:rPr/>
        <w:t xml:space="preserve"> (</w:t>
      </w:r>
      <w:r>
        <w:rPr>
          <w:rStyle w:val="SourceText"/>
        </w:rPr>
        <w:t>current_stock_original</w:t>
      </w:r>
      <w:r>
        <w:rPr/>
        <w:t xml:space="preserve">). Because </w:t>
      </w:r>
      <w:r>
        <w:rPr>
          <w:rStyle w:val="SourceText"/>
        </w:rPr>
        <w:t>qty_available</w:t>
      </w:r>
      <w:r>
        <w:rPr/>
        <w:t xml:space="preserve"> is already reduced by the order's own reservation, </w:t>
      </w:r>
      <w:r>
        <w:rPr>
          <w:rStyle w:val="Strong"/>
        </w:rPr>
        <w:t>the cap can cancel the add-back</w:t>
      </w:r>
      <w:r>
        <w:rPr/>
        <w:t xml:space="preserve"> for current-start orders → confirmed orders may under-count their own availability. </w:t>
      </w:r>
      <w:r>
        <w:rPr>
          <w:rStyle w:val="Strong"/>
        </w:rPr>
        <w:t>This is the double-count logic to verify (§3.3).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Warehouse scoping:</w:t>
      </w:r>
      <w:r>
        <w:rPr/>
        <w:t xml:space="preserve"> with </w:t>
      </w:r>
      <w:r>
        <w:rPr>
          <w:rStyle w:val="SourceText"/>
        </w:rPr>
        <w:t>warehouse_id</w:t>
      </w:r>
      <w:r>
        <w:rPr/>
        <w:t xml:space="preserve"> context, </w:t>
      </w:r>
      <w:r>
        <w:rPr>
          <w:rStyle w:val="SourceText"/>
        </w:rPr>
        <w:t>qty_available</w:t>
      </w:r>
      <w:r>
        <w:rPr/>
        <w:t>/</w:t>
      </w:r>
      <w:r>
        <w:rPr>
          <w:rStyle w:val="SourceText"/>
        </w:rPr>
        <w:t>virtual_available</w:t>
      </w:r>
      <w:r>
        <w:rPr/>
        <w:t xml:space="preserve"> cover the warehouse </w:t>
      </w:r>
      <w:r>
        <w:rPr>
          <w:rStyle w:val="Strong"/>
        </w:rPr>
        <w:t>view location</w:t>
      </w:r>
      <w:r>
        <w:rPr/>
        <w:t xml:space="preserve"> = </w:t>
      </w:r>
      <w:r>
        <w:rPr>
          <w:rStyle w:val="Strong"/>
        </w:rPr>
        <w:t>Input + Quality Control + Stock</w:t>
      </w:r>
      <w:r>
        <w:rPr/>
        <w:t xml:space="preserve">. QC/Input stock is not yet rentable → the raw figure can </w:t>
      </w:r>
      <w:r>
        <w:rPr>
          <w:rStyle w:val="Strong"/>
        </w:rPr>
        <w:t>over-count</w:t>
      </w:r>
      <w:r>
        <w:rPr/>
        <w:t xml:space="preserve"> during multi-step reception.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Repairs:</w:t>
      </w:r>
      <w:r>
        <w:rPr/>
        <w:t xml:space="preserve"> </w:t>
      </w:r>
      <w:r>
        <w:rPr>
          <w:rStyle w:val="SourceText"/>
        </w:rPr>
        <w:t>repair.order.move_id</w:t>
      </w:r>
      <w:r>
        <w:rPr/>
        <w:t xml:space="preserve"> is created </w:t>
      </w:r>
      <w:r>
        <w:rPr>
          <w:rStyle w:val="Strong"/>
        </w:rPr>
        <w:t xml:space="preserve">only in </w:t>
      </w:r>
      <w:r>
        <w:rPr>
          <w:rStyle w:val="SourceText"/>
        </w:rPr>
        <w:t>action_repair_done</w:t>
      </w:r>
      <w:r>
        <w:rPr/>
        <w:t xml:space="preserve">. While </w:t>
      </w:r>
      <w:r>
        <w:rPr>
          <w:rStyle w:val="SourceText"/>
        </w:rPr>
        <w:t>confirmed</w:t>
      </w:r>
      <w:r>
        <w:rPr/>
        <w:t>/</w:t>
      </w:r>
      <w:r>
        <w:rPr>
          <w:rStyle w:val="SourceText"/>
        </w:rPr>
        <w:t>under_repair</w:t>
      </w:r>
      <w:r>
        <w:rPr/>
        <w:t xml:space="preserve"> there is </w:t>
      </w:r>
      <w:r>
        <w:rPr>
          <w:rStyle w:val="Strong"/>
        </w:rPr>
        <w:t>no stock move</w:t>
      </w:r>
      <w:r>
        <w:rPr/>
        <w:t xml:space="preserve">, so the forecast never deducts it. Usable fields: </w:t>
      </w:r>
      <w:r>
        <w:rPr>
          <w:rStyle w:val="SourceText"/>
        </w:rPr>
        <w:t>product_id</w:t>
      </w:r>
      <w:r>
        <w:rPr/>
        <w:t xml:space="preserve">, </w:t>
      </w:r>
      <w:r>
        <w:rPr>
          <w:rStyle w:val="SourceText"/>
        </w:rPr>
        <w:t>lot_id</w:t>
      </w:r>
      <w:r>
        <w:rPr/>
        <w:t xml:space="preserve">, </w:t>
      </w:r>
      <w:r>
        <w:rPr>
          <w:rStyle w:val="SourceText"/>
        </w:rPr>
        <w:t>product_qty</w:t>
      </w:r>
      <w:r>
        <w:rPr/>
        <w:t xml:space="preserve">, </w:t>
      </w:r>
      <w:r>
        <w:rPr>
          <w:rStyle w:val="SourceText"/>
        </w:rPr>
        <w:t>state</w:t>
      </w:r>
      <w:r>
        <w:rPr/>
        <w:t xml:space="preserve">, </w:t>
      </w:r>
      <w:r>
        <w:rPr>
          <w:rStyle w:val="SourceText"/>
        </w:rPr>
        <w:t>create_date</w:t>
      </w:r>
      <w:r>
        <w:rPr/>
        <w:t xml:space="preserve">, </w:t>
      </w:r>
      <w:r>
        <w:rPr>
          <w:rStyle w:val="SourceText"/>
        </w:rPr>
        <w:t>schedule_date</w:t>
      </w:r>
      <w:r>
        <w:rPr/>
        <w:t xml:space="preserve">, </w:t>
      </w:r>
      <w:r>
        <w:rPr>
          <w:rStyle w:val="SourceText"/>
        </w:rPr>
        <w:t>location_id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Rental "At Customer"</w:t>
      </w:r>
      <w:r>
        <w:rPr/>
        <w:t xml:space="preserve"> is an internal location (company rental location, </w:t>
      </w:r>
      <w:r>
        <w:rPr>
          <w:rStyle w:val="SourceText"/>
        </w:rPr>
        <w:t>company.rental_loc_id</w:t>
      </w:r>
      <w:r>
        <w:rPr/>
        <w:t xml:space="preserve">) — so it is naturally part of a location breakdown. </w:t>
      </w:r>
    </w:p>
    <w:p>
      <w:pPr>
        <w:pStyle w:val="Heading1"/>
        <w:bidi w:val="0"/>
        <w:jc w:val="left"/>
        <w:rPr/>
      </w:pPr>
      <w:r>
        <w:rPr/>
        <w:t>3. Design Decisions — Options, Pros/Cons &amp; Rationale</w:t>
      </w:r>
    </w:p>
    <w:p>
      <w:pPr>
        <w:pStyle w:val="Heading2"/>
        <w:bidi w:val="0"/>
        <w:jc w:val="left"/>
        <w:rPr/>
      </w:pPr>
      <w:r>
        <w:rPr/>
        <w:t>3.1 Multi-step over-count (QC/Input not rentable)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Decision:</w:t>
      </w:r>
      <w:r>
        <w:rPr/>
        <w:t xml:space="preserve"> </w:t>
      </w:r>
      <w:r>
        <w:rPr>
          <w:rStyle w:val="Strong"/>
        </w:rPr>
        <w:t>keep native availability</w:t>
      </w:r>
      <w:r>
        <w:rPr/>
        <w:t xml:space="preserve"> (do not re-implement the forecast engine) and make the reality </w:t>
      </w:r>
      <w:r>
        <w:rPr>
          <w:rStyle w:val="Strong"/>
        </w:rPr>
        <w:t>visible</w:t>
      </w:r>
      <w:r>
        <w:rPr/>
        <w:t xml:space="preserve"> via the per-location breakdown in the pop-up; rely on </w:t>
      </w:r>
      <w:r>
        <w:rPr>
          <w:rStyle w:val="Strong"/>
        </w:rPr>
        <w:t>standard padding/preparation time</w:t>
      </w:r>
      <w:r>
        <w:rPr/>
        <w:t xml:space="preserve"> (config only, no custom padding code) as the reception buffer.</w:t>
      </w:r>
    </w:p>
    <w:p>
      <w:pPr>
        <w:pStyle w:val="Heading2"/>
        <w:bidi w:val="0"/>
        <w:jc w:val="left"/>
        <w:rPr/>
      </w:pPr>
      <w:r>
        <w:rPr/>
        <w:t>3.2 Repairs → availability, and optional dependency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Extend the availability computation</w:t>
      </w:r>
      <w:r>
        <w:rPr/>
        <w:t xml:space="preserve"> (targeted override of the rental_set forecast): after the normal figure, </w:t>
      </w:r>
      <w:r>
        <w:rPr>
          <w:rStyle w:val="Strong"/>
        </w:rPr>
        <w:t>subtract</w:t>
      </w:r>
      <w:r>
        <w:rPr/>
        <w:t xml:space="preserve"> the quantity tied up in </w:t>
      </w:r>
      <w:r>
        <w:rPr>
          <w:rStyle w:val="Strong"/>
        </w:rPr>
        <w:t>open</w:t>
      </w:r>
      <w:r>
        <w:rPr/>
        <w:t xml:space="preserve"> repairs (</w:t>
      </w:r>
      <w:r>
        <w:rPr>
          <w:rStyle w:val="SourceText"/>
        </w:rPr>
        <w:t>state not in ('done','cancel')</w:t>
      </w:r>
      <w:r>
        <w:rPr/>
        <w:t xml:space="preserve">) whose window </w:t>
      </w:r>
      <w:r>
        <w:rPr>
          <w:rStyle w:val="SourceText"/>
        </w:rPr>
        <w:t>[create_date → schedule_date, extended to now if overdue]</w:t>
      </w:r>
      <w:r>
        <w:rPr/>
        <w:t xml:space="preserve"> overlaps the rental period. Keyed by product (and </w:t>
      </w:r>
      <w:r>
        <w:rPr>
          <w:rStyle w:val="SourceText"/>
        </w:rPr>
        <w:t>lot_id</w:t>
      </w:r>
      <w:r>
        <w:rPr/>
        <w:t xml:space="preserve"> for serials). The unit stays at its location; this is a logical deduction.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Optional </w:t>
      </w:r>
      <w:r>
        <w:rPr>
          <w:rStyle w:val="SourceText"/>
        </w:rPr>
        <w:t>repair</w:t>
      </w:r>
      <w:r>
        <w:rPr>
          <w:rStyle w:val="Strong"/>
        </w:rPr>
        <w:t>:</w:t>
      </w:r>
      <w:r>
        <w:rPr/>
        <w:t xml:space="preserve"> guard every repair access with a model-presence check (</w:t>
      </w:r>
      <w:r>
        <w:rPr>
          <w:rStyle w:val="SourceText"/>
        </w:rPr>
        <w:t>'repair.order' in self.env</w:t>
      </w:r>
      <w:r>
        <w:rPr/>
        <w:t xml:space="preserve">). If absent: </w:t>
      </w:r>
      <w:r>
        <w:rPr>
          <w:rStyle w:val="Strong"/>
        </w:rPr>
        <w:t>no deduction, no pop-up repair line, no crash</w:t>
      </w:r>
      <w:r>
        <w:rPr/>
        <w:t xml:space="preserve">. </w:t>
      </w:r>
      <w:r>
        <w:rPr>
          <w:rStyle w:val="SourceText"/>
        </w:rPr>
        <w:t>repair</w:t>
      </w:r>
      <w:r>
        <w:rPr/>
        <w:t xml:space="preserve"> is </w:t>
      </w:r>
      <w:r>
        <w:rPr>
          <w:rStyle w:val="Strong"/>
        </w:rPr>
        <w:t>not</w:t>
      </w:r>
      <w:r>
        <w:rPr/>
        <w:t xml:space="preserve"> added to rental_set's hard </w:t>
      </w:r>
      <w:r>
        <w:rPr>
          <w:rStyle w:val="SourceText"/>
        </w:rPr>
        <w:t>depends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3.3 Own-demand for confirmed orders (no double-count) — SHOW IT, don't hide it</w:t>
      </w:r>
    </w:p>
    <w:p>
      <w:pPr>
        <w:pStyle w:val="BodyText"/>
        <w:bidi w:val="0"/>
        <w:jc w:val="left"/>
        <w:rPr/>
      </w:pPr>
      <w:r>
        <w:rPr/>
        <w:t xml:space="preserve">The requirement </w:t>
      </w:r>
      <w:r>
        <w:rPr>
          <w:rStyle w:val="Strong"/>
        </w:rPr>
        <w:t>still holds</w:t>
      </w:r>
      <w:r>
        <w:rPr/>
        <w:t xml:space="preserve">: a confirmed order must see its </w:t>
      </w:r>
      <w:r>
        <w:rPr>
          <w:rStyle w:val="Strong"/>
        </w:rPr>
        <w:t>own</w:t>
      </w:r>
      <w:r>
        <w:rPr/>
        <w:t xml:space="preserve"> reserved units as available </w:t>
      </w:r>
      <w:r>
        <w:rPr>
          <w:rStyle w:val="Strong"/>
        </w:rPr>
        <w:t>to itself</w:t>
      </w:r>
      <w:r>
        <w:rPr/>
        <w:t xml:space="preserve"> (not subtracted twice). Today's code tries to solve this with a hidden add-back that is then negated by a cap at </w:t>
      </w:r>
      <w:r>
        <w:rPr>
          <w:rStyle w:val="SourceText"/>
        </w:rPr>
        <w:t>qty_available</w:t>
      </w:r>
      <w:r>
        <w:rPr/>
        <w:t xml:space="preserve"> — opaque and buggy. </w:t>
      </w:r>
      <w:r>
        <w:rPr>
          <w:rStyle w:val="Strong"/>
        </w:rPr>
        <w:t>Decision (the agreed solution):</w:t>
      </w:r>
      <w:r>
        <w:rPr/>
        <w:t xml:space="preserve"> make the reservation split </w:t>
      </w:r>
      <w:r>
        <w:rPr>
          <w:rStyle w:val="Strong"/>
        </w:rPr>
        <w:t>explicit in the pop-up</w:t>
      </w:r>
      <w:r>
        <w:rPr/>
        <w:t xml:space="preserve"> rather than hide a correction. The pop-up shows: - </w:t>
      </w:r>
      <w:r>
        <w:rPr>
          <w:rStyle w:val="Strong"/>
        </w:rPr>
        <w:t>Reserved by this order</w:t>
      </w:r>
      <w:r>
        <w:rPr/>
        <w:t xml:space="preserve"> — quantity this order has already reserved (its own pickup moves), which </w:t>
      </w:r>
      <w:r>
        <w:rPr>
          <w:rStyle w:val="Strong"/>
        </w:rPr>
        <w:t>counts as available to this order</w:t>
      </w:r>
      <w:r>
        <w:rPr/>
        <w:t xml:space="preserve">; - </w:t>
      </w:r>
      <w:r>
        <w:rPr>
          <w:rStyle w:val="Strong"/>
        </w:rPr>
        <w:t>Reserved by other orders</w:t>
      </w:r>
      <w:r>
        <w:rPr/>
        <w:t xml:space="preserve"> — quantity reserved by </w:t>
      </w:r>
      <w:r>
        <w:rPr>
          <w:rStyle w:val="Emphasis"/>
        </w:rPr>
        <w:t>other</w:t>
      </w:r>
      <w:r>
        <w:rPr/>
        <w:t xml:space="preserve"> orders, which is </w:t>
      </w:r>
      <w:r>
        <w:rPr>
          <w:rStyle w:val="Strong"/>
        </w:rPr>
        <w:t>not</w:t>
      </w:r>
      <w:r>
        <w:rPr/>
        <w:t xml:space="preserve"> available to this order. The headline availability number is then defined transparently and </w:t>
      </w:r>
      <w:r>
        <w:rPr>
          <w:rStyle w:val="Emphasis"/>
        </w:rPr>
        <w:t>verifiably</w:t>
      </w:r>
      <w:r>
        <w:rPr/>
        <w:t xml:space="preserve"> from those lines, so the double-count question is answered by inspection. The underlying figure still counts this order's own reservation as available to itself; the pop-up now proves it. Covered by tests T-05 (number correct) and T-12 (both reservation lines shown).</w:t>
      </w:r>
    </w:p>
    <w:p>
      <w:pPr>
        <w:pStyle w:val="Heading2"/>
        <w:bidi w:val="0"/>
        <w:jc w:val="left"/>
        <w:rPr/>
      </w:pPr>
      <w:r>
        <w:rPr/>
        <w:t>3.4 Set availability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Decision:</w:t>
      </w:r>
      <w:r>
        <w:rPr/>
        <w:t xml:space="preserve"> set availability = </w:t>
      </w:r>
      <w:r>
        <w:rPr>
          <w:rStyle w:val="SourceText"/>
        </w:rPr>
        <w:t>min over leaf components of floor( component_availability / cumulative_qty_per_set )</w:t>
      </w:r>
      <w:r>
        <w:rPr/>
        <w:t xml:space="preserve">, where </w:t>
      </w:r>
      <w:r>
        <w:rPr>
          <w:rStyle w:val="SourceText"/>
        </w:rPr>
        <w:t>component_availability</w:t>
      </w:r>
      <w:r>
        <w:rPr/>
        <w:t xml:space="preserve"> is the same repair-aware, own-demand-correct figure used for standalone lines. Remove the separate manual competing-demand arithmetic where the component figure already accounts for it. Non-storable components remain limitless; nested sets traverse to leaves.</w:t>
      </w:r>
    </w:p>
    <w:p>
      <w:pPr>
        <w:pStyle w:val="Heading2"/>
        <w:bidi w:val="0"/>
        <w:jc w:val="left"/>
        <w:rPr/>
      </w:pPr>
      <w:r>
        <w:rPr/>
        <w:t>3.5 Placement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Decision:</w:t>
      </w:r>
      <w:r>
        <w:rPr/>
        <w:t xml:space="preserve"> </w:t>
      </w:r>
      <w:r>
        <w:rPr>
          <w:rStyle w:val="Strong"/>
        </w:rPr>
        <w:t>fold into rental_set</w:t>
      </w:r>
      <w:r>
        <w:rPr/>
        <w:t xml:space="preserve"> (no separate module). Availability, sets and the pop-up already live there; one module keeps the logic coherent and avoids cross-module override ordering.</w:t>
      </w:r>
    </w:p>
    <w:p>
      <w:pPr>
        <w:pStyle w:val="Heading2"/>
        <w:bidi w:val="0"/>
        <w:jc w:val="left"/>
        <w:rPr/>
      </w:pPr>
      <w:r>
        <w:rPr/>
        <w:t>3.6 Pop-up breakdown = location-driven</w:t>
      </w:r>
    </w:p>
    <w:p>
      <w:pPr>
        <w:pStyle w:val="BodyText"/>
        <w:bidi w:val="0"/>
        <w:jc w:val="left"/>
        <w:rPr/>
      </w:pPr>
      <w:r>
        <w:rPr>
          <w:rStyle w:val="Strong"/>
        </w:rPr>
        <w:t>Decision:</w:t>
      </w:r>
      <w:r>
        <w:rPr/>
        <w:t xml:space="preserve"> build the breakdown from </w:t>
      </w:r>
      <w:r>
        <w:rPr>
          <w:rStyle w:val="Strong"/>
        </w:rPr>
        <w:t>warehouse internal locations</w:t>
      </w:r>
      <w:r>
        <w:rPr/>
        <w:t xml:space="preserve"> + the period-aware reservation split (no separate "At Customer" line — see §0.8): - per-location on-hand in the warehouse (Input / Quality Control / Stock …), - </w:t>
      </w:r>
      <w:r>
        <w:rPr>
          <w:rStyle w:val="Strong"/>
        </w:rPr>
        <w:t>Reserved by this order</w:t>
      </w:r>
      <w:r>
        <w:rPr/>
        <w:t xml:space="preserve"> — period-overlapping commitment of </w:t>
      </w:r>
      <w:r>
        <w:rPr>
          <w:rStyle w:val="Emphasis"/>
        </w:rPr>
        <w:t>this</w:t>
      </w:r>
      <w:r>
        <w:rPr/>
        <w:t xml:space="preserve"> order (its reservations + not-yet-returned deliveries); </w:t>
      </w:r>
      <w:r>
        <w:rPr>
          <w:rStyle w:val="Strong"/>
        </w:rPr>
        <w:t>available to this order</w:t>
      </w:r>
      <w:r>
        <w:rPr/>
        <w:t xml:space="preserve"> (§3.3), - </w:t>
      </w:r>
      <w:r>
        <w:rPr>
          <w:rStyle w:val="Strong"/>
        </w:rPr>
        <w:t>Reserved by other orders</w:t>
      </w:r>
      <w:r>
        <w:rPr/>
        <w:t xml:space="preserve"> — period-overlapping commitment of </w:t>
      </w:r>
      <w:r>
        <w:rPr>
          <w:rStyle w:val="Emphasis"/>
        </w:rPr>
        <w:t>other</w:t>
      </w:r>
      <w:r>
        <w:rPr/>
        <w:t xml:space="preserve"> orders (includes their units still out at customers); </w:t>
      </w:r>
      <w:r>
        <w:rPr>
          <w:rStyle w:val="Strong"/>
        </w:rPr>
        <w:t>not</w:t>
      </w:r>
      <w:r>
        <w:rPr/>
        <w:t xml:space="preserve"> available to this order (§3.3), - </w:t>
      </w:r>
      <w:r>
        <w:rPr>
          <w:rStyle w:val="Strong"/>
        </w:rPr>
        <w:t>In Repair</w:t>
      </w:r>
      <w:r>
        <w:rPr/>
        <w:t xml:space="preserve"> = open-repair qty (only if </w:t>
      </w:r>
      <w:r>
        <w:rPr>
          <w:rStyle w:val="SourceText"/>
        </w:rPr>
        <w:t>repair</w:t>
      </w:r>
      <w:r>
        <w:rPr/>
        <w:t xml:space="preserve"> installed; shown as its own line because the unit still sits in a physical location and would otherwise be hidden), - </w:t>
      </w:r>
      <w:r>
        <w:rPr>
          <w:rStyle w:val="Strong"/>
        </w:rPr>
        <w:t>Pickable / Available to this order</w:t>
      </w:r>
      <w:r>
        <w:rPr/>
        <w:t xml:space="preserve"> = usable-stock on-hand − reserved-by-others − in-repair (+ reserved-by-this-order counts as available to itself).</w:t>
      </w:r>
    </w:p>
    <w:p>
      <w:pPr>
        <w:pStyle w:val="BodyText"/>
        <w:bidi w:val="0"/>
        <w:jc w:val="left"/>
        <w:rPr/>
      </w:pPr>
      <w:r>
        <w:rPr>
          <w:rStyle w:val="Emphasis"/>
        </w:rPr>
        <w:t>Note:</w:t>
      </w:r>
      <w:r>
        <w:rPr/>
        <w:t xml:space="preserve"> "Reserved by …" here means the </w:t>
      </w:r>
      <w:r>
        <w:rPr>
          <w:rStyle w:val="Strong"/>
        </w:rPr>
        <w:t>period-aware rental commitment</w:t>
      </w:r>
      <w:r>
        <w:rPr/>
        <w:t xml:space="preserve"> (the same basis as </w:t>
      </w:r>
      <w:r>
        <w:rPr>
          <w:rStyle w:val="SourceText"/>
        </w:rPr>
        <w:t>_get_unavailable_qty</w:t>
      </w:r>
      <w:r>
        <w:rPr/>
        <w:t>), not merely current stock reservations — that is what lets it correctly absorb units currently at a customer without a separate, period-blind line.</w:t>
      </w:r>
    </w:p>
    <w:p>
      <w:pPr>
        <w:pStyle w:val="Heading1"/>
        <w:bidi w:val="0"/>
        <w:jc w:val="left"/>
        <w:rPr/>
      </w:pPr>
      <w:r>
        <w:rPr/>
        <w:t>4. Goals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G1</w:t>
      </w:r>
      <w:r>
        <w:rPr/>
        <w:t xml:space="preserve"> Availability excludes units in open repair over the repair window — </w:t>
      </w:r>
      <w:r>
        <w:rPr>
          <w:rStyle w:val="Strong"/>
        </w:rPr>
        <w:t xml:space="preserve">only when </w:t>
      </w:r>
      <w:r>
        <w:rPr>
          <w:rStyle w:val="SourceText"/>
        </w:rPr>
        <w:t>repair</w:t>
      </w:r>
      <w:r>
        <w:rPr>
          <w:rStyle w:val="Strong"/>
        </w:rPr>
        <w:t xml:space="preserve"> is installed</w:t>
      </w:r>
      <w:r>
        <w:rPr/>
        <w:t xml:space="preserve">, and never crashes when it isn't.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G2</w:t>
      </w:r>
      <w:r>
        <w:rPr/>
        <w:t xml:space="preserve"> The pop-up shows a location-driven breakdown (incl. At Customer and, if present, In Repair) and the net </w:t>
      </w:r>
      <w:r>
        <w:rPr>
          <w:rStyle w:val="Strong"/>
        </w:rPr>
        <w:t>Pickable</w:t>
      </w:r>
      <w:r>
        <w:rPr/>
        <w:t xml:space="preserve"> figure.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G3</w:t>
      </w:r>
      <w:r>
        <w:rPr/>
        <w:t xml:space="preserve"> Set availability is the limiting component's whole-set count, built on the same component availability.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G4</w:t>
      </w:r>
      <w:r>
        <w:rPr/>
        <w:t xml:space="preserve"> No custom padding logic — standard preparation/padding config only.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G5</w:t>
      </w:r>
      <w:r>
        <w:rPr/>
        <w:t xml:space="preserve"> </w:t>
      </w:r>
      <w:r>
        <w:rPr>
          <w:rStyle w:val="Strong"/>
        </w:rPr>
        <w:t>No double-count:</w:t>
      </w:r>
      <w:r>
        <w:rPr/>
        <w:t xml:space="preserve"> a confirmed order sees its own reserved units as available to itself (verified, not assumed).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G6</w:t>
      </w:r>
      <w:r>
        <w:rPr/>
        <w:t xml:space="preserve"> Small, isolated footprint inside rental_set; native forecast engine not rewritten. </w:t>
      </w:r>
    </w:p>
    <w:p>
      <w:pPr>
        <w:pStyle w:val="Heading1"/>
        <w:bidi w:val="0"/>
        <w:jc w:val="left"/>
        <w:rPr/>
      </w:pPr>
      <w:r>
        <w:rPr/>
        <w:t>5. Functional Requirements</w:t>
      </w:r>
    </w:p>
    <w:p>
      <w:pPr>
        <w:pStyle w:val="Heading2"/>
        <w:bidi w:val="0"/>
        <w:jc w:val="left"/>
        <w:rPr/>
      </w:pPr>
      <w:r>
        <w:rPr/>
        <w:t>5.1 Repair-aware availability (RAV-01…04)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RAV-01</w:t>
      </w:r>
      <w:r>
        <w:rPr/>
        <w:t xml:space="preserve"> Availability is reduced by product qty tied up in </w:t>
      </w:r>
      <w:r>
        <w:rPr>
          <w:rStyle w:val="Strong"/>
        </w:rPr>
        <w:t>open</w:t>
      </w:r>
      <w:r>
        <w:rPr/>
        <w:t xml:space="preserve"> repairs (</w:t>
      </w:r>
      <w:r>
        <w:rPr>
          <w:rStyle w:val="SourceText"/>
        </w:rPr>
        <w:t>state not in ('done','cancel')</w:t>
      </w:r>
      <w:r>
        <w:rPr/>
        <w:t xml:space="preserve">) whose window overlaps the rental period.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RAV-02</w:t>
      </w:r>
      <w:r>
        <w:rPr/>
        <w:t xml:space="preserve"> Serial products: a repair on a </w:t>
      </w:r>
      <w:r>
        <w:rPr>
          <w:rStyle w:val="SourceText"/>
        </w:rPr>
        <w:t>lot_id</w:t>
      </w:r>
      <w:r>
        <w:rPr/>
        <w:t xml:space="preserve"> removes that one unit; qty products: remove </w:t>
      </w:r>
      <w:r>
        <w:rPr>
          <w:rStyle w:val="SourceText"/>
        </w:rPr>
        <w:t>product_qty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RAV-03</w:t>
      </w:r>
      <w:r>
        <w:rPr/>
        <w:t xml:space="preserve"> </w:t>
      </w:r>
      <w:r>
        <w:rPr>
          <w:rStyle w:val="SourceText"/>
        </w:rPr>
        <w:t>done</w:t>
      </w:r>
      <w:r>
        <w:rPr/>
        <w:t>/</w:t>
      </w:r>
      <w:r>
        <w:rPr>
          <w:rStyle w:val="SourceText"/>
        </w:rPr>
        <w:t>cancel</w:t>
      </w:r>
      <w:r>
        <w:rPr/>
        <w:t xml:space="preserve"> repairs do not reduce availability.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RAV-04</w:t>
      </w:r>
      <w:r>
        <w:rPr/>
        <w:t xml:space="preserve"> If </w:t>
      </w:r>
      <w:r>
        <w:rPr>
          <w:rStyle w:val="SourceText"/>
        </w:rPr>
        <w:t>repair</w:t>
      </w:r>
      <w:r>
        <w:rPr/>
        <w:t xml:space="preserve"> is not installed: no deduction, no repair UI, </w:t>
      </w:r>
      <w:r>
        <w:rPr>
          <w:rStyle w:val="Strong"/>
        </w:rPr>
        <w:t>no error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5.2 Availability pop-up breakdown (RAV-05…07)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RAV-05</w:t>
      </w:r>
      <w:r>
        <w:rPr/>
        <w:t xml:space="preserve"> Show, for the picking warehouse + period, an accounting flow: </w:t>
      </w:r>
      <w:r>
        <w:rPr>
          <w:rStyle w:val="Strong"/>
        </w:rPr>
        <w:t>Total stock</w:t>
      </w:r>
      <w:r>
        <w:rPr/>
        <w:t xml:space="preserve"> − </w:t>
      </w:r>
      <w:r>
        <w:rPr>
          <w:rStyle w:val="Strong"/>
        </w:rPr>
        <w:t>Reserved by other orders</w:t>
      </w:r>
      <w:r>
        <w:rPr/>
        <w:t xml:space="preserve"> − </w:t>
      </w:r>
      <w:r>
        <w:rPr>
          <w:rStyle w:val="Strong"/>
        </w:rPr>
        <w:t>In Repair</w:t>
      </w:r>
      <w:r>
        <w:rPr/>
        <w:t xml:space="preserve"> (if repair installed) = </w:t>
      </w:r>
      <w:r>
        <w:rPr>
          <w:rStyle w:val="Strong"/>
        </w:rPr>
        <w:t>Available for Rent</w:t>
      </w:r>
      <w:r>
        <w:rPr/>
        <w:t xml:space="preserve">; then </w:t>
      </w:r>
      <w:r>
        <w:rPr>
          <w:rStyle w:val="Strong"/>
        </w:rPr>
        <w:t>of which reserved for this order</w:t>
      </w:r>
      <w:r>
        <w:rPr/>
        <w:t xml:space="preserve">. Available for Rent equals the native availability figure (§0.9). No "At Customer" line in this </w:t>
      </w:r>
      <w:r>
        <w:rPr>
          <w:rStyle w:val="Emphasis"/>
        </w:rPr>
        <w:t>availability</w:t>
      </w:r>
      <w:r>
        <w:rPr/>
        <w:t xml:space="preserve"> section — those units are already inside the reserved figures (§0.8).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RAV-14</w:t>
      </w:r>
      <w:r>
        <w:rPr/>
        <w:t xml:space="preserve"> Below it, a </w:t>
      </w:r>
      <w:r>
        <w:rPr>
          <w:rStyle w:val="Strong"/>
        </w:rPr>
        <w:t>physical partition by current on-hand</w:t>
      </w:r>
      <w:r>
        <w:rPr/>
        <w:t xml:space="preserve"> that sums to Total: warehouse locations (Input/QC/Stock…), </w:t>
      </w:r>
      <w:r>
        <w:rPr>
          <w:rStyle w:val="Strong"/>
        </w:rPr>
        <w:t>At customer</w:t>
      </w:r>
      <w:r>
        <w:rPr/>
        <w:t xml:space="preserve">, </w:t>
      </w:r>
      <w:r>
        <w:rPr>
          <w:rStyle w:val="Strong"/>
        </w:rPr>
        <w:t>In repair</w:t>
      </w:r>
      <w:r>
        <w:rPr/>
        <w:t xml:space="preserve">, and a small reconciling </w:t>
      </w:r>
      <w:r>
        <w:rPr>
          <w:rStyle w:val="Strong"/>
        </w:rPr>
        <w:t>Other / in transit</w:t>
      </w:r>
      <w:r>
        <w:rPr/>
        <w:t xml:space="preserve"> bucket (§0.11). Uses current quants (robust, ≥ 0) — not a per-location pickup forecast (which produced phantom/negative buckets). Keeps Total a stable anchor; period-awareness lives in "Available for Rent".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RAV-06</w:t>
      </w:r>
      <w:r>
        <w:rPr/>
        <w:t xml:space="preserve"> Repairs get an explicit line (only when repair installed).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RAV-07</w:t>
      </w:r>
      <w:r>
        <w:rPr/>
        <w:t xml:space="preserve"> Read-only; adds no blocking behaviour.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RAV-13</w:t>
      </w:r>
      <w:r>
        <w:rPr/>
        <w:t xml:space="preserve"> The </w:t>
      </w:r>
      <w:r>
        <w:rPr>
          <w:rStyle w:val="Strong"/>
        </w:rPr>
        <w:t>Reserved by this order</w:t>
      </w:r>
      <w:r>
        <w:rPr/>
        <w:t xml:space="preserve"> and </w:t>
      </w:r>
      <w:r>
        <w:rPr>
          <w:rStyle w:val="Strong"/>
        </w:rPr>
        <w:t>Reserved by other orders</w:t>
      </w:r>
      <w:r>
        <w:rPr/>
        <w:t xml:space="preserve"> lines are always shown (rental storable lines), making the own-demand handling auditable. </w:t>
      </w:r>
    </w:p>
    <w:p>
      <w:pPr>
        <w:pStyle w:val="Heading2"/>
        <w:bidi w:val="0"/>
        <w:jc w:val="left"/>
        <w:rPr/>
      </w:pPr>
      <w:r>
        <w:rPr/>
        <w:t>5.3 Set availability (RAV-08…09)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RAV-08</w:t>
      </w:r>
      <w:r>
        <w:rPr/>
        <w:t xml:space="preserve"> Set availability = </w:t>
      </w:r>
      <w:r>
        <w:rPr>
          <w:rStyle w:val="SourceText"/>
        </w:rPr>
        <w:t>min over leaf components of floor( component_availability / cumulative_qty_per_set )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RAV-09</w:t>
      </w:r>
      <w:r>
        <w:rPr/>
        <w:t xml:space="preserve"> Non-storable components are limitless; nested sets traverse to leaves; own demand handled per §3.3. </w:t>
      </w:r>
    </w:p>
    <w:p>
      <w:pPr>
        <w:pStyle w:val="Heading2"/>
        <w:bidi w:val="0"/>
        <w:jc w:val="left"/>
        <w:rPr/>
      </w:pPr>
      <w:r>
        <w:rPr/>
        <w:t>5.4 Own-demand &amp; guards (RAV-10…12)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RAV-10</w:t>
      </w:r>
      <w:r>
        <w:rPr/>
        <w:t xml:space="preserve"> A confirmed order's own reserved units count as available to itself (no double-count; the cap must not negate the add-back).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RAV-11</w:t>
      </w:r>
      <w:r>
        <w:rPr/>
        <w:t xml:space="preserve"> Padding/preparation time is standard config; this work adds none.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RAV-12</w:t>
      </w:r>
      <w:r>
        <w:rPr/>
        <w:t xml:space="preserve"> Only rental orders (</w:t>
      </w:r>
      <w:r>
        <w:rPr>
          <w:rStyle w:val="SourceText"/>
        </w:rPr>
        <w:t>is_rental_order</w:t>
      </w:r>
      <w:r>
        <w:rPr/>
        <w:t xml:space="preserve">) and storable products are affected. </w:t>
      </w:r>
    </w:p>
    <w:p>
      <w:pPr>
        <w:pStyle w:val="Heading1"/>
        <w:bidi w:val="0"/>
        <w:jc w:val="left"/>
        <w:rPr/>
      </w:pPr>
      <w:r>
        <w:rPr/>
        <w:t>6. Technical Approach (proposed)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Optional repair helper:</w:t>
      </w:r>
      <w:r>
        <w:rPr/>
        <w:t xml:space="preserve"> on </w:t>
      </w:r>
      <w:r>
        <w:rPr>
          <w:rStyle w:val="SourceText"/>
        </w:rPr>
        <w:t>product.product</w:t>
      </w:r>
      <w:r>
        <w:rPr/>
        <w:t xml:space="preserve">, a method returning open-repair qty overlapping </w:t>
      </w:r>
      <w:r>
        <w:rPr>
          <w:rStyle w:val="SourceText"/>
        </w:rPr>
        <w:t>[from_date, to_date]</w:t>
      </w:r>
      <w:r>
        <w:rPr/>
        <w:t xml:space="preserve"> for a warehouse (and optional lot), implemented as </w:t>
      </w:r>
      <w:r>
        <w:rPr>
          <w:rStyle w:val="SourceText"/>
        </w:rPr>
        <w:t>if 'repair.order' not in self.env: return 0.0</w:t>
      </w:r>
      <w:r>
        <w:rPr/>
        <w:t xml:space="preserve"> then a search on open repairs. No import of the repair module; pure registry check.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Availability:</w:t>
      </w:r>
      <w:r>
        <w:rPr/>
        <w:t xml:space="preserve"> extend rental_set's </w:t>
      </w:r>
      <w:r>
        <w:rPr>
          <w:rStyle w:val="SourceText"/>
        </w:rPr>
        <w:t>_compute_forecast_availability</w:t>
      </w:r>
      <w:r>
        <w:rPr/>
        <w:t xml:space="preserve"> / </w:t>
      </w:r>
      <w:r>
        <w:rPr>
          <w:rStyle w:val="SourceText"/>
        </w:rPr>
        <w:t>_compute_qty_at_date</w:t>
      </w:r>
      <w:r>
        <w:rPr/>
        <w:t xml:space="preserve"> to (a) subtract the repair helper and (b) fix the own-demand cap (§3.3). Standalone and component lines share this figure.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Set availability:</w:t>
      </w:r>
      <w:r>
        <w:rPr/>
        <w:t xml:space="preserve"> </w:t>
      </w:r>
      <w:r>
        <w:rPr>
          <w:rStyle w:val="SourceText"/>
        </w:rPr>
        <w:t>_compute_set_availability</w:t>
      </w:r>
      <w:r>
        <w:rPr/>
        <w:t xml:space="preserve"> reads the component figure and applies </w:t>
      </w:r>
      <w:r>
        <w:rPr>
          <w:rStyle w:val="SourceText"/>
        </w:rPr>
        <w:t>floor(min(avail / qty_per_set))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Pop-up:</w:t>
      </w:r>
      <w:r>
        <w:rPr/>
        <w:t xml:space="preserve"> extend the native </w:t>
      </w:r>
      <w:r>
        <w:rPr>
          <w:rStyle w:val="SourceText"/>
        </w:rPr>
        <w:t>qty_at_date_widget</w:t>
      </w:r>
      <w:r>
        <w:rPr/>
        <w:t xml:space="preserve"> (OWL) + server data with the location-driven breakdown; repair line rendered only when repair is installed. </w:t>
      </w:r>
    </w:p>
    <w:p>
      <w:pPr>
        <w:pStyle w:val="Heading1"/>
        <w:bidi w:val="0"/>
        <w:jc w:val="left"/>
        <w:rPr/>
      </w:pPr>
      <w:r>
        <w:rPr/>
        <w:t xml:space="preserve">7. Tests (reassessed — </w:t>
      </w:r>
      <w:r>
        <w:rPr>
          <w:rStyle w:val="SourceText"/>
        </w:rPr>
        <w:t>rental_set/tests/test_rental_availability.py</w:t>
      </w:r>
      <w:r>
        <w:rPr/>
        <w:t>)</w:t>
      </w:r>
    </w:p>
    <w:tbl>
      <w:tblPr>
        <w:tblW w:w="66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1"/>
        <w:gridCol w:w="1561"/>
        <w:gridCol w:w="3106"/>
        <w:gridCol w:w="1576"/>
      </w:tblGrid>
      <w:tr>
        <w:trPr>
          <w:tblHeader w:val="true"/>
        </w:trPr>
        <w:tc>
          <w:tcPr>
            <w:tcW w:w="4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#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Test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Verifies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Requirement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T-01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test_open_repair_reduces_availability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repair over the period lowers availability by product_qty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RAV-01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T-02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test_done_repair_does_not_reduce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 </w:t>
            </w:r>
            <w:r>
              <w:rPr>
                <w:rStyle w:val="SourceText"/>
              </w:rPr>
              <w:t>done</w:t>
            </w:r>
            <w:r>
              <w:rPr/>
              <w:t xml:space="preserve"> repair does not reduce availability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RAV-03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T-03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test_repair_outside_period_ignored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repair window not overlapping the period → no effect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RAV-01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T-04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test_serial_repair_removes_one_unit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repair on a serial removes exactly that unit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RAV-02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T-05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test_confirmed_own_demand_not_double_counted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confirmed order sees its own reserved units as available (add-back not negated by the cap)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RAV-10, G5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T-06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test_set_availability_limiting_component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 avail = floor(min component avail / qty-per-set)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RAV-08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T-07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test_set_non_storable_limitless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non-storable components don't constrain the set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RAV-09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T-08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test_breakdown_is_consistent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Pickable = usable on-hand − reserved-by-others − in-repair; no double-count of at-customer units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RAV-05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T-13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test_at_customer_not_double_counted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 unit out at a customer for another order is reflected once (via reserved-by-others), and a future period it returns in time for is not reduced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§0.8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T-09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test_repair_not_installed_no_crash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with repair absent (simulated), availability computes and no repair UI/deduction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RAV-04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T-10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test_non_rental_untouched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non-rental sale line availability unchanged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RAV-12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T-11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test_existing_set_availability_regression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prior rental_set set-availability tests still pass (no regression)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G3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T-12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test_reservation_split_shown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pop-up exposes Reserved-by-this-order and Reserved-by-other-orders with correct values</w:t>
            </w:r>
          </w:p>
        </w:tc>
        <w:tc>
          <w:tcPr>
            <w:tcW w:w="15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RAV-13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Emphasis"/>
        </w:rPr>
        <w:t>Note:</w:t>
      </w:r>
      <w:r>
        <w:rPr/>
        <w:t xml:space="preserve"> existing rental_set availability tests will be </w:t>
      </w:r>
      <w:r>
        <w:rPr>
          <w:rStyle w:val="Strong"/>
        </w:rPr>
        <w:t>re-run and adjusted</w:t>
      </w:r>
      <w:r>
        <w:rPr/>
        <w:t xml:space="preserve"> where the figure legitimately changes (repair deduction, cap fix); any that encoded the old capped behaviour will be updated to the corrected expectation, documented in the commit.</w:t>
      </w:r>
    </w:p>
    <w:p>
      <w:pPr>
        <w:pStyle w:val="Heading1"/>
        <w:bidi w:val="0"/>
        <w:jc w:val="left"/>
        <w:rPr/>
      </w:pPr>
      <w:r>
        <w:rPr/>
        <w:t>8. Out of Scope / Deferred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Rewriting the native forecast to a usable-location min-over-period engine (kept native).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Any change to native padding/preparation-time logic.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Cleaning/QC as an explicit rentability gate beyond pop-up visibility (a return-route location step, tracked separately).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9. Addendum — Hired-in (Rental Purchase) equipment</w:t>
      </w:r>
    </w:p>
    <w:p>
      <w:pPr>
        <w:pStyle w:val="BodyText"/>
        <w:bidi w:val="0"/>
        <w:jc w:val="left"/>
        <w:rPr/>
      </w:pPr>
      <w:r>
        <w:rPr>
          <w:rStyle w:val="Emphasis"/>
        </w:rPr>
        <w:t xml:space="preserve">Added 2026-09-07 alongside the </w:t>
      </w:r>
      <w:r>
        <w:rPr>
          <w:rStyle w:val="SourceText"/>
        </w:rPr>
        <w:t>rental_purchase</w:t>
      </w:r>
      <w:r>
        <w:rPr>
          <w:rStyle w:val="Emphasis"/>
        </w:rPr>
        <w:t xml:space="preserve"> module. These terms are soft-gated: they only apply when </w:t>
      </w:r>
      <w:r>
        <w:rPr>
          <w:rStyle w:val="SourceText"/>
        </w:rPr>
        <w:t>rental_purchase</w:t>
      </w:r>
      <w:r>
        <w:rPr>
          <w:rStyle w:val="Emphasis"/>
        </w:rPr>
        <w:t xml:space="preserve"> (and </w:t>
      </w:r>
      <w:r>
        <w:rPr>
          <w:rStyle w:val="SourceText"/>
        </w:rPr>
        <w:t>purchase_stock</w:t>
      </w:r>
      <w:r>
        <w:rPr>
          <w:rStyle w:val="Emphasis"/>
        </w:rPr>
        <w:t xml:space="preserve">) are installed, checked via field existence on </w:t>
      </w:r>
      <w:r>
        <w:rPr>
          <w:rStyle w:val="SourceText"/>
        </w:rPr>
        <w:t>stock.move</w:t>
      </w:r>
      <w:r>
        <w:rPr>
          <w:rStyle w:val="Emphasis"/>
        </w:rPr>
        <w:t>. With those modules absent the engine is unchanged.</w:t>
      </w:r>
    </w:p>
    <w:p>
      <w:pPr>
        <w:pStyle w:val="Heading2"/>
        <w:bidi w:val="0"/>
        <w:jc w:val="left"/>
        <w:rPr/>
      </w:pPr>
      <w:r>
        <w:rPr/>
        <w:t>9.1 Goal</w:t>
      </w:r>
    </w:p>
    <w:p>
      <w:pPr>
        <w:pStyle w:val="BodyText"/>
        <w:bidi w:val="0"/>
        <w:jc w:val="left"/>
        <w:rPr/>
      </w:pPr>
      <w:r>
        <w:rPr/>
        <w:t xml:space="preserve">Equipment </w:t>
      </w:r>
      <w:r>
        <w:rPr>
          <w:rStyle w:val="Strong"/>
        </w:rPr>
        <w:t>hired from a supplier</w:t>
      </w:r>
      <w:r>
        <w:rPr/>
        <w:t xml:space="preserve"> (see </w:t>
      </w:r>
      <w:r>
        <w:rPr>
          <w:rStyle w:val="SourceText"/>
        </w:rPr>
        <w:t>docs/rental_purchase_requirements.md</w:t>
      </w:r>
      <w:r>
        <w:rPr/>
        <w:t xml:space="preserve">) is received into our warehouse </w:t>
      </w:r>
      <w:r>
        <w:rPr>
          <w:rStyle w:val="Strong"/>
        </w:rPr>
        <w:t>supplier-owned</w:t>
      </w:r>
      <w:r>
        <w:rPr/>
        <w:t xml:space="preserve"> and returned at the end of the hire. During the hire it must appear as </w:t>
      </w:r>
      <w:r>
        <w:rPr>
          <w:rStyle w:val="Strong"/>
        </w:rPr>
        <w:t>temporarily rentable</w:t>
      </w:r>
      <w:r>
        <w:rPr/>
        <w:t xml:space="preserve">; after the return date availability must fall back to baseline — a clean bump, with </w:t>
      </w:r>
      <w:r>
        <w:rPr>
          <w:rStyle w:val="Strong"/>
        </w:rPr>
        <w:t>our own stock never hidden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9.2 Terms (both legs "operational")</w:t>
      </w:r>
    </w:p>
    <w:p>
      <w:pPr>
        <w:pStyle w:val="BodyText"/>
        <w:bidi w:val="0"/>
        <w:jc w:val="left"/>
        <w:rPr/>
      </w:pPr>
      <w:r>
        <w:rPr/>
        <w:t>The canonical formula is unchanged: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available = physical_total − reserved_by_others − in_repair − transfer_out + transfer_in</w:t>
      </w:r>
    </w:p>
    <w:p>
      <w:pPr>
        <w:pStyle w:val="BodyText"/>
        <w:bidi w:val="0"/>
        <w:jc w:val="left"/>
        <w:rPr/>
      </w:pPr>
      <w:r>
        <w:rPr/>
        <w:t xml:space="preserve">Two soft extensions, applied in </w:t>
      </w:r>
      <w:r>
        <w:rPr>
          <w:rStyle w:val="SourceText"/>
        </w:rPr>
        <w:t>product.product._rental_transfer_sum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RAV-P01 — supply credited operationally.</w:t>
      </w:r>
      <w:r>
        <w:rPr/>
        <w:t xml:space="preserve"> An </w:t>
      </w:r>
      <w:r>
        <w:rPr>
          <w:rStyle w:val="Strong"/>
        </w:rPr>
        <w:t>incoming</w:t>
      </w:r>
      <w:r>
        <w:rPr/>
        <w:t xml:space="preserve"> move that is a Rental Purchase supply (</w:t>
      </w:r>
      <w:r>
        <w:rPr>
          <w:rStyle w:val="SourceText"/>
        </w:rPr>
        <w:t>move.purchase_line_id.order_id.is_rental_purchase</w:t>
      </w:r>
      <w:r>
        <w:rPr/>
        <w:t xml:space="preserve">) is credited in </w:t>
      </w:r>
      <w:r>
        <w:rPr>
          <w:rStyle w:val="SourceText"/>
        </w:rPr>
        <w:t>transfer_in</w:t>
      </w:r>
      <w:r>
        <w:rPr/>
        <w:t xml:space="preserve"> from its </w:t>
      </w:r>
      <w:r>
        <w:rPr>
          <w:rStyle w:val="Strong"/>
        </w:rPr>
        <w:t>arrival date</w:t>
      </w:r>
      <w:r>
        <w:rPr/>
        <w:t xml:space="preserve"> (= rental start) </w:t>
      </w:r>
      <w:r>
        <w:rPr>
          <w:rStyle w:val="Strong"/>
        </w:rPr>
        <w:t>regardless</w:t>
      </w:r>
      <w:r>
        <w:rPr/>
        <w:t xml:space="preserve"> of the picking type's </w:t>
      </w:r>
      <w:r>
        <w:rPr>
          <w:rStyle w:val="SourceText"/>
        </w:rPr>
        <w:t>rental_incoming_policy</w:t>
      </w:r>
      <w:r>
        <w:rPr/>
        <w:t xml:space="preserve">. Rationale: hired supply is trusted because it is </w:t>
      </w:r>
      <w:r>
        <w:rPr>
          <w:rStyle w:val="Emphasis"/>
        </w:rPr>
        <w:t>paired</w:t>
      </w:r>
      <w:r>
        <w:rPr/>
        <w:t xml:space="preserve"> with a scheduled supplier return. Normal purchases are unchanged (still governed by their policy).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RAV-P02 — return counted as a departure.</w:t>
      </w:r>
      <w:r>
        <w:rPr/>
        <w:t xml:space="preserve"> A Rental Purchase </w:t>
      </w:r>
      <w:r>
        <w:rPr>
          <w:rStyle w:val="Strong"/>
        </w:rPr>
        <w:t>return</w:t>
      </w:r>
      <w:r>
        <w:rPr/>
        <w:t xml:space="preserve"> (identified in the transfer-out moveset by </w:t>
      </w:r>
      <w:r>
        <w:rPr>
          <w:rStyle w:val="SourceText"/>
        </w:rPr>
        <w:t>move.rental_purchase_order_id</w:t>
      </w:r>
      <w:r>
        <w:rPr/>
        <w:t xml:space="preserve">, destination = supplier location) is counted in </w:t>
      </w:r>
      <w:r>
        <w:rPr>
          <w:rStyle w:val="SourceText"/>
        </w:rPr>
        <w:t>transfer_out</w:t>
      </w:r>
      <w:r>
        <w:rPr/>
        <w:t xml:space="preserve"> from its </w:t>
      </w:r>
      <w:r>
        <w:rPr>
          <w:rStyle w:val="Strong"/>
        </w:rPr>
        <w:t>scheduled return date</w:t>
      </w:r>
      <w:r>
        <w:rPr/>
        <w:t xml:space="preserve">, even while still </w:t>
      </w:r>
      <w:r>
        <w:rPr>
          <w:rStyle w:val="SourceText"/>
        </w:rPr>
        <w:t>waiting</w:t>
      </w:r>
      <w:r>
        <w:rPr/>
        <w:t xml:space="preserve"> on the receipt. The earlier "wait until received" guard was </w:t>
      </w:r>
      <w:r>
        <w:rPr>
          <w:rStyle w:val="Strong"/>
        </w:rPr>
        <w:t>removed</w:t>
      </w:r>
      <w:r>
        <w:rPr/>
        <w:t xml:space="preserve"> — it is no longer needed because the paired arrival is credited in the same breath (RAV-P01), so the two net out and own stock is never subtracted phantom-wise. </w:t>
      </w:r>
    </w:p>
    <w:p>
      <w:pPr>
        <w:pStyle w:val="BodyText"/>
        <w:bidi w:val="0"/>
        <w:jc w:val="left"/>
        <w:rPr/>
      </w:pPr>
      <w:r>
        <w:rPr/>
        <w:t>Both the scalar engine (</w:t>
      </w:r>
      <w:r>
        <w:rPr>
          <w:rStyle w:val="SourceText"/>
        </w:rPr>
        <w:t>_rental_transfer_moves</w:t>
      </w:r>
      <w:r>
        <w:rPr/>
        <w:t xml:space="preserve"> / </w:t>
      </w:r>
      <w:r>
        <w:rPr>
          <w:rStyle w:val="SourceText"/>
        </w:rPr>
        <w:t>_get_transfer_*_qty</w:t>
      </w:r>
      <w:r>
        <w:rPr/>
        <w:t>) and the batch reporting engine (</w:t>
      </w:r>
      <w:r>
        <w:rPr>
          <w:rStyle w:val="SourceText"/>
        </w:rPr>
        <w:t>_rental_available_batch</w:t>
      </w:r>
      <w:r>
        <w:rPr/>
        <w:t xml:space="preserve">) include the Rental Purchase return in the transfer-out moveset and share the single </w:t>
      </w:r>
      <w:r>
        <w:rPr>
          <w:rStyle w:val="SourceText"/>
        </w:rPr>
        <w:t>_rental_transfer_sum</w:t>
      </w:r>
      <w:r>
        <w:rPr/>
        <w:t>, so report and pop-up agree.</w:t>
      </w:r>
    </w:p>
    <w:p>
      <w:pPr>
        <w:pStyle w:val="Heading2"/>
        <w:bidi w:val="0"/>
        <w:jc w:val="left"/>
        <w:rPr/>
      </w:pPr>
      <w:r>
        <w:rPr/>
        <w:t>9.3 Net behaviour (why it is symmetric and safe)</w:t>
      </w:r>
    </w:p>
    <w:p>
      <w:pPr>
        <w:pStyle w:val="BodyText"/>
        <w:bidi w:val="0"/>
        <w:jc w:val="left"/>
        <w:rPr/>
      </w:pPr>
      <w:r>
        <w:rPr/>
        <w:t xml:space="preserve">For a hire of N units received into warehouse W over </w:t>
      </w:r>
      <w:r>
        <w:rPr>
          <w:rStyle w:val="SourceText"/>
        </w:rPr>
        <w:t>[start, return]</w:t>
      </w:r>
      <w:r>
        <w:rPr/>
        <w:t xml:space="preserve">, with </w:t>
      </w:r>
      <w:r>
        <w:rPr>
          <w:rStyle w:val="SourceText"/>
        </w:rPr>
        <w:t>own</w:t>
      </w:r>
      <w:r>
        <w:rPr/>
        <w:t xml:space="preserve"> = our own on-hand of the product at W:</w:t>
      </w:r>
    </w:p>
    <w:tbl>
      <w:tblPr>
        <w:tblW w:w="666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8"/>
        <w:gridCol w:w="2334"/>
        <w:gridCol w:w="1335"/>
        <w:gridCol w:w="1427"/>
      </w:tblGrid>
      <w:tr>
        <w:trPr>
          <w:tblHeader w:val="true"/>
        </w:trPr>
        <w:tc>
          <w:tcPr>
            <w:tcW w:w="15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window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transfer_in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transfer_out</w:t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availability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before </w:t>
            </w:r>
            <w:r>
              <w:rPr>
                <w:rStyle w:val="SourceText"/>
              </w:rPr>
              <w:t>start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 (arrival not yet present)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own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during </w:t>
            </w:r>
            <w:r>
              <w:rPr>
                <w:rStyle w:val="SourceText"/>
              </w:rPr>
              <w:t>[start, return)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+N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</w:t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own + N</w:t>
            </w:r>
          </w:p>
        </w:tc>
      </w:tr>
      <w:tr>
        <w:trPr/>
        <w:tc>
          <w:tcPr>
            <w:tcW w:w="156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after </w:t>
            </w:r>
            <w:r>
              <w:rPr>
                <w:rStyle w:val="SourceText"/>
              </w:rPr>
              <w:t>return</w:t>
            </w:r>
          </w:p>
        </w:tc>
        <w:tc>
          <w:tcPr>
            <w:tcW w:w="233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+N (open) / 0 (once received=physical)</w:t>
            </w:r>
          </w:p>
        </w:tc>
        <w:tc>
          <w:tcPr>
            <w:tcW w:w="133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N</w:t>
            </w:r>
          </w:p>
        </w:tc>
        <w:tc>
          <w:tcPr>
            <w:tcW w:w="14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own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Consistent </w:t>
      </w:r>
      <w:r>
        <w:rPr>
          <w:rStyle w:val="Strong"/>
        </w:rPr>
        <w:t>before and after</w:t>
      </w:r>
      <w:r>
        <w:rPr/>
        <w:t xml:space="preserve"> the receipt is validated: once the receipt is done the units move from the operational </w:t>
      </w:r>
      <w:r>
        <w:rPr>
          <w:rStyle w:val="SourceText"/>
        </w:rPr>
        <w:t>transfer_in</w:t>
      </w:r>
      <w:r>
        <w:rPr/>
        <w:t xml:space="preserve"> credit into </w:t>
      </w:r>
      <w:r>
        <w:rPr>
          <w:rStyle w:val="SourceText"/>
        </w:rPr>
        <w:t>physical_total</w:t>
      </w:r>
      <w:r>
        <w:rPr/>
        <w:t xml:space="preserve">, while </w:t>
      </w:r>
      <w:r>
        <w:rPr>
          <w:rStyle w:val="SourceText"/>
        </w:rPr>
        <w:t>transfer_out</w:t>
      </w:r>
      <w:r>
        <w:rPr/>
        <w:t xml:space="preserve"> keeps subtracting the (reconciled) return demand — the number never jumps at validation.</w:t>
      </w:r>
    </w:p>
    <w:p>
      <w:pPr>
        <w:pStyle w:val="Heading2"/>
        <w:bidi w:val="0"/>
        <w:jc w:val="left"/>
        <w:rPr/>
      </w:pPr>
      <w:r>
        <w:rPr/>
        <w:t>9.4 Reconciliation coupling</w:t>
      </w:r>
    </w:p>
    <w:p>
      <w:pPr>
        <w:pStyle w:val="BodyText"/>
        <w:bidi w:val="0"/>
        <w:jc w:val="left"/>
        <w:rPr/>
      </w:pPr>
      <w:r>
        <w:rPr/>
        <w:t xml:space="preserve">The report reads the return move's </w:t>
      </w:r>
      <w:r>
        <w:rPr>
          <w:rStyle w:val="SourceText"/>
        </w:rPr>
        <w:t>product_uom_qty</w:t>
      </w:r>
      <w:r>
        <w:rPr/>
        <w:t xml:space="preserve">. The </w:t>
      </w:r>
      <w:r>
        <w:rPr>
          <w:rStyle w:val="SourceText"/>
        </w:rPr>
        <w:t>rental_purchase</w:t>
      </w:r>
      <w:r>
        <w:rPr/>
        <w:t xml:space="preserve"> module reconciles that demand to </w:t>
      </w:r>
      <w:r>
        <w:rPr>
          <w:rStyle w:val="SourceText"/>
        </w:rPr>
        <w:t>received + still-pending − returned</w:t>
      </w:r>
      <w:r>
        <w:rPr/>
        <w:t xml:space="preserve"> (see RP-40), so: - </w:t>
      </w:r>
      <w:r>
        <w:rPr>
          <w:rStyle w:val="Strong"/>
        </w:rPr>
        <w:t>received less, no back-order</w:t>
      </w:r>
      <w:r>
        <w:rPr/>
        <w:t xml:space="preserve"> → smaller departure → the bump shrinks to what arrived; - </w:t>
      </w:r>
      <w:r>
        <w:rPr>
          <w:rStyle w:val="Strong"/>
        </w:rPr>
        <w:t>back-order pending</w:t>
      </w:r>
      <w:r>
        <w:rPr/>
        <w:t xml:space="preserve"> → departure stays full (units still coming); - </w:t>
      </w:r>
      <w:r>
        <w:rPr>
          <w:rStyle w:val="Strong"/>
        </w:rPr>
        <w:t>over-receipt</w:t>
      </w:r>
      <w:r>
        <w:rPr/>
        <w:t xml:space="preserve"> → departure grows.</w:t>
      </w:r>
    </w:p>
    <w:p>
      <w:pPr>
        <w:pStyle w:val="Heading2"/>
        <w:bidi w:val="0"/>
        <w:jc w:val="left"/>
        <w:rPr/>
      </w:pPr>
      <w:r>
        <w:rPr/>
        <w:t>9.5 Not changed</w:t>
      </w:r>
    </w:p>
    <w:p>
      <w:pPr>
        <w:pStyle w:val="BodyText"/>
        <w:bidi w:val="0"/>
        <w:jc w:val="left"/>
        <w:rPr/>
      </w:pPr>
      <w:r>
        <w:rPr/>
        <w:t xml:space="preserve">Standard rental delivery/return (sales side), the reserved-by-others term, repair, at-customer attribution, and native forecast are all untouched. The receipt credit is gated on </w:t>
      </w:r>
      <w:r>
        <w:rPr>
          <w:rStyle w:val="SourceText"/>
        </w:rPr>
        <w:t>is_rental_purchase</w:t>
      </w:r>
      <w:r>
        <w:rPr/>
        <w:t>; the transfer-out change only affects supplier-bound Rental Purchase returns.</w:t>
      </w:r>
    </w:p>
    <w:p>
      <w:pPr>
        <w:pStyle w:val="Heading2"/>
        <w:bidi w:val="0"/>
        <w:jc w:val="left"/>
        <w:rPr/>
      </w:pPr>
      <w:r>
        <w:rPr/>
        <w:t>9.6 Open items (see rental_purchase §16)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Re-renting hired-in gear past its return date (over-commitment signal), owner-agnostic physical base, multi-step reception chaining, effective-vs-declared return date — tracked in </w:t>
      </w:r>
      <w:r>
        <w:rPr>
          <w:rStyle w:val="SourceText"/>
        </w:rPr>
        <w:t>docs/rental_purchase_requirements.md</w:t>
      </w:r>
      <w:r>
        <w:rPr/>
        <w:t>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ans-serif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monospace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VL PGothi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ans-serif" w:hAnsi="sans-serif" w:eastAsia="sans-serif" w:cs="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VL PGothic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VL PGothi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VL PGothic"/>
      <w:i/>
      <w:iCs/>
      <w:sz w:val="24"/>
      <w:szCs w:val="24"/>
    </w:rPr>
  </w:style>
  <w:style w:type="paragraph" w:styleId="List">
    <w:name w:val="List"/>
    <w:basedOn w:val="BodyText"/>
    <w:pPr/>
    <w:rPr>
      <w:rFonts w:cs="VL PGothi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monospace" w:hAnsi="monospace" w:eastAsia="monospace" w:cs="monospace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