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Crew Availability, Planning &amp; Work Declaration — Functional &amp; Technical Analysis</w:t>
      </w:r>
    </w:p>
    <w:p>
      <w:r>
        <w:rPr>
          <w:i/>
        </w:rPr>
        <w:t>Pre-implementation analysis — Backend (HR/Resource/Project/Planning/Timesheet) + Portal + WhatsApp</w:t>
      </w:r>
    </w:p>
    <w:p>
      <w:pPr>
        <w:pStyle w:val="Quote"/>
      </w:pPr>
      <w:r>
        <w:rPr>
          <w:b/>
        </w:rPr>
        <w:t>Historical document.</w:t>
      </w:r>
      <w:r>
        <w:rPr/>
        <w:t xml:space="preserve"> </w:t>
      </w:r>
      <w:r>
        <w:rPr>
          <w:rFonts w:ascii="Consolas" w:hAnsi="Consolas"/>
          <w:color w:val="A03030"/>
          <w:sz w:val="19"/>
        </w:rPr>
        <w:t>crew_planning</w:t>
      </w:r>
      <w:r>
        <w:rPr/>
        <w:t xml:space="preserve"> and </w:t>
      </w:r>
      <w:r>
        <w:rPr>
          <w:rFonts w:ascii="Consolas" w:hAnsi="Consolas"/>
          <w:color w:val="A03030"/>
          <w:sz w:val="19"/>
        </w:rPr>
        <w:t>crew_portal</w:t>
      </w:r>
      <w:r>
        <w:rPr/>
        <w:t xml:space="preserve"> are implemented and installed, and the platform has since moved to Odoo 20. Section A's survey of the database ("the foundation is not installed", "custom code touches none of this domain") is no longer true, and several standard-source line references below have shifted. Where this document and the requirement docs disagree, the requirement docs and the code win.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Project</w:t>
            </w:r>
          </w:p>
        </w:tc>
        <w:tc>
          <w:tcPr>
            <w:tcW w:type="dxa" w:w="4320"/>
          </w:tcPr>
          <w:p>
            <w:r/>
            <w:r>
              <w:rPr/>
              <w:t>Orentoo — Odoo 20.0 (Odoo.sh)</w:t>
            </w:r>
          </w:p>
        </w:tc>
      </w:tr>
      <w:tr>
        <w:tc>
          <w:tcPr>
            <w:tcW w:type="dxa" w:w="4320"/>
          </w:tcPr>
          <w:p>
            <w:r/>
            <w:r>
              <w:rPr>
                <w:b/>
              </w:rPr>
              <w:t>Scope</w:t>
            </w:r>
          </w:p>
        </w:tc>
        <w:tc>
          <w:tcPr>
            <w:tcW w:type="dxa" w:w="4320"/>
          </w:tcPr>
          <w:p>
            <w:r/>
            <w:r>
              <w:rPr/>
              <w:t>Generic Crew Planning extension (availability, invitations, work declaration)</w:t>
            </w:r>
          </w:p>
        </w:tc>
      </w:tr>
      <w:tr>
        <w:tc>
          <w:tcPr>
            <w:tcW w:type="dxa" w:w="4320"/>
          </w:tcPr>
          <w:p>
            <w:r/>
            <w:r>
              <w:rPr>
                <w:b/>
              </w:rPr>
              <w:t>Core principle</w:t>
            </w:r>
          </w:p>
        </w:tc>
        <w:tc>
          <w:tcPr>
            <w:tcW w:type="dxa" w:w="4320"/>
          </w:tcPr>
          <w:p>
            <w:r/>
            <w:r>
              <w:rPr/>
              <w:t xml:space="preserve">Customise the workflow </w:t>
            </w:r>
            <w:r>
              <w:rPr>
                <w:b/>
              </w:rPr>
              <w:t>around</w:t>
            </w:r>
            <w:r>
              <w:rPr/>
              <w:t xml:space="preserve"> Odoo; standard objects stay the operational source of truth</w:t>
            </w:r>
          </w:p>
        </w:tc>
      </w:tr>
      <w:tr>
        <w:tc>
          <w:tcPr>
            <w:tcW w:type="dxa" w:w="4320"/>
          </w:tcPr>
          <w:p>
            <w:r/>
            <w:r>
              <w:rPr>
                <w:b/>
              </w:rPr>
              <w:t>Status</w:t>
            </w:r>
          </w:p>
        </w:tc>
        <w:tc>
          <w:tcPr>
            <w:tcW w:type="dxa" w:w="4320"/>
          </w:tcPr>
          <w:p>
            <w:r/>
            <w:r>
              <w:rPr>
                <w:b/>
              </w:rPr>
              <w:t>Superseded — the modules were built.</w:t>
            </w:r>
            <w:r>
              <w:rPr/>
              <w:t xml:space="preserve"> Kept as design history; for the implemented behaviour see </w:t>
            </w:r>
            <w:r>
              <w:rPr>
                <w:rFonts w:ascii="Consolas" w:hAnsi="Consolas"/>
                <w:color w:val="A03030"/>
                <w:sz w:val="19"/>
              </w:rPr>
              <w:t>crew_planning_requirements.md</w:t>
            </w:r>
            <w:r>
              <w:rPr/>
              <w:t xml:space="preserve"> and </w:t>
            </w:r>
            <w:r>
              <w:rPr>
                <w:rFonts w:ascii="Consolas" w:hAnsi="Consolas"/>
                <w:color w:val="A03030"/>
                <w:sz w:val="19"/>
              </w:rPr>
              <w:t>crew_portal_requirements.md</w:t>
            </w:r>
          </w:p>
        </w:tc>
      </w:tr>
      <w:tr>
        <w:tc>
          <w:tcPr>
            <w:tcW w:type="dxa" w:w="4320"/>
          </w:tcPr>
          <w:p>
            <w:r/>
            <w:r>
              <w:rPr>
                <w:b/>
              </w:rPr>
              <w:t>Date</w:t>
            </w:r>
          </w:p>
        </w:tc>
        <w:tc>
          <w:tcPr>
            <w:tcW w:type="dxa" w:w="4320"/>
          </w:tcPr>
          <w:p>
            <w:r/>
            <w:r>
              <w:rPr/>
              <w:t>2026-09-07 (rev. 3); Odoo 20 API notes added 2026-09-25</w:t>
            </w:r>
          </w:p>
        </w:tc>
      </w:tr>
    </w:tbl>
    <w:p/>
    <w:p>
      <w:pPr>
        <w:pStyle w:val="Quote"/>
      </w:pPr>
      <w:r>
        <w:rPr/>
        <w:t>Terminology is neutral (</w:t>
      </w:r>
      <w:r>
        <w:rPr>
          <w:b/>
        </w:rPr>
        <w:t>Crew Member / Crew / Crew Portal / Availability Request</w:t>
      </w:r>
      <w:r>
        <w:rPr/>
        <w:t xml:space="preserve">), never "freelancer". Every crew member is an </w:t>
      </w:r>
      <w:r>
        <w:rPr>
          <w:rFonts w:ascii="Consolas" w:hAnsi="Consolas"/>
          <w:color w:val="A03030"/>
          <w:sz w:val="19"/>
        </w:rPr>
        <w:t>hr.employee</w:t>
      </w:r>
      <w:r>
        <w:rPr/>
        <w:t xml:space="preserve">; a crew member may have </w:t>
      </w:r>
      <w:r>
        <w:rPr>
          <w:b/>
        </w:rPr>
        <w:t>only portal access or none</w:t>
      </w:r>
      <w:r>
        <w:rPr/>
        <w:t>.</w:t>
      </w:r>
    </w:p>
    <w:p>
      <w:pPr>
        <w:pStyle w:val="Quote"/>
      </w:pPr>
      <w:r>
        <w:rPr>
          <w:b/>
        </w:rPr>
        <w:t>Revision 2</w:t>
      </w:r>
      <w:r>
        <w:rPr/>
        <w:t xml:space="preserve"> folds in seven corrections: (1) Availability Mode (Standard vs Explicit), (2) audit model renamed to </w:t>
      </w:r>
      <w:r>
        <w:rPr>
          <w:rFonts w:ascii="Consolas" w:hAnsi="Consolas"/>
          <w:color w:val="A03030"/>
          <w:sz w:val="19"/>
        </w:rPr>
        <w:t>crew.availability.log</w:t>
      </w:r>
      <w:r>
        <w:rPr/>
        <w:t xml:space="preserve"> with an explicit operational-vs-knowledge split, (3) transient candidate selection (no persistent </w:t>
      </w:r>
      <w:r>
        <w:rPr>
          <w:rFonts w:ascii="Consolas" w:hAnsi="Consolas"/>
          <w:color w:val="A03030"/>
          <w:sz w:val="19"/>
        </w:rPr>
        <w:t>selected</w:t>
      </w:r>
      <w:r>
        <w:rPr/>
        <w:t xml:space="preserve"> invitation state), (4) request state vs staffing separated (coverage ≠ fulfilled), (5) a </w:t>
      </w:r>
      <w:r>
        <w:rPr>
          <w:b/>
        </w:rPr>
        <w:t>mandatory</w:t>
      </w:r>
      <w:r>
        <w:rPr/>
        <w:t xml:space="preserve"> rolling explicit-availability horizon, (6) approved Work Declarations are immutable with an explicit Reopen/adjustment workflow, (7) validated standard findings preserved. </w:t>
      </w:r>
      <w:r>
        <w:rPr>
          <w:b/>
        </w:rPr>
        <w:t>Revision 3</w:t>
      </w:r>
      <w:r>
        <w:rPr/>
        <w:t xml:space="preserve"> renames the custom availability service to the </w:t>
      </w:r>
      <w:r>
        <w:rPr>
          <w:b/>
        </w:rPr>
        <w:t>Crew Availability Engine</w:t>
      </w:r>
      <w:r>
        <w:rPr/>
        <w:t xml:space="preserve"> (to avoid confusion with the rental availability engine in </w:t>
      </w:r>
      <w:r>
        <w:rPr>
          <w:rFonts w:ascii="Consolas" w:hAnsi="Consolas"/>
          <w:color w:val="A03030"/>
          <w:sz w:val="19"/>
        </w:rPr>
        <w:t>rental_set</w:t>
      </w:r>
      <w:r>
        <w:rPr/>
        <w:t xml:space="preserve">) and consistently calls the authoritative source </w:t>
      </w:r>
      <w:r>
        <w:rPr>
          <w:b/>
        </w:rPr>
        <w:t>standard resource availability</w:t>
      </w:r>
      <w:r>
        <w:rPr/>
        <w:t>.</w:t>
      </w:r>
    </w:p>
    <w:p/>
    <w:p>
      <w:pPr>
        <w:pStyle w:val="Heading1"/>
      </w:pPr>
      <w:r>
        <w:rPr/>
        <w:t>A. Current-state assessment</w:t>
      </w:r>
    </w:p>
    <w:p>
      <w:r>
        <w:rPr>
          <w:b/>
        </w:rPr>
        <w:t>This database is a rental-only install.</w:t>
      </w:r>
      <w:r>
        <w:rPr/>
        <w:t xml:space="preserve"> The foundation for this feature is </w:t>
      </w:r>
      <w:r>
        <w:rPr>
          <w:b/>
        </w:rPr>
        <w:t>not installed</w:t>
      </w:r>
      <w:r>
        <w:rPr/>
        <w:t xml:space="preserve"> — only </w:t>
      </w:r>
      <w:r>
        <w:rPr>
          <w:rFonts w:ascii="Consolas" w:hAnsi="Consolas"/>
          <w:color w:val="A03030"/>
          <w:sz w:val="19"/>
        </w:rPr>
        <w:t>resource</w:t>
      </w:r>
      <w:r>
        <w:rPr/>
        <w:t xml:space="preserve">, </w:t>
      </w:r>
      <w:r>
        <w:rPr>
          <w:rFonts w:ascii="Consolas" w:hAnsi="Consolas"/>
          <w:color w:val="A03030"/>
          <w:sz w:val="19"/>
        </w:rPr>
        <w:t>portal</w:t>
      </w:r>
      <w:r>
        <w:rPr/>
        <w:t xml:space="preserve">, </w:t>
      </w:r>
      <w:r>
        <w:rPr>
          <w:rFonts w:ascii="Consolas" w:hAnsi="Consolas"/>
          <w:color w:val="A03030"/>
          <w:sz w:val="19"/>
        </w:rPr>
        <w:t>portal_rating</w:t>
      </w:r>
      <w:r>
        <w:rPr/>
        <w:t xml:space="preserve"> are present. Everything needed is </w:t>
      </w:r>
      <w:r>
        <w:rPr>
          <w:b/>
        </w:rPr>
        <w:t>available to install</w:t>
      </w:r>
      <w:r>
        <w:rPr/>
        <w:t xml:space="preserve"> (verified in </w:t>
      </w:r>
      <w:r>
        <w:rPr>
          <w:rFonts w:ascii="Consolas" w:hAnsi="Consolas"/>
          <w:color w:val="A03030"/>
          <w:sz w:val="19"/>
        </w:rPr>
        <w:t>ir_module_module</w:t>
      </w:r>
      <w:r>
        <w:rPr/>
        <w:t xml:space="preserve">): </w:t>
      </w:r>
      <w:r>
        <w:rPr>
          <w:rFonts w:ascii="Consolas" w:hAnsi="Consolas"/>
          <w:color w:val="A03030"/>
          <w:sz w:val="19"/>
        </w:rPr>
        <w:t>hr</w:t>
      </w:r>
      <w:r>
        <w:rPr/>
        <w:t xml:space="preserve">, </w:t>
      </w:r>
      <w:r>
        <w:rPr>
          <w:rFonts w:ascii="Consolas" w:hAnsi="Consolas"/>
          <w:color w:val="A03030"/>
          <w:sz w:val="19"/>
        </w:rPr>
        <w:t>hr_holidays</w:t>
      </w:r>
      <w:r>
        <w:rPr/>
        <w:t xml:space="preserve">, </w:t>
      </w:r>
      <w:r>
        <w:rPr>
          <w:rFonts w:ascii="Consolas" w:hAnsi="Consolas"/>
          <w:color w:val="A03030"/>
          <w:sz w:val="19"/>
        </w:rPr>
        <w:t>hr_skills</w:t>
      </w:r>
      <w:r>
        <w:rPr/>
        <w:t xml:space="preserve">, </w:t>
      </w:r>
      <w:r>
        <w:rPr>
          <w:rFonts w:ascii="Consolas" w:hAnsi="Consolas"/>
          <w:color w:val="A03030"/>
          <w:sz w:val="19"/>
        </w:rPr>
        <w:t>project</w:t>
      </w:r>
      <w:r>
        <w:rPr/>
        <w:t xml:space="preserve">, </w:t>
      </w:r>
      <w:r>
        <w:rPr>
          <w:rFonts w:ascii="Consolas" w:hAnsi="Consolas"/>
          <w:color w:val="A03030"/>
          <w:sz w:val="19"/>
        </w:rPr>
        <w:t>project_enterprise</w:t>
      </w:r>
      <w:r>
        <w:rPr/>
        <w:t xml:space="preserve">, </w:t>
      </w:r>
      <w:r>
        <w:rPr>
          <w:rFonts w:ascii="Consolas" w:hAnsi="Consolas"/>
          <w:color w:val="A03030"/>
          <w:sz w:val="19"/>
        </w:rPr>
        <w:t>project_forecast</w:t>
      </w:r>
      <w:r>
        <w:rPr/>
        <w:t xml:space="preserve">, </w:t>
      </w:r>
      <w:r>
        <w:rPr>
          <w:rFonts w:ascii="Consolas" w:hAnsi="Consolas"/>
          <w:color w:val="A03030"/>
          <w:sz w:val="19"/>
        </w:rPr>
        <w:t>planning</w:t>
      </w:r>
      <w:r>
        <w:rPr/>
        <w:t xml:space="preserve">, </w:t>
      </w:r>
      <w:r>
        <w:rPr>
          <w:rFonts w:ascii="Consolas" w:hAnsi="Consolas"/>
          <w:color w:val="A03030"/>
          <w:sz w:val="19"/>
        </w:rPr>
        <w:t>sale_planning</w:t>
      </w:r>
      <w:r>
        <w:rPr/>
        <w:t xml:space="preserve">, </w:t>
      </w:r>
      <w:r>
        <w:rPr>
          <w:rFonts w:ascii="Consolas" w:hAnsi="Consolas"/>
          <w:color w:val="A03030"/>
          <w:sz w:val="19"/>
        </w:rPr>
        <w:t>sale_project</w:t>
      </w:r>
      <w:r>
        <w:rPr/>
        <w:t xml:space="preserve">, </w:t>
      </w:r>
      <w:r>
        <w:rPr>
          <w:rFonts w:ascii="Consolas" w:hAnsi="Consolas"/>
          <w:color w:val="A03030"/>
          <w:sz w:val="19"/>
        </w:rPr>
        <w:t>sale_project_forecast</w:t>
      </w:r>
      <w:r>
        <w:rPr/>
        <w:t xml:space="preserve">, </w:t>
      </w:r>
      <w:r>
        <w:rPr>
          <w:rFonts w:ascii="Consolas" w:hAnsi="Consolas"/>
          <w:color w:val="A03030"/>
          <w:sz w:val="19"/>
        </w:rPr>
        <w:t>hr_timesheet</w:t>
      </w:r>
      <w:r>
        <w:rPr/>
        <w:t xml:space="preserve">, </w:t>
      </w:r>
      <w:r>
        <w:rPr>
          <w:rFonts w:ascii="Consolas" w:hAnsi="Consolas"/>
          <w:color w:val="A03030"/>
          <w:sz w:val="19"/>
        </w:rPr>
        <w:t>sale_timesheet</w:t>
      </w:r>
      <w:r>
        <w:rPr/>
        <w:t xml:space="preserve">, </w:t>
      </w:r>
      <w:r>
        <w:rPr>
          <w:rFonts w:ascii="Consolas" w:hAnsi="Consolas"/>
          <w:color w:val="A03030"/>
          <w:sz w:val="19"/>
        </w:rPr>
        <w:t>whatsapp</w:t>
      </w:r>
      <w:r>
        <w:rPr/>
        <w:t>.</w:t>
      </w:r>
    </w:p>
    <w:p>
      <w:r>
        <w:rPr>
          <w:b/>
        </w:rPr>
        <w:t>Custom code touches none of this domain</w:t>
      </w:r>
      <w:r>
        <w:rPr/>
        <w:t xml:space="preserve"> — a grep across </w:t>
      </w:r>
      <w:r>
        <w:rPr>
          <w:rFonts w:ascii="Consolas" w:hAnsi="Consolas"/>
          <w:color w:val="A03030"/>
          <w:sz w:val="19"/>
        </w:rPr>
        <w:t>/home/odoo/src/user</w:t>
      </w:r>
      <w:r>
        <w:rPr/>
        <w:t xml:space="preserve"> for </w:t>
      </w:r>
      <w:r>
        <w:rPr>
          <w:rFonts w:ascii="Consolas" w:hAnsi="Consolas"/>
          <w:color w:val="A03030"/>
          <w:sz w:val="19"/>
        </w:rPr>
        <w:t>planning.slot|project.task|hr.employee|account.analytic.line|hr.skill</w:t>
      </w:r>
      <w:r>
        <w:rPr/>
        <w:t xml:space="preserve"> returns nothing. There is </w:t>
      </w:r>
      <w:r>
        <w:rPr>
          <w:b/>
        </w:rPr>
        <w:t>no collision</w:t>
      </w:r>
      <w:r>
        <w:rPr/>
        <w:t xml:space="preserve"> with existing Orentoo modules (rental_set, sale_flow, rental_purchase, …); crew planning is a clean additive vertical. The only shared touch-points are </w:t>
      </w:r>
      <w:r>
        <w:rPr>
          <w:rFonts w:ascii="Consolas" w:hAnsi="Consolas"/>
          <w:color w:val="A03030"/>
          <w:sz w:val="19"/>
        </w:rPr>
        <w:t>sale.order.line</w:t>
      </w:r>
      <w:r>
        <w:rPr/>
        <w:t xml:space="preserve"> (already extended by rental) and </w:t>
      </w:r>
      <w:r>
        <w:rPr>
          <w:rFonts w:ascii="Consolas" w:hAnsi="Consolas"/>
          <w:color w:val="A03030"/>
          <w:sz w:val="19"/>
        </w:rPr>
        <w:t>resource</w:t>
      </w:r>
      <w:r>
        <w:rPr/>
        <w:t xml:space="preserve"> (installed) — both additive.</w:t>
      </w:r>
    </w:p>
    <w:p>
      <w:r>
        <w:rPr>
          <w:b/>
        </w:rPr>
        <w:t>What standard already gives us (large):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Capability</w:t>
            </w:r>
          </w:p>
        </w:tc>
        <w:tc>
          <w:tcPr>
            <w:tcW w:type="dxa" w:w="2880"/>
          </w:tcPr>
          <w:p>
            <w:r>
              <w:rPr>
                <w:b/>
              </w:rPr>
            </w:r>
            <w:r>
              <w:rPr>
                <w:b/>
              </w:rPr>
              <w:t>Standard mechanism (file evidence)</w:t>
            </w:r>
          </w:p>
        </w:tc>
        <w:tc>
          <w:tcPr>
            <w:tcW w:type="dxa" w:w="2880"/>
          </w:tcPr>
          <w:p>
            <w:r>
              <w:rPr>
                <w:b/>
              </w:rPr>
            </w:r>
            <w:r>
              <w:rPr>
                <w:b/>
              </w:rPr>
              <w:t>Verdict</w:t>
            </w:r>
          </w:p>
        </w:tc>
      </w:tr>
      <w:tr>
        <w:tc>
          <w:tcPr>
            <w:tcW w:type="dxa" w:w="2880"/>
          </w:tcPr>
          <w:p>
            <w:r/>
            <w:r>
              <w:rPr/>
              <w:t>Effective availability</w:t>
            </w:r>
          </w:p>
        </w:tc>
        <w:tc>
          <w:tcPr>
            <w:tcW w:type="dxa" w:w="2880"/>
          </w:tcPr>
          <w:p>
            <w:r/>
            <w:r>
              <w:rPr>
                <w:rFonts w:ascii="Consolas" w:hAnsi="Consolas"/>
                <w:color w:val="A03030"/>
                <w:sz w:val="19"/>
              </w:rPr>
              <w:t>resource.calendar._work_intervals_batch</w:t>
            </w:r>
            <w:r>
              <w:rPr/>
              <w:t xml:space="preserve"> = attendance − leaves; batched, tz-aware (</w:t>
            </w:r>
            <w:r>
              <w:rPr>
                <w:rFonts w:ascii="Consolas" w:hAnsi="Consolas"/>
                <w:color w:val="A03030"/>
                <w:sz w:val="19"/>
              </w:rPr>
              <w:t>resource/models/resource_calendar.py:556</w:t>
            </w:r>
            <w:r>
              <w:rPr/>
              <w:t>)</w:t>
            </w:r>
          </w:p>
        </w:tc>
        <w:tc>
          <w:tcPr>
            <w:tcW w:type="dxa" w:w="2880"/>
          </w:tcPr>
          <w:p>
            <w:r/>
            <w:r>
              <w:rPr/>
              <w:t>Reuse as source of truth</w:t>
            </w:r>
          </w:p>
        </w:tc>
      </w:tr>
      <w:tr>
        <w:tc>
          <w:tcPr>
            <w:tcW w:type="dxa" w:w="2880"/>
          </w:tcPr>
          <w:p>
            <w:r/>
            <w:r>
              <w:rPr/>
              <w:t>Per-person unavailability</w:t>
            </w:r>
          </w:p>
        </w:tc>
        <w:tc>
          <w:tcPr>
            <w:tcW w:type="dxa" w:w="2880"/>
          </w:tcPr>
          <w:p>
            <w:r/>
            <w:r>
              <w:rPr>
                <w:rFonts w:ascii="Consolas" w:hAnsi="Consolas"/>
                <w:color w:val="A03030"/>
                <w:sz w:val="19"/>
              </w:rPr>
              <w:t>resource.calendar.leaves</w:t>
            </w:r>
            <w:r>
              <w:rPr/>
              <w:t xml:space="preserve"> with </w:t>
            </w:r>
            <w:r>
              <w:rPr>
                <w:rFonts w:ascii="Consolas" w:hAnsi="Consolas"/>
                <w:color w:val="A03030"/>
                <w:sz w:val="19"/>
              </w:rPr>
              <w:t>resource_id</w:t>
            </w:r>
            <w:r>
              <w:rPr/>
              <w:t xml:space="preserve"> set, else company-global (</w:t>
            </w:r>
            <w:r>
              <w:rPr>
                <w:rFonts w:ascii="Consolas" w:hAnsi="Consolas"/>
                <w:color w:val="A03030"/>
                <w:sz w:val="19"/>
              </w:rPr>
              <w:t>resource_calendar_leaves.py:47</w:t>
            </w:r>
            <w:r>
              <w:rPr/>
              <w:t xml:space="preserve">; filter at </w:t>
            </w:r>
            <w:r>
              <w:rPr>
                <w:rFonts w:ascii="Consolas" w:hAnsi="Consolas"/>
                <w:color w:val="A03030"/>
                <w:sz w:val="19"/>
              </w:rPr>
              <w:t>resource_calendar.py:529-552</w:t>
            </w:r>
            <w:r>
              <w:rPr/>
              <w:t>)</w:t>
            </w:r>
          </w:p>
        </w:tc>
        <w:tc>
          <w:tcPr>
            <w:tcW w:type="dxa" w:w="2880"/>
          </w:tcPr>
          <w:p>
            <w:r/>
            <w:r>
              <w:rPr/>
              <w:t>Reuse</w:t>
            </w:r>
          </w:p>
        </w:tc>
      </w:tr>
      <w:tr>
        <w:tc>
          <w:tcPr>
            <w:tcW w:type="dxa" w:w="2880"/>
          </w:tcPr>
          <w:p>
            <w:r/>
            <w:r>
              <w:rPr/>
              <w:t>Skills + ordered levels</w:t>
            </w:r>
          </w:p>
        </w:tc>
        <w:tc>
          <w:tcPr>
            <w:tcW w:type="dxa" w:w="2880"/>
          </w:tcPr>
          <w:p>
            <w:r/>
            <w:r>
              <w:rPr>
                <w:rFonts w:ascii="Consolas" w:hAnsi="Consolas"/>
                <w:color w:val="A03030"/>
                <w:sz w:val="19"/>
              </w:rPr>
              <w:t>hr.employee.skill.level_progress</w:t>
            </w:r>
            <w:r>
              <w:rPr/>
              <w:t xml:space="preserve"> 0–100 (</w:t>
            </w:r>
            <w:r>
              <w:rPr>
                <w:rFonts w:ascii="Consolas" w:hAnsi="Consolas"/>
                <w:color w:val="A03030"/>
                <w:sz w:val="19"/>
              </w:rPr>
              <w:t>hr_skills/.../hr_employee_skill.py:54</w:t>
            </w:r>
            <w:r>
              <w:rPr/>
              <w:t xml:space="preserve">); clean </w:t>
            </w:r>
            <w:r>
              <w:rPr>
                <w:rFonts w:ascii="Consolas" w:hAnsi="Consolas"/>
                <w:color w:val="A03030"/>
                <w:sz w:val="19"/>
              </w:rPr>
              <w:t>&gt;=</w:t>
            </w:r>
            <w:r>
              <w:rPr/>
              <w:t xml:space="preserve"> domains, AND-composable</w:t>
            </w:r>
          </w:p>
        </w:tc>
        <w:tc>
          <w:tcPr>
            <w:tcW w:type="dxa" w:w="2880"/>
          </w:tcPr>
          <w:p>
            <w:r/>
            <w:r>
              <w:rPr/>
              <w:t>Reuse</w:t>
            </w:r>
          </w:p>
        </w:tc>
      </w:tr>
      <w:tr>
        <w:tc>
          <w:tcPr>
            <w:tcW w:type="dxa" w:w="2880"/>
          </w:tcPr>
          <w:p>
            <w:r/>
            <w:r>
              <w:rPr/>
              <w:t>Planning shift = task</w:t>
            </w:r>
          </w:p>
        </w:tc>
        <w:tc>
          <w:tcPr>
            <w:tcW w:type="dxa" w:w="2880"/>
          </w:tcPr>
          <w:p>
            <w:r/>
            <w:r>
              <w:rPr>
                <w:rFonts w:ascii="Consolas" w:hAnsi="Consolas"/>
                <w:color w:val="A03030"/>
                <w:sz w:val="19"/>
              </w:rPr>
              <w:t>planning.slot.task_id</w:t>
            </w:r>
            <w:r>
              <w:rPr/>
              <w:t xml:space="preserve"> (</w:t>
            </w:r>
            <w:r>
              <w:rPr>
                <w:rFonts w:ascii="Consolas" w:hAnsi="Consolas"/>
                <w:color w:val="A03030"/>
                <w:sz w:val="19"/>
              </w:rPr>
              <w:t>sale_project_forecast/models/planning_slot.py</w:t>
            </w:r>
            <w:r>
              <w:rPr/>
              <w:t xml:space="preserve">), </w:t>
            </w:r>
            <w:r>
              <w:rPr>
                <w:rFonts w:ascii="Consolas" w:hAnsi="Consolas"/>
                <w:color w:val="A03030"/>
                <w:sz w:val="19"/>
              </w:rPr>
              <w:t>project_id</w:t>
            </w:r>
            <w:r>
              <w:rPr/>
              <w:t xml:space="preserve"> (</w:t>
            </w:r>
            <w:r>
              <w:rPr>
                <w:rFonts w:ascii="Consolas" w:hAnsi="Consolas"/>
                <w:color w:val="A03030"/>
                <w:sz w:val="19"/>
              </w:rPr>
              <w:t>project_forecast</w:t>
            </w:r>
            <w:r>
              <w:rPr/>
              <w:t xml:space="preserve">), </w:t>
            </w:r>
            <w:r>
              <w:rPr>
                <w:rFonts w:ascii="Consolas" w:hAnsi="Consolas"/>
                <w:color w:val="A03030"/>
                <w:sz w:val="19"/>
              </w:rPr>
              <w:t>sale_line_id</w:t>
            </w:r>
            <w:r>
              <w:rPr/>
              <w:t xml:space="preserve"> (</w:t>
            </w:r>
            <w:r>
              <w:rPr>
                <w:rFonts w:ascii="Consolas" w:hAnsi="Consolas"/>
                <w:color w:val="A03030"/>
                <w:sz w:val="19"/>
              </w:rPr>
              <w:t>sale_planning</w:t>
            </w:r>
            <w:r>
              <w:rPr/>
              <w:t>)</w:t>
            </w:r>
          </w:p>
        </w:tc>
        <w:tc>
          <w:tcPr>
            <w:tcW w:type="dxa" w:w="2880"/>
          </w:tcPr>
          <w:p>
            <w:r/>
            <w:r>
              <w:rPr/>
              <w:t xml:space="preserve">Reuse — </w:t>
            </w:r>
            <w:r>
              <w:rPr>
                <w:rFonts w:ascii="Consolas" w:hAnsi="Consolas"/>
                <w:color w:val="A03030"/>
                <w:sz w:val="19"/>
              </w:rPr>
              <w:t>task_id</w:t>
            </w:r>
            <w:r>
              <w:rPr/>
              <w:t xml:space="preserve"> already exists</w:t>
            </w:r>
          </w:p>
        </w:tc>
      </w:tr>
      <w:tr>
        <w:tc>
          <w:tcPr>
            <w:tcW w:type="dxa" w:w="2880"/>
          </w:tcPr>
          <w:p>
            <w:r/>
            <w:r>
              <w:rPr/>
              <w:t>Task → SOL → billing</w:t>
            </w:r>
          </w:p>
        </w:tc>
        <w:tc>
          <w:tcPr>
            <w:tcW w:type="dxa" w:w="2880"/>
          </w:tcPr>
          <w:p>
            <w:r/>
            <w:r>
              <w:rPr>
                <w:rFonts w:ascii="Consolas" w:hAnsi="Consolas"/>
                <w:color w:val="A03030"/>
                <w:sz w:val="19"/>
              </w:rPr>
              <w:t>task.sale_line_id</w:t>
            </w:r>
            <w:r>
              <w:rPr/>
              <w:t xml:space="preserve"> (</w:t>
            </w:r>
            <w:r>
              <w:rPr>
                <w:rFonts w:ascii="Consolas" w:hAnsi="Consolas"/>
                <w:color w:val="A03030"/>
                <w:sz w:val="19"/>
              </w:rPr>
              <w:t>sale_project/.../project_task.py:26</w:t>
            </w:r>
            <w:r>
              <w:rPr/>
              <w:t xml:space="preserve">) → </w:t>
            </w:r>
            <w:r>
              <w:rPr>
                <w:rFonts w:ascii="Consolas" w:hAnsi="Consolas"/>
                <w:color w:val="A03030"/>
                <w:sz w:val="19"/>
              </w:rPr>
              <w:t>account.analytic.line._timesheet_determine_sale_line()</w:t>
            </w:r>
            <w:r>
              <w:rPr/>
              <w:t xml:space="preserve"> (</w:t>
            </w:r>
            <w:r>
              <w:rPr>
                <w:rFonts w:ascii="Consolas" w:hAnsi="Consolas"/>
                <w:color w:val="A03030"/>
                <w:sz w:val="19"/>
              </w:rPr>
              <w:t>sale_timesheet/.../hr_timesheet.py:117</w:t>
            </w:r>
            <w:r>
              <w:rPr/>
              <w:t xml:space="preserve">) → </w:t>
            </w:r>
            <w:r>
              <w:rPr>
                <w:rFonts w:ascii="Consolas" w:hAnsi="Consolas"/>
                <w:color w:val="A03030"/>
                <w:sz w:val="19"/>
              </w:rPr>
              <w:t>so_line</w:t>
            </w:r>
            <w:r>
              <w:rPr/>
              <w:t xml:space="preserve"> → </w:t>
            </w:r>
            <w:r>
              <w:rPr>
                <w:rFonts w:ascii="Consolas" w:hAnsi="Consolas"/>
                <w:color w:val="A03030"/>
                <w:sz w:val="19"/>
              </w:rPr>
              <w:t>qty_delivered</w:t>
            </w:r>
          </w:p>
        </w:tc>
        <w:tc>
          <w:tcPr>
            <w:tcW w:type="dxa" w:w="2880"/>
          </w:tcPr>
          <w:p>
            <w:r/>
            <w:r>
              <w:rPr/>
              <w:t>Reuse — no custom billing</w:t>
            </w:r>
          </w:p>
        </w:tc>
      </w:tr>
      <w:tr>
        <w:tc>
          <w:tcPr>
            <w:tcW w:type="dxa" w:w="2880"/>
          </w:tcPr>
          <w:p>
            <w:r/>
            <w:r>
              <w:rPr/>
              <w:t>SO → Project/Task</w:t>
            </w:r>
          </w:p>
        </w:tc>
        <w:tc>
          <w:tcPr>
            <w:tcW w:type="dxa" w:w="2880"/>
          </w:tcPr>
          <w:p>
            <w:r/>
            <w:r>
              <w:rPr>
                <w:rFonts w:ascii="Consolas" w:hAnsi="Consolas"/>
                <w:color w:val="A03030"/>
                <w:sz w:val="19"/>
              </w:rPr>
              <w:t>product.service_tracking</w:t>
            </w:r>
            <w:r>
              <w:rPr/>
              <w:t xml:space="preserve"> + </w:t>
            </w:r>
            <w:r>
              <w:rPr>
                <w:rFonts w:ascii="Consolas" w:hAnsi="Consolas"/>
                <w:color w:val="A03030"/>
                <w:sz w:val="19"/>
              </w:rPr>
              <w:t>_timesheet_service_generation()</w:t>
            </w:r>
            <w:r>
              <w:rPr/>
              <w:t xml:space="preserve"> on SO confirm (</w:t>
            </w:r>
            <w:r>
              <w:rPr>
                <w:rFonts w:ascii="Consolas" w:hAnsi="Consolas"/>
                <w:color w:val="A03030"/>
                <w:sz w:val="19"/>
              </w:rPr>
              <w:t>sale_project/.../sale_order_line.py</w:t>
            </w:r>
            <w:r>
              <w:rPr/>
              <w:t>)</w:t>
            </w:r>
          </w:p>
        </w:tc>
        <w:tc>
          <w:tcPr>
            <w:tcW w:type="dxa" w:w="2880"/>
          </w:tcPr>
          <w:p>
            <w:r/>
            <w:r>
              <w:rPr/>
              <w:t>Reuse</w:t>
            </w:r>
          </w:p>
        </w:tc>
      </w:tr>
      <w:tr>
        <w:tc>
          <w:tcPr>
            <w:tcW w:type="dxa" w:w="2880"/>
          </w:tcPr>
          <w:p>
            <w:r/>
            <w:r>
              <w:rPr/>
              <w:t>Publish/notify shift</w:t>
            </w:r>
          </w:p>
        </w:tc>
        <w:tc>
          <w:tcPr>
            <w:tcW w:type="dxa" w:w="2880"/>
          </w:tcPr>
          <w:p>
            <w:r/>
            <w:r>
              <w:rPr>
                <w:rFonts w:ascii="Consolas" w:hAnsi="Consolas"/>
                <w:color w:val="A03030"/>
                <w:sz w:val="19"/>
              </w:rPr>
              <w:t>planning.slot.action_send</w:t>
            </w:r>
            <w:r>
              <w:rPr/>
              <w:t>/</w:t>
            </w:r>
            <w:r>
              <w:rPr>
                <w:rFonts w:ascii="Consolas" w:hAnsi="Consolas"/>
                <w:color w:val="A03030"/>
                <w:sz w:val="19"/>
              </w:rPr>
              <w:t>_send_slot</w:t>
            </w:r>
            <w:r>
              <w:rPr/>
              <w:t xml:space="preserve"> (</w:t>
            </w:r>
            <w:r>
              <w:rPr>
                <w:rFonts w:ascii="Consolas" w:hAnsi="Consolas"/>
                <w:color w:val="A03030"/>
                <w:sz w:val="19"/>
              </w:rPr>
              <w:t>planning/.../planning_slot.py:1683,2343</w:t>
            </w:r>
            <w:r>
              <w:rPr/>
              <w:t xml:space="preserve">); portal token; </w:t>
            </w:r>
            <w:r>
              <w:rPr>
                <w:b/>
              </w:rPr>
              <w:t>no accept step</w:t>
            </w:r>
            <w:r>
              <w:rPr/>
              <w:t xml:space="preserve"> (scheduling = confirmation)</w:t>
            </w:r>
          </w:p>
        </w:tc>
        <w:tc>
          <w:tcPr>
            <w:tcW w:type="dxa" w:w="2880"/>
          </w:tcPr>
          <w:p>
            <w:r/>
            <w:r>
              <w:rPr/>
              <w:t>Reuse — matches §12</w:t>
            </w:r>
          </w:p>
        </w:tc>
      </w:tr>
      <w:tr>
        <w:tc>
          <w:tcPr>
            <w:tcW w:type="dxa" w:w="2880"/>
          </w:tcPr>
          <w:p>
            <w:r/>
            <w:r>
              <w:rPr/>
              <w:t>WhatsApp</w:t>
            </w:r>
          </w:p>
        </w:tc>
        <w:tc>
          <w:tcPr>
            <w:tcW w:type="dxa" w:w="2880"/>
          </w:tcPr>
          <w:p>
            <w:r/>
            <w:r>
              <w:rPr>
                <w:rFonts w:ascii="Consolas" w:hAnsi="Consolas"/>
                <w:color w:val="A03030"/>
                <w:sz w:val="19"/>
              </w:rPr>
              <w:t>whatsapp.template</w:t>
            </w:r>
            <w:r>
              <w:rPr/>
              <w:t xml:space="preserve"> on any model with a phone field + </w:t>
            </w:r>
            <w:r>
              <w:rPr>
                <w:rFonts w:ascii="Consolas" w:hAnsi="Consolas"/>
                <w:color w:val="A03030"/>
                <w:sz w:val="19"/>
              </w:rPr>
              <w:t>mail.thread</w:t>
            </w:r>
            <w:r>
              <w:rPr/>
              <w:t xml:space="preserve">; </w:t>
            </w:r>
            <w:r>
              <w:rPr>
                <w:rFonts w:ascii="Consolas" w:hAnsi="Consolas"/>
                <w:color w:val="A03030"/>
                <w:sz w:val="19"/>
              </w:rPr>
              <w:t>whatsapp.composer</w:t>
            </w:r>
            <w:r>
              <w:rPr/>
              <w:t xml:space="preserve"> programmatic send</w:t>
            </w:r>
          </w:p>
        </w:tc>
        <w:tc>
          <w:tcPr>
            <w:tcW w:type="dxa" w:w="2880"/>
          </w:tcPr>
          <w:p>
            <w:r/>
            <w:r>
              <w:rPr/>
              <w:t>Reuse</w:t>
            </w:r>
          </w:p>
        </w:tc>
      </w:tr>
      <w:tr>
        <w:tc>
          <w:tcPr>
            <w:tcW w:type="dxa" w:w="2880"/>
          </w:tcPr>
          <w:p>
            <w:r/>
            <w:r>
              <w:rPr/>
              <w:t>Portal</w:t>
            </w:r>
          </w:p>
        </w:tc>
        <w:tc>
          <w:tcPr>
            <w:tcW w:type="dxa" w:w="2880"/>
          </w:tcPr>
          <w:p>
            <w:r/>
            <w:r>
              <w:rPr>
                <w:rFonts w:ascii="Consolas" w:hAnsi="Consolas"/>
                <w:color w:val="A03030"/>
                <w:sz w:val="19"/>
              </w:rPr>
              <w:t>portal.mixin</w:t>
            </w:r>
            <w:r>
              <w:rPr/>
              <w:t xml:space="preserve"> (access_url/token), </w:t>
            </w:r>
            <w:r>
              <w:rPr>
                <w:rFonts w:ascii="Consolas" w:hAnsi="Consolas"/>
                <w:color w:val="A03030"/>
                <w:sz w:val="19"/>
              </w:rPr>
              <w:t>CustomerPortal</w:t>
            </w:r>
            <w:r>
              <w:rPr/>
              <w:t xml:space="preserve">, </w:t>
            </w:r>
            <w:r>
              <w:rPr>
                <w:rFonts w:ascii="Consolas" w:hAnsi="Consolas"/>
                <w:color w:val="A03030"/>
                <w:sz w:val="19"/>
              </w:rPr>
              <w:t>ir.access</w:t>
            </w:r>
            <w:r>
              <w:rPr/>
              <w:t xml:space="preserve"> per-partner (Odoo 20 merged </w:t>
            </w:r>
            <w:r>
              <w:rPr>
                <w:rFonts w:ascii="Consolas" w:hAnsi="Consolas"/>
                <w:color w:val="A03030"/>
                <w:sz w:val="19"/>
              </w:rPr>
              <w:t>ir.model.access</w:t>
            </w:r>
            <w:r>
              <w:rPr/>
              <w:t xml:space="preserve"> + </w:t>
            </w:r>
            <w:r>
              <w:rPr>
                <w:rFonts w:ascii="Consolas" w:hAnsi="Consolas"/>
                <w:color w:val="A03030"/>
                <w:sz w:val="19"/>
              </w:rPr>
              <w:t>ir.rule</w:t>
            </w:r>
            <w:r>
              <w:rPr/>
              <w:t xml:space="preserve">), </w:t>
            </w:r>
            <w:r>
              <w:rPr>
                <w:rFonts w:ascii="Consolas" w:hAnsi="Consolas"/>
                <w:color w:val="A03030"/>
                <w:sz w:val="19"/>
              </w:rPr>
              <w:t>portal.wizard</w:t>
            </w:r>
            <w:r>
              <w:rPr/>
              <w:t xml:space="preserve"> to grant access</w:t>
            </w:r>
          </w:p>
        </w:tc>
        <w:tc>
          <w:tcPr>
            <w:tcW w:type="dxa" w:w="2880"/>
          </w:tcPr>
          <w:p>
            <w:r/>
            <w:r>
              <w:rPr/>
              <w:t>Reuse</w:t>
            </w:r>
          </w:p>
        </w:tc>
      </w:tr>
    </w:tbl>
    <w:p/>
    <w:p>
      <w:pPr>
        <w:pStyle w:val="Heading1"/>
      </w:pPr>
      <w:r>
        <w:rPr/>
        <w:t>B. Gap analysis (per requirement)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Req</w:t>
            </w:r>
          </w:p>
        </w:tc>
        <w:tc>
          <w:tcPr>
            <w:tcW w:type="dxa" w:w="2880"/>
          </w:tcPr>
          <w:p>
            <w:r>
              <w:rPr>
                <w:b/>
              </w:rPr>
            </w:r>
            <w:r>
              <w:rPr>
                <w:b/>
              </w:rPr>
              <w:t>Requirement</w:t>
            </w:r>
          </w:p>
        </w:tc>
        <w:tc>
          <w:tcPr>
            <w:tcW w:type="dxa" w:w="2880"/>
          </w:tcPr>
          <w:p>
            <w:r>
              <w:rPr>
                <w:b/>
              </w:rPr>
            </w:r>
            <w:r>
              <w:rPr>
                <w:b/>
              </w:rPr>
              <w:t>Classification</w:t>
            </w:r>
          </w:p>
        </w:tc>
      </w:tr>
      <w:tr>
        <w:tc>
          <w:tcPr>
            <w:tcW w:type="dxa" w:w="2880"/>
          </w:tcPr>
          <w:p>
            <w:r/>
            <w:r>
              <w:rPr/>
              <w:t>§2</w:t>
            </w:r>
          </w:p>
        </w:tc>
        <w:tc>
          <w:tcPr>
            <w:tcW w:type="dxa" w:w="2880"/>
          </w:tcPr>
          <w:p>
            <w:r/>
            <w:r>
              <w:rPr/>
              <w:t>Standard = source of truth</w:t>
            </w:r>
          </w:p>
        </w:tc>
        <w:tc>
          <w:tcPr>
            <w:tcW w:type="dxa" w:w="2880"/>
          </w:tcPr>
          <w:p>
            <w:r/>
            <w:r>
              <w:rPr/>
              <w:t>Standard (constraint)</w:t>
            </w:r>
          </w:p>
        </w:tc>
      </w:tr>
      <w:tr>
        <w:tc>
          <w:tcPr>
            <w:tcW w:type="dxa" w:w="2880"/>
          </w:tcPr>
          <w:p>
            <w:r/>
            <w:r>
              <w:rPr/>
              <w:t>§3</w:t>
            </w:r>
          </w:p>
        </w:tc>
        <w:tc>
          <w:tcPr>
            <w:tcW w:type="dxa" w:w="2880"/>
          </w:tcPr>
          <w:p>
            <w:r/>
            <w:r>
              <w:rPr/>
              <w:t>Availability Mode (Standard vs Explicit); positive availability</w:t>
            </w:r>
          </w:p>
        </w:tc>
        <w:tc>
          <w:tcPr>
            <w:tcW w:type="dxa" w:w="2880"/>
          </w:tcPr>
          <w:p>
            <w:r/>
            <w:r>
              <w:rPr/>
              <w:t xml:space="preserve">Small extension — mode field + </w:t>
            </w:r>
            <w:r>
              <w:rPr>
                <w:b/>
              </w:rPr>
              <w:t>Crew Availability Engine</w:t>
            </w:r>
            <w:r>
              <w:rPr/>
              <w:t xml:space="preserve"> mapping declarations to </w:t>
            </w:r>
            <w:r>
              <w:rPr>
                <w:rFonts w:ascii="Consolas" w:hAnsi="Consolas"/>
                <w:color w:val="A03030"/>
                <w:sz w:val="19"/>
              </w:rPr>
              <w:t>resource.calendar.leaves</w:t>
            </w:r>
            <w:r>
              <w:rPr/>
              <w:t xml:space="preserve"> (see D)</w:t>
            </w:r>
          </w:p>
        </w:tc>
      </w:tr>
      <w:tr>
        <w:tc>
          <w:tcPr>
            <w:tcW w:type="dxa" w:w="2880"/>
          </w:tcPr>
          <w:p>
            <w:r/>
            <w:r>
              <w:rPr/>
              <w:t>§3b</w:t>
            </w:r>
          </w:p>
        </w:tc>
        <w:tc>
          <w:tcPr>
            <w:tcW w:type="dxa" w:w="2880"/>
          </w:tcPr>
          <w:p>
            <w:r/>
            <w:r>
              <w:rPr>
                <w:b/>
              </w:rPr>
              <w:t>Mandatory</w:t>
            </w:r>
            <w:r>
              <w:rPr/>
              <w:t xml:space="preserve"> rolling explicit-availability horizon</w:t>
            </w:r>
          </w:p>
        </w:tc>
        <w:tc>
          <w:tcPr>
            <w:tcW w:type="dxa" w:w="2880"/>
          </w:tcPr>
          <w:p>
            <w:r/>
            <w:r>
              <w:rPr/>
              <w:t xml:space="preserve">Custom, </w:t>
            </w:r>
            <w:r>
              <w:rPr>
                <w:b/>
              </w:rPr>
              <w:t>mandatory</w:t>
            </w:r>
            <w:r>
              <w:rPr/>
              <w:t xml:space="preserve"> scheduled mechanism (see D.4)</w:t>
            </w:r>
          </w:p>
        </w:tc>
      </w:tr>
      <w:tr>
        <w:tc>
          <w:tcPr>
            <w:tcW w:type="dxa" w:w="2880"/>
          </w:tcPr>
          <w:p>
            <w:r/>
            <w:r>
              <w:rPr/>
              <w:t>§4A/B/C</w:t>
            </w:r>
          </w:p>
        </w:tc>
        <w:tc>
          <w:tcPr>
            <w:tcW w:type="dxa" w:w="2880"/>
          </w:tcPr>
          <w:p>
            <w:r/>
            <w:r>
              <w:rPr/>
              <w:t>Request from Project / Task / Period</w:t>
            </w:r>
          </w:p>
        </w:tc>
        <w:tc>
          <w:tcPr>
            <w:tcW w:type="dxa" w:w="2880"/>
          </w:tcPr>
          <w:p>
            <w:r/>
            <w:r>
              <w:rPr/>
              <w:t>Custom (request model) + prefill from standard</w:t>
            </w:r>
          </w:p>
        </w:tc>
      </w:tr>
      <w:tr>
        <w:tc>
          <w:tcPr>
            <w:tcW w:type="dxa" w:w="2880"/>
          </w:tcPr>
          <w:p>
            <w:r/>
            <w:r>
              <w:rPr/>
              <w:t>§4D</w:t>
            </w:r>
          </w:p>
        </w:tc>
        <w:tc>
          <w:tcPr>
            <w:tcW w:type="dxa" w:w="2880"/>
          </w:tcPr>
          <w:p>
            <w:r/>
            <w:r>
              <w:rPr/>
              <w:t>Crew self-service availability</w:t>
            </w:r>
          </w:p>
        </w:tc>
        <w:tc>
          <w:tcPr>
            <w:tcW w:type="dxa" w:w="2880"/>
          </w:tcPr>
          <w:p>
            <w:r/>
            <w:r>
              <w:rPr/>
              <w:t>Custom portal page → same Crew Availability Engine</w:t>
            </w:r>
          </w:p>
        </w:tc>
      </w:tr>
      <w:tr>
        <w:tc>
          <w:tcPr>
            <w:tcW w:type="dxa" w:w="2880"/>
          </w:tcPr>
          <w:p>
            <w:r/>
            <w:r>
              <w:rPr/>
              <w:t>§4E</w:t>
            </w:r>
          </w:p>
        </w:tc>
        <w:tc>
          <w:tcPr>
            <w:tcW w:type="dxa" w:w="2880"/>
          </w:tcPr>
          <w:p>
            <w:r/>
            <w:r>
              <w:rPr/>
              <w:t>Planner enters availability</w:t>
            </w:r>
          </w:p>
        </w:tc>
        <w:tc>
          <w:tcPr>
            <w:tcW w:type="dxa" w:w="2880"/>
          </w:tcPr>
          <w:p>
            <w:r/>
            <w:r>
              <w:rPr/>
              <w:t>Small extension — button on employee → leaves service</w:t>
            </w:r>
          </w:p>
        </w:tc>
      </w:tr>
      <w:tr>
        <w:tc>
          <w:tcPr>
            <w:tcW w:type="dxa" w:w="2880"/>
          </w:tcPr>
          <w:p>
            <w:r/>
            <w:r>
              <w:rPr/>
              <w:t>§5</w:t>
            </w:r>
          </w:p>
        </w:tc>
        <w:tc>
          <w:tcPr>
            <w:tcW w:type="dxa" w:w="2880"/>
          </w:tcPr>
          <w:p>
            <w:r/>
            <w:r>
              <w:rPr/>
              <w:t>Audit log of availability changes</w:t>
            </w:r>
          </w:p>
        </w:tc>
        <w:tc>
          <w:tcPr>
            <w:tcW w:type="dxa" w:w="2880"/>
          </w:tcPr>
          <w:p>
            <w:r/>
            <w:r>
              <w:rPr/>
              <w:t>Custom (</w:t>
            </w:r>
            <w:r>
              <w:rPr>
                <w:rFonts w:ascii="Consolas" w:hAnsi="Consolas"/>
                <w:color w:val="A03030"/>
                <w:sz w:val="19"/>
              </w:rPr>
              <w:t>crew.availability.log</w:t>
            </w:r>
            <w:r>
              <w:rPr/>
              <w:t>, audit only)</w:t>
            </w:r>
          </w:p>
        </w:tc>
      </w:tr>
      <w:tr>
        <w:tc>
          <w:tcPr>
            <w:tcW w:type="dxa" w:w="2880"/>
          </w:tcPr>
          <w:p>
            <w:r/>
            <w:r>
              <w:rPr/>
              <w:t>§6</w:t>
            </w:r>
          </w:p>
        </w:tc>
        <w:tc>
          <w:tcPr>
            <w:tcW w:type="dxa" w:w="2880"/>
          </w:tcPr>
          <w:p>
            <w:r/>
            <w:r>
              <w:rPr/>
              <w:t>Don't re-ask known periods; available/partial/declined</w:t>
            </w:r>
          </w:p>
        </w:tc>
        <w:tc>
          <w:tcPr>
            <w:tcW w:type="dxa" w:w="2880"/>
          </w:tcPr>
          <w:p>
            <w:r/>
            <w:r>
              <w:rPr/>
              <w:t>Custom (log drives targeting; standard resource availability stays authoritative)</w:t>
            </w:r>
          </w:p>
        </w:tc>
      </w:tr>
      <w:tr>
        <w:tc>
          <w:tcPr>
            <w:tcW w:type="dxa" w:w="2880"/>
          </w:tcPr>
          <w:p>
            <w:r/>
            <w:r>
              <w:rPr/>
              <w:t>§7</w:t>
            </w:r>
          </w:p>
        </w:tc>
        <w:tc>
          <w:tcPr>
            <w:tcW w:type="dxa" w:w="2880"/>
          </w:tcPr>
          <w:p>
            <w:r/>
            <w:r>
              <w:rPr/>
              <w:t>Validity rules + "can no longer work"</w:t>
            </w:r>
          </w:p>
        </w:tc>
        <w:tc>
          <w:tcPr>
            <w:tcW w:type="dxa" w:w="2880"/>
          </w:tcPr>
          <w:p>
            <w:r/>
            <w:r>
              <w:rPr/>
              <w:t>Small extension + custom workflow (replace portal self-unassign)</w:t>
            </w:r>
          </w:p>
        </w:tc>
      </w:tr>
      <w:tr>
        <w:tc>
          <w:tcPr>
            <w:tcW w:type="dxa" w:w="2880"/>
          </w:tcPr>
          <w:p>
            <w:r/>
            <w:r>
              <w:rPr/>
              <w:t>§8</w:t>
            </w:r>
          </w:p>
        </w:tc>
        <w:tc>
          <w:tcPr>
            <w:tcW w:type="dxa" w:w="2880"/>
          </w:tcPr>
          <w:p>
            <w:r/>
            <w:r>
              <w:rPr/>
              <w:t>Candidate selection by skill/level/role</w:t>
            </w:r>
          </w:p>
        </w:tc>
        <w:tc>
          <w:tcPr>
            <w:tcW w:type="dxa" w:w="2880"/>
          </w:tcPr>
          <w:p>
            <w:r/>
            <w:r>
              <w:rPr/>
              <w:t xml:space="preserve">Standard + config (skills domains) wrapped in a </w:t>
            </w:r>
            <w:r>
              <w:rPr>
                <w:b/>
              </w:rPr>
              <w:t>transient</w:t>
            </w:r>
            <w:r>
              <w:rPr/>
              <w:t xml:space="preserve"> wizard</w:t>
            </w:r>
          </w:p>
        </w:tc>
      </w:tr>
      <w:tr>
        <w:tc>
          <w:tcPr>
            <w:tcW w:type="dxa" w:w="2880"/>
          </w:tcPr>
          <w:p>
            <w:r/>
            <w:r>
              <w:rPr/>
              <w:t>§9</w:t>
            </w:r>
          </w:p>
        </w:tc>
        <w:tc>
          <w:tcPr>
            <w:tcW w:type="dxa" w:w="2880"/>
          </w:tcPr>
          <w:p>
            <w:r/>
            <w:r>
              <w:rPr/>
              <w:t>Invitation waves</w:t>
            </w:r>
          </w:p>
        </w:tc>
        <w:tc>
          <w:tcPr>
            <w:tcW w:type="dxa" w:w="2880"/>
          </w:tcPr>
          <w:p>
            <w:r/>
            <w:r>
              <w:rPr/>
              <w:t>Custom (invitation model + wave tracking; invitation created only on Invite)</w:t>
            </w:r>
          </w:p>
        </w:tc>
      </w:tr>
      <w:tr>
        <w:tc>
          <w:tcPr>
            <w:tcW w:type="dxa" w:w="2880"/>
          </w:tcPr>
          <w:p>
            <w:r/>
            <w:r>
              <w:rPr/>
              <w:t>§10</w:t>
            </w:r>
          </w:p>
        </w:tc>
        <w:tc>
          <w:tcPr>
            <w:tcW w:type="dxa" w:w="2880"/>
          </w:tcPr>
          <w:p>
            <w:r/>
            <w:r>
              <w:rPr/>
              <w:t>Request overview + KPIs (coverage vs staffing)</w:t>
            </w:r>
          </w:p>
        </w:tc>
        <w:tc>
          <w:tcPr>
            <w:tcW w:type="dxa" w:w="2880"/>
          </w:tcPr>
          <w:p>
            <w:r/>
            <w:r>
              <w:rPr/>
              <w:t>Custom (views on request/invitation)</w:t>
            </w:r>
          </w:p>
        </w:tc>
      </w:tr>
      <w:tr>
        <w:tc>
          <w:tcPr>
            <w:tcW w:type="dxa" w:w="2880"/>
          </w:tcPr>
          <w:p>
            <w:r/>
            <w:r>
              <w:rPr/>
              <w:t>§11</w:t>
            </w:r>
          </w:p>
        </w:tc>
        <w:tc>
          <w:tcPr>
            <w:tcW w:type="dxa" w:w="2880"/>
          </w:tcPr>
          <w:p>
            <w:r/>
            <w:r>
              <w:rPr/>
              <w:t>Email + WhatsApp invitations, reminders</w:t>
            </w:r>
          </w:p>
        </w:tc>
        <w:tc>
          <w:tcPr>
            <w:tcW w:type="dxa" w:w="2880"/>
          </w:tcPr>
          <w:p>
            <w:r/>
            <w:r>
              <w:rPr/>
              <w:t>Standard (mail + whatsapp) + custom orchestration</w:t>
            </w:r>
          </w:p>
        </w:tc>
      </w:tr>
      <w:tr>
        <w:tc>
          <w:tcPr>
            <w:tcW w:type="dxa" w:w="2880"/>
          </w:tcPr>
          <w:p>
            <w:r/>
            <w:r>
              <w:rPr/>
              <w:t>§12</w:t>
            </w:r>
          </w:p>
        </w:tc>
        <w:tc>
          <w:tcPr>
            <w:tcW w:type="dxa" w:w="2880"/>
          </w:tcPr>
          <w:p>
            <w:r/>
            <w:r>
              <w:rPr/>
              <w:t xml:space="preserve">Assignment = </w:t>
            </w:r>
            <w:r>
              <w:rPr>
                <w:rFonts w:ascii="Consolas" w:hAnsi="Consolas"/>
                <w:color w:val="A03030"/>
                <w:sz w:val="19"/>
              </w:rPr>
              <w:t>planning.slot</w:t>
            </w:r>
            <w:r>
              <w:rPr/>
              <w:t>; scheduling = confirmation</w:t>
            </w:r>
          </w:p>
        </w:tc>
        <w:tc>
          <w:tcPr>
            <w:tcW w:type="dxa" w:w="2880"/>
          </w:tcPr>
          <w:p>
            <w:r/>
            <w:r>
              <w:rPr/>
              <w:t>Standard planning; small notification wording tweak</w:t>
            </w:r>
          </w:p>
        </w:tc>
      </w:tr>
      <w:tr>
        <w:tc>
          <w:tcPr>
            <w:tcW w:type="dxa" w:w="2880"/>
          </w:tcPr>
          <w:p>
            <w:r/>
            <w:r>
              <w:rPr/>
              <w:t>§13–15</w:t>
            </w:r>
          </w:p>
        </w:tc>
        <w:tc>
          <w:tcPr>
            <w:tcW w:type="dxa" w:w="2880"/>
          </w:tcPr>
          <w:p>
            <w:r/>
            <w:r>
              <w:rPr/>
              <w:t>Project→Task→Slot→Timesheet→SOL</w:t>
            </w:r>
          </w:p>
        </w:tc>
        <w:tc>
          <w:tcPr>
            <w:tcW w:type="dxa" w:w="2880"/>
          </w:tcPr>
          <w:p>
            <w:r/>
            <w:r>
              <w:rPr/>
              <w:t>Standard (reuse whole chain)</w:t>
            </w:r>
          </w:p>
        </w:tc>
      </w:tr>
      <w:tr>
        <w:tc>
          <w:tcPr>
            <w:tcW w:type="dxa" w:w="2880"/>
          </w:tcPr>
          <w:p>
            <w:r/>
            <w:r>
              <w:rPr/>
              <w:t>§16</w:t>
            </w:r>
          </w:p>
        </w:tc>
        <w:tc>
          <w:tcPr>
            <w:tcW w:type="dxa" w:w="2880"/>
          </w:tcPr>
          <w:p>
            <w:r/>
            <w:r>
              <w:rPr/>
              <w:t>Work Declaration layer → Timesheet (immutable after approval)</w:t>
            </w:r>
          </w:p>
        </w:tc>
        <w:tc>
          <w:tcPr>
            <w:tcW w:type="dxa" w:w="2880"/>
          </w:tcPr>
          <w:p>
            <w:r/>
            <w:r>
              <w:rPr/>
              <w:t>Custom (thin model) + standard timesheet write</w:t>
            </w:r>
          </w:p>
        </w:tc>
      </w:tr>
      <w:tr>
        <w:tc>
          <w:tcPr>
            <w:tcW w:type="dxa" w:w="2880"/>
          </w:tcPr>
          <w:p>
            <w:r/>
            <w:r>
              <w:rPr/>
              <w:t>§17</w:t>
            </w:r>
          </w:p>
        </w:tc>
        <w:tc>
          <w:tcPr>
            <w:tcW w:type="dxa" w:w="2880"/>
          </w:tcPr>
          <w:p>
            <w:r/>
            <w:r>
              <w:rPr/>
              <w:t>Crew Portal</w:t>
            </w:r>
          </w:p>
        </w:tc>
        <w:tc>
          <w:tcPr>
            <w:tcW w:type="dxa" w:w="2880"/>
          </w:tcPr>
          <w:p>
            <w:r/>
            <w:r>
              <w:rPr/>
              <w:t>Custom controllers/pages reusing standard data</w:t>
            </w:r>
          </w:p>
        </w:tc>
      </w:tr>
      <w:tr>
        <w:tc>
          <w:tcPr>
            <w:tcW w:type="dxa" w:w="2880"/>
          </w:tcPr>
          <w:p>
            <w:r/>
            <w:r>
              <w:rPr/>
              <w:t>§18</w:t>
            </w:r>
          </w:p>
        </w:tc>
        <w:tc>
          <w:tcPr>
            <w:tcW w:type="dxa" w:w="2880"/>
          </w:tcPr>
          <w:p>
            <w:r/>
            <w:r>
              <w:rPr/>
              <w:t>Portal security</w:t>
            </w:r>
          </w:p>
        </w:tc>
        <w:tc>
          <w:tcPr>
            <w:tcW w:type="dxa" w:w="2880"/>
          </w:tcPr>
          <w:p>
            <w:r/>
            <w:r>
              <w:rPr/>
              <w:t>Standard (</w:t>
            </w:r>
            <w:r>
              <w:rPr>
                <w:rFonts w:ascii="Consolas" w:hAnsi="Consolas"/>
                <w:color w:val="A03030"/>
                <w:sz w:val="19"/>
              </w:rPr>
              <w:t>ir.access</w:t>
            </w:r>
            <w:r>
              <w:rPr/>
              <w:t xml:space="preserve"> + controllers + tokens)</w:t>
            </w:r>
          </w:p>
        </w:tc>
      </w:tr>
    </w:tbl>
    <w:p/>
    <w:p>
      <w:r>
        <w:rPr>
          <w:b/>
        </w:rPr>
        <w:t>Net:</w:t>
      </w:r>
      <w:r>
        <w:rPr/>
        <w:t xml:space="preserve"> ~70% standard/config; the custom part is the </w:t>
      </w:r>
      <w:r>
        <w:rPr>
          <w:i/>
        </w:rPr>
        <w:t>workflow shell</w:t>
      </w:r>
      <w:r>
        <w:rPr/>
        <w:t xml:space="preserve"> (requests, invitations, availability knowledge log, work declaration, portal) — the "customise around Odoo, not the engines" principle.</w:t>
      </w:r>
    </w:p>
    <w:p>
      <w:pPr>
        <w:pStyle w:val="Heading1"/>
      </w:pPr>
      <w:r>
        <w:rPr/>
        <w:t>C. Proposed architecture</w:t>
      </w:r>
    </w:p>
    <w:p>
      <w:r>
        <w:rPr>
          <w:b/>
        </w:rPr>
        <w:t>Reused (unchanged):</w:t>
      </w:r>
      <w:r>
        <w:rPr/>
        <w:t xml:space="preserve"> </w:t>
      </w:r>
      <w:r>
        <w:rPr>
          <w:rFonts w:ascii="Consolas" w:hAnsi="Consolas"/>
          <w:color w:val="A03030"/>
          <w:sz w:val="19"/>
        </w:rPr>
        <w:t>resource.calendar</w:t>
      </w:r>
      <w:r>
        <w:rPr/>
        <w:t xml:space="preserve">, </w:t>
      </w:r>
      <w:r>
        <w:rPr>
          <w:rFonts w:ascii="Consolas" w:hAnsi="Consolas"/>
          <w:color w:val="A03030"/>
          <w:sz w:val="19"/>
        </w:rPr>
        <w:t>resource.calendar.leaves</w:t>
      </w:r>
      <w:r>
        <w:rPr/>
        <w:t xml:space="preserve">, </w:t>
      </w:r>
      <w:r>
        <w:rPr>
          <w:rFonts w:ascii="Consolas" w:hAnsi="Consolas"/>
          <w:color w:val="A03030"/>
          <w:sz w:val="19"/>
        </w:rPr>
        <w:t>resource.resource</w:t>
      </w:r>
      <w:r>
        <w:rPr/>
        <w:t xml:space="preserve">, </w:t>
      </w:r>
      <w:r>
        <w:rPr>
          <w:rFonts w:ascii="Consolas" w:hAnsi="Consolas"/>
          <w:color w:val="A03030"/>
          <w:sz w:val="19"/>
        </w:rPr>
        <w:t>hr.employee</w:t>
      </w:r>
      <w:r>
        <w:rPr/>
        <w:t xml:space="preserve">, </w:t>
      </w:r>
      <w:r>
        <w:rPr>
          <w:rFonts w:ascii="Consolas" w:hAnsi="Consolas"/>
          <w:color w:val="A03030"/>
          <w:sz w:val="19"/>
        </w:rPr>
        <w:t>hr.employee.skill</w:t>
      </w:r>
      <w:r>
        <w:rPr/>
        <w:t>/</w:t>
      </w:r>
      <w:r>
        <w:rPr>
          <w:rFonts w:ascii="Consolas" w:hAnsi="Consolas"/>
          <w:color w:val="A03030"/>
          <w:sz w:val="19"/>
        </w:rPr>
        <w:t>hr.skill.level</w:t>
      </w:r>
      <w:r>
        <w:rPr/>
        <w:t xml:space="preserve">, </w:t>
      </w:r>
      <w:r>
        <w:rPr>
          <w:rFonts w:ascii="Consolas" w:hAnsi="Consolas"/>
          <w:color w:val="A03030"/>
          <w:sz w:val="19"/>
        </w:rPr>
        <w:t>planning.slot</w:t>
      </w:r>
      <w:r>
        <w:rPr/>
        <w:t xml:space="preserve"> (+ </w:t>
      </w:r>
      <w:r>
        <w:rPr>
          <w:rFonts w:ascii="Consolas" w:hAnsi="Consolas"/>
          <w:color w:val="A03030"/>
          <w:sz w:val="19"/>
        </w:rPr>
        <w:t>task_id</w:t>
      </w:r>
      <w:r>
        <w:rPr/>
        <w:t>/</w:t>
      </w:r>
      <w:r>
        <w:rPr>
          <w:rFonts w:ascii="Consolas" w:hAnsi="Consolas"/>
          <w:color w:val="A03030"/>
          <w:sz w:val="19"/>
        </w:rPr>
        <w:t>project_id</w:t>
      </w:r>
      <w:r>
        <w:rPr/>
        <w:t xml:space="preserve">/ </w:t>
      </w:r>
      <w:r>
        <w:rPr>
          <w:rFonts w:ascii="Consolas" w:hAnsi="Consolas"/>
          <w:color w:val="A03030"/>
          <w:sz w:val="19"/>
        </w:rPr>
        <w:t>sale_line_id</w:t>
      </w:r>
      <w:r>
        <w:rPr/>
        <w:t xml:space="preserve">), </w:t>
      </w:r>
      <w:r>
        <w:rPr>
          <w:rFonts w:ascii="Consolas" w:hAnsi="Consolas"/>
          <w:color w:val="A03030"/>
          <w:sz w:val="19"/>
        </w:rPr>
        <w:t>project.task</w:t>
      </w:r>
      <w:r>
        <w:rPr/>
        <w:t>/</w:t>
      </w:r>
      <w:r>
        <w:rPr>
          <w:rFonts w:ascii="Consolas" w:hAnsi="Consolas"/>
          <w:color w:val="A03030"/>
          <w:sz w:val="19"/>
        </w:rPr>
        <w:t>project.project</w:t>
      </w:r>
      <w:r>
        <w:rPr/>
        <w:t xml:space="preserve">, </w:t>
      </w:r>
      <w:r>
        <w:rPr>
          <w:rFonts w:ascii="Consolas" w:hAnsi="Consolas"/>
          <w:color w:val="A03030"/>
          <w:sz w:val="19"/>
        </w:rPr>
        <w:t>account.analytic.line</w:t>
      </w:r>
      <w:r>
        <w:rPr/>
        <w:t xml:space="preserve">, </w:t>
      </w:r>
      <w:r>
        <w:rPr>
          <w:rFonts w:ascii="Consolas" w:hAnsi="Consolas"/>
          <w:color w:val="A03030"/>
          <w:sz w:val="19"/>
        </w:rPr>
        <w:t>sale.order.line</w:t>
      </w:r>
      <w:r>
        <w:rPr/>
        <w:t xml:space="preserve">, </w:t>
      </w:r>
      <w:r>
        <w:rPr>
          <w:rFonts w:ascii="Consolas" w:hAnsi="Consolas"/>
          <w:color w:val="A03030"/>
          <w:sz w:val="19"/>
        </w:rPr>
        <w:t>whatsapp.template</w:t>
      </w:r>
      <w:r>
        <w:rPr/>
        <w:t>/</w:t>
      </w:r>
      <w:r>
        <w:rPr>
          <w:rFonts w:ascii="Consolas" w:hAnsi="Consolas"/>
          <w:color w:val="A03030"/>
          <w:sz w:val="19"/>
        </w:rPr>
        <w:t>composer</w:t>
      </w:r>
      <w:r>
        <w:rPr/>
        <w:t xml:space="preserve">, </w:t>
      </w:r>
      <w:r>
        <w:rPr>
          <w:rFonts w:ascii="Consolas" w:hAnsi="Consolas"/>
          <w:color w:val="A03030"/>
          <w:sz w:val="19"/>
        </w:rPr>
        <w:t>portal.mixin</w:t>
      </w:r>
      <w:r>
        <w:rPr/>
        <w:t>.</w:t>
      </w:r>
    </w:p>
    <w:p>
      <w:r>
        <w:rPr>
          <w:b/>
        </w:rPr>
        <w:t xml:space="preserve">Extended (thin </w:t>
      </w:r>
      <w:r>
        <w:rPr>
          <w:rFonts w:ascii="Consolas" w:hAnsi="Consolas"/>
          <w:b/>
          <w:color w:val="A03030"/>
          <w:sz w:val="19"/>
        </w:rPr>
        <w:t>_inherit</w:t>
      </w:r>
      <w:r>
        <w:rPr>
          <w:b/>
        </w:rPr>
        <w:t>):</w:t>
      </w:r>
    </w:p>
    <w:p>
      <w:pPr>
        <w:pStyle w:val="ListBullet"/>
      </w:pPr>
      <w:r>
        <w:rPr>
          <w:rFonts w:ascii="Consolas" w:hAnsi="Consolas"/>
          <w:color w:val="A03030"/>
          <w:sz w:val="19"/>
        </w:rPr>
        <w:t>hr.employee</w:t>
      </w:r>
      <w:r>
        <w:rPr/>
        <w:t xml:space="preserve"> — crew flags (</w:t>
      </w:r>
      <w:r>
        <w:rPr>
          <w:rFonts w:ascii="Consolas" w:hAnsi="Consolas"/>
          <w:color w:val="A03030"/>
          <w:sz w:val="19"/>
        </w:rPr>
        <w:t>is_crew</w:t>
      </w:r>
      <w:r>
        <w:rPr/>
        <w:t xml:space="preserve">, crew type) and </w:t>
      </w:r>
      <w:r>
        <w:rPr>
          <w:rFonts w:ascii="Consolas" w:hAnsi="Consolas"/>
          <w:b/>
          <w:color w:val="A03030"/>
          <w:sz w:val="19"/>
        </w:rPr>
        <w:t>crew_availability_mode</w:t>
      </w:r>
      <w:r>
        <w:rPr/>
        <w:t xml:space="preserve"> (</w:t>
      </w:r>
      <w:r>
        <w:rPr>
          <w:rFonts w:ascii="Consolas" w:hAnsi="Consolas"/>
          <w:color w:val="A03030"/>
          <w:sz w:val="19"/>
        </w:rPr>
        <w:t>standard</w:t>
      </w:r>
      <w:r>
        <w:rPr/>
        <w:t xml:space="preserve"> / </w:t>
      </w:r>
      <w:r>
        <w:rPr>
          <w:rFonts w:ascii="Consolas" w:hAnsi="Consolas"/>
          <w:color w:val="A03030"/>
          <w:sz w:val="19"/>
        </w:rPr>
        <w:t>explicit</w:t>
      </w:r>
      <w:r>
        <w:rPr/>
        <w:t xml:space="preserve">, see D.1); "enter availability" action (portal </w:t>
      </w:r>
      <w:r>
        <w:rPr>
          <w:rFonts w:ascii="Consolas" w:hAnsi="Consolas"/>
          <w:color w:val="A03030"/>
          <w:sz w:val="19"/>
        </w:rPr>
        <w:t>employee_token</w:t>
      </w:r>
      <w:r>
        <w:rPr/>
        <w:t xml:space="preserve"> already exists).</w:t>
      </w:r>
    </w:p>
    <w:p>
      <w:pPr>
        <w:pStyle w:val="ListBullet"/>
      </w:pPr>
      <w:r>
        <w:rPr>
          <w:rFonts w:ascii="Consolas" w:hAnsi="Consolas"/>
          <w:color w:val="A03030"/>
          <w:sz w:val="19"/>
        </w:rPr>
        <w:t>planning.slot</w:t>
      </w:r>
      <w:r>
        <w:rPr/>
        <w:t xml:space="preserve"> — "report I can't work" action + link to work declarations; optional </w:t>
      </w:r>
      <w:r>
        <w:rPr>
          <w:rFonts w:ascii="Consolas" w:hAnsi="Consolas"/>
          <w:color w:val="A03030"/>
          <w:sz w:val="19"/>
        </w:rPr>
        <w:t>crew_request_id</w:t>
      </w:r>
      <w:r>
        <w:rPr/>
        <w:t xml:space="preserve"> for precise staffing counts; </w:t>
      </w:r>
      <w:r>
        <w:rPr>
          <w:b/>
        </w:rPr>
        <w:t>task_id reused, not added.</w:t>
      </w:r>
    </w:p>
    <w:p>
      <w:pPr>
        <w:pStyle w:val="ListBullet"/>
      </w:pPr>
      <w:r>
        <w:rPr>
          <w:rFonts w:ascii="Consolas" w:hAnsi="Consolas"/>
          <w:color w:val="A03030"/>
          <w:sz w:val="19"/>
        </w:rPr>
        <w:t>resource.resource</w:t>
      </w:r>
      <w:r>
        <w:rPr/>
        <w:t xml:space="preserve"> — helper delegating to the leaves service.</w:t>
      </w:r>
    </w:p>
    <w:p>
      <w:pPr>
        <w:pStyle w:val="ListBullet"/>
      </w:pPr>
      <w:r>
        <w:rPr>
          <w:rFonts w:ascii="Consolas" w:hAnsi="Consolas"/>
          <w:color w:val="A03030"/>
          <w:sz w:val="19"/>
        </w:rPr>
        <w:t>sale.order.line</w:t>
      </w:r>
      <w:r>
        <w:rPr/>
        <w:t xml:space="preserve"> / </w:t>
      </w:r>
      <w:r>
        <w:rPr>
          <w:rFonts w:ascii="Consolas" w:hAnsi="Consolas"/>
          <w:color w:val="A03030"/>
          <w:sz w:val="19"/>
        </w:rPr>
        <w:t>project.task</w:t>
      </w:r>
      <w:r>
        <w:rPr/>
        <w:t xml:space="preserve"> — only if needed for prefill (likely nothing).</w:t>
      </w:r>
    </w:p>
    <w:p>
      <w:r>
        <w:rPr>
          <w:b/>
        </w:rPr>
        <w:t>New custom models:</w:t>
      </w:r>
      <w:r>
        <w:rPr/>
        <w:t xml:space="preserve"> </w:t>
      </w:r>
      <w:r>
        <w:rPr>
          <w:rFonts w:ascii="Consolas" w:hAnsi="Consolas"/>
          <w:color w:val="A03030"/>
          <w:sz w:val="19"/>
        </w:rPr>
        <w:t>crew.availability.request</w:t>
      </w:r>
      <w:r>
        <w:rPr/>
        <w:t xml:space="preserve">, </w:t>
      </w:r>
      <w:r>
        <w:rPr>
          <w:rFonts w:ascii="Consolas" w:hAnsi="Consolas"/>
          <w:color w:val="A03030"/>
          <w:sz w:val="19"/>
        </w:rPr>
        <w:t>crew.availability.invitation</w:t>
      </w:r>
      <w:r>
        <w:rPr/>
        <w:t xml:space="preserve">, </w:t>
      </w:r>
      <w:r>
        <w:rPr>
          <w:rFonts w:ascii="Consolas" w:hAnsi="Consolas"/>
          <w:b/>
          <w:color w:val="A03030"/>
          <w:sz w:val="19"/>
        </w:rPr>
        <w:t>crew.availability.log</w:t>
      </w:r>
      <w:r>
        <w:rPr/>
        <w:t xml:space="preserve"> (audit/declaration — renamed from </w:t>
      </w:r>
      <w:r>
        <w:rPr>
          <w:rFonts w:ascii="Consolas" w:hAnsi="Consolas"/>
          <w:color w:val="A03030"/>
          <w:sz w:val="19"/>
        </w:rPr>
        <w:t>crew.availability</w:t>
      </w:r>
      <w:r>
        <w:rPr/>
        <w:t xml:space="preserve">), </w:t>
      </w:r>
      <w:r>
        <w:rPr>
          <w:rFonts w:ascii="Consolas" w:hAnsi="Consolas"/>
          <w:color w:val="A03030"/>
          <w:sz w:val="19"/>
        </w:rPr>
        <w:t>crew.work.declaration</w:t>
      </w:r>
      <w:r>
        <w:rPr/>
        <w:t>.</w:t>
      </w:r>
    </w:p>
    <w:p>
      <w:r>
        <w:rPr>
          <w:b/>
        </w:rPr>
        <w:t>Wizards (transient):</w:t>
      </w:r>
      <w:r>
        <w:rPr/>
        <w:t xml:space="preserve"> candidate-selection/invite (persists nothing — an invitation is only created on </w:t>
      </w:r>
      <w:r>
        <w:rPr>
          <w:i/>
        </w:rPr>
        <w:t>Invite Selected</w:t>
      </w:r>
      <w:r>
        <w:rPr/>
        <w:t>); "enter availability on behalf"; "report can't work".</w:t>
      </w:r>
    </w:p>
    <w:p>
      <w:r>
        <w:rPr>
          <w:b/>
        </w:rPr>
        <w:t>Controllers / portal pages (</w:t>
      </w:r>
      <w:r>
        <w:rPr>
          <w:rFonts w:ascii="Consolas" w:hAnsi="Consolas"/>
          <w:b/>
          <w:color w:val="A03030"/>
          <w:sz w:val="19"/>
        </w:rPr>
        <w:t>crew_portal</w:t>
      </w:r>
      <w:r>
        <w:rPr>
          <w:b/>
        </w:rPr>
        <w:t>):</w:t>
      </w:r>
      <w:r>
        <w:rPr/>
        <w:t xml:space="preserve"> </w:t>
      </w:r>
      <w:r>
        <w:rPr>
          <w:rFonts w:ascii="Consolas" w:hAnsi="Consolas"/>
          <w:color w:val="A03030"/>
          <w:sz w:val="19"/>
        </w:rPr>
        <w:t>/my/availability</w:t>
      </w:r>
      <w:r>
        <w:rPr/>
        <w:t xml:space="preserve">, </w:t>
      </w:r>
      <w:r>
        <w:rPr>
          <w:rFonts w:ascii="Consolas" w:hAnsi="Consolas"/>
          <w:color w:val="A03030"/>
          <w:sz w:val="19"/>
        </w:rPr>
        <w:t>/my/planning</w:t>
      </w:r>
      <w:r>
        <w:rPr/>
        <w:t xml:space="preserve">, </w:t>
      </w:r>
      <w:r>
        <w:rPr>
          <w:rFonts w:ascii="Consolas" w:hAnsi="Consolas"/>
          <w:color w:val="A03030"/>
          <w:sz w:val="19"/>
        </w:rPr>
        <w:t>/my/hours</w:t>
      </w:r>
      <w:r>
        <w:rPr/>
        <w:t xml:space="preserve">, </w:t>
      </w:r>
      <w:r>
        <w:rPr>
          <w:rFonts w:ascii="Consolas" w:hAnsi="Consolas"/>
          <w:color w:val="A03030"/>
          <w:sz w:val="19"/>
        </w:rPr>
        <w:t>/my/profile</w:t>
      </w:r>
      <w:r>
        <w:rPr/>
        <w:t xml:space="preserve"> (phased) — crew-namespaced to avoid the existing </w:t>
      </w:r>
      <w:r>
        <w:rPr>
          <w:rFonts w:ascii="Consolas" w:hAnsi="Consolas"/>
          <w:color w:val="A03030"/>
          <w:sz w:val="19"/>
        </w:rPr>
        <w:t>/my/timesheets</w:t>
      </w:r>
      <w:r>
        <w:rPr/>
        <w:t xml:space="preserve"> and </w:t>
      </w:r>
      <w:r>
        <w:rPr>
          <w:rFonts w:ascii="Consolas" w:hAnsi="Consolas"/>
          <w:color w:val="A03030"/>
          <w:sz w:val="19"/>
        </w:rPr>
        <w:t>/my/tasks</w:t>
      </w:r>
      <w:r>
        <w:rPr/>
        <w:t xml:space="preserve"> routes.</w:t>
      </w:r>
    </w:p>
    <w:p>
      <w:r>
        <w:rPr>
          <w:b/>
        </w:rPr>
        <w:t>Scheduled actions:</w:t>
      </w:r>
    </w:p>
    <w:p>
      <w:pPr>
        <w:pStyle w:val="ListBullet"/>
      </w:pPr>
      <w:r>
        <w:rPr>
          <w:b/>
        </w:rPr>
        <w:t>Mandatory:</w:t>
      </w:r>
      <w:r>
        <w:rPr/>
        <w:t xml:space="preserve"> </w:t>
      </w:r>
      <w:r>
        <w:rPr>
          <w:i/>
        </w:rPr>
        <w:t>explicit-availability horizon roll + idempotent consistency repair</w:t>
      </w:r>
      <w:r>
        <w:rPr/>
        <w:t xml:space="preserve"> (D.4).</w:t>
      </w:r>
    </w:p>
    <w:p>
      <w:pPr>
        <w:pStyle w:val="ListBullet"/>
      </w:pPr>
      <w:r>
        <w:rPr/>
        <w:t>invitation reminder cron; optional close-expired-requests.</w:t>
      </w:r>
    </w:p>
    <w:p>
      <w:pPr>
        <w:pStyle w:val="Heading1"/>
      </w:pPr>
      <w:r>
        <w:rPr/>
        <w:t>D. Crew availability — technical design (standard resource availability stays the source of truth)</w:t>
      </w:r>
    </w:p>
    <w:p>
      <w:pPr>
        <w:pStyle w:val="Quote"/>
      </w:pPr>
      <w:r>
        <w:rPr>
          <w:b/>
        </w:rPr>
        <w:t>Naming:</w:t>
      </w:r>
      <w:r>
        <w:rPr/>
        <w:t xml:space="preserve"> the </w:t>
      </w:r>
      <w:r>
        <w:rPr>
          <w:b/>
        </w:rPr>
        <w:t>Crew Availability Engine</w:t>
      </w:r>
      <w:r>
        <w:rPr/>
        <w:t xml:space="preserve"> is our thin custom service — Availability Mode handling + the </w:t>
      </w:r>
      <w:r>
        <w:rPr>
          <w:rFonts w:ascii="Consolas" w:hAnsi="Consolas"/>
          <w:color w:val="A03030"/>
          <w:sz w:val="19"/>
        </w:rPr>
        <w:t>_apply_availability(...)</w:t>
      </w:r>
      <w:r>
        <w:rPr/>
        <w:t xml:space="preserve"> leaves mapper + the mandatory horizon cron. It only </w:t>
      </w:r>
      <w:r>
        <w:rPr>
          <w:b/>
        </w:rPr>
        <w:t xml:space="preserve">writes standard </w:t>
      </w:r>
      <w:r>
        <w:rPr>
          <w:rFonts w:ascii="Consolas" w:hAnsi="Consolas"/>
          <w:b/>
          <w:color w:val="A03030"/>
          <w:sz w:val="19"/>
        </w:rPr>
        <w:t>resource.calendar.leaves</w:t>
      </w:r>
      <w:r>
        <w:rPr/>
        <w:t xml:space="preserve">; it is </w:t>
      </w:r>
      <w:r>
        <w:rPr>
          <w:b/>
        </w:rPr>
        <w:t>not</w:t>
      </w:r>
      <w:r>
        <w:rPr/>
        <w:t xml:space="preserve"> itself a source of availability and must not be confused with the rental availability engine (</w:t>
      </w:r>
      <w:r>
        <w:rPr>
          <w:rFonts w:ascii="Consolas" w:hAnsi="Consolas"/>
          <w:color w:val="A03030"/>
          <w:sz w:val="19"/>
        </w:rPr>
        <w:t>rental_set</w:t>
      </w:r>
      <w:r>
        <w:rPr/>
        <w:t xml:space="preserve">). The authoritative source for staffing remains </w:t>
      </w:r>
      <w:r>
        <w:rPr>
          <w:b/>
        </w:rPr>
        <w:t>standard Odoo resource availability</w:t>
      </w:r>
      <w:r>
        <w:rPr/>
        <w:t xml:space="preserve"> (</w:t>
      </w:r>
      <w:r>
        <w:rPr>
          <w:rFonts w:ascii="Consolas" w:hAnsi="Consolas"/>
          <w:color w:val="A03030"/>
          <w:sz w:val="19"/>
        </w:rPr>
        <w:t>_work_intervals_batch</w:t>
      </w:r>
      <w:r>
        <w:rPr/>
        <w:t>).</w:t>
      </w:r>
    </w:p>
    <w:p>
      <w:pPr>
        <w:pStyle w:val="Heading2"/>
      </w:pPr>
      <w:r>
        <w:rPr/>
        <w:t>D.1 Availability Mode</w:t>
      </w:r>
    </w:p>
    <w:p>
      <w:r>
        <w:rPr/>
        <w:t xml:space="preserve">A neutral setting decides </w:t>
      </w:r>
      <w:r>
        <w:rPr>
          <w:i/>
        </w:rPr>
        <w:t>how</w:t>
      </w:r>
      <w:r>
        <w:rPr/>
        <w:t xml:space="preserve"> a crew member's operational availability is maintained — not who they are (never "freelancer").</w:t>
      </w:r>
    </w:p>
    <w:p>
      <w:r>
        <w:rPr>
          <w:b/>
        </w:rPr>
        <w:t>Field:</w:t>
      </w:r>
      <w:r>
        <w:rPr/>
        <w:t xml:space="preserve"> </w:t>
      </w:r>
      <w:r>
        <w:rPr>
          <w:rFonts w:ascii="Consolas" w:hAnsi="Consolas"/>
          <w:color w:val="A03030"/>
          <w:sz w:val="19"/>
        </w:rPr>
        <w:t>hr.employee.crew_availability_mode</w:t>
      </w:r>
      <w:r>
        <w:rPr/>
        <w:t xml:space="preserve"> — Selection </w:t>
      </w:r>
      <w:r>
        <w:rPr>
          <w:rFonts w:ascii="Consolas" w:hAnsi="Consolas"/>
          <w:color w:val="A03030"/>
          <w:sz w:val="19"/>
        </w:rPr>
        <w:t>[('standard','Standard Working Schedule'), ('explicit','Explicit Availability')]</w:t>
      </w:r>
      <w:r>
        <w:rPr/>
        <w:t xml:space="preserve">, default </w:t>
      </w:r>
      <w:r>
        <w:rPr>
          <w:rFonts w:ascii="Consolas" w:hAnsi="Consolas"/>
          <w:b/>
          <w:color w:val="A03030"/>
          <w:sz w:val="19"/>
        </w:rPr>
        <w:t>standard</w:t>
      </w:r>
      <w:r>
        <w:rPr/>
        <w:t xml:space="preserve">. It lives on </w:t>
      </w:r>
      <w:r>
        <w:rPr>
          <w:rFonts w:ascii="Consolas" w:hAnsi="Consolas"/>
          <w:color w:val="A03030"/>
          <w:sz w:val="19"/>
        </w:rPr>
        <w:t>hr.employee</w:t>
      </w:r>
      <w:r>
        <w:rPr/>
        <w:t xml:space="preserve"> (a business/HR decision); the Crew Availability Engine reaches standard resource availability via </w:t>
      </w:r>
      <w:r>
        <w:rPr>
          <w:rFonts w:ascii="Consolas" w:hAnsi="Consolas"/>
          <w:color w:val="A03030"/>
          <w:sz w:val="19"/>
        </w:rPr>
        <w:t>employee.resource_id</w:t>
      </w:r>
      <w:r>
        <w:rPr/>
        <w:t>.</w:t>
      </w:r>
    </w:p>
    <w:p>
      <w:pPr>
        <w:pStyle w:val="ListBullet"/>
      </w:pPr>
      <w:r>
        <w:rPr>
          <w:b/>
        </w:rPr>
        <w:t>Standard Working Schedule</w:t>
      </w:r>
      <w:r>
        <w:rPr/>
        <w:t xml:space="preserve"> — normal Odoo behaviour: the resource's working </w:t>
      </w:r>
      <w:r>
        <w:rPr>
          <w:rFonts w:ascii="Consolas" w:hAnsi="Consolas"/>
          <w:color w:val="A03030"/>
          <w:sz w:val="19"/>
        </w:rPr>
        <w:t>resource.calendar</w:t>
      </w:r>
      <w:r>
        <w:rPr/>
        <w:t xml:space="preserve"> + normal Time Off leaves. Available by schedule unless on leave. This is the mode for </w:t>
      </w:r>
      <w:r>
        <w:rPr>
          <w:b/>
        </w:rPr>
        <w:t>internal employees who only use the Crew Portal</w:t>
      </w:r>
      <w:r>
        <w:rPr/>
        <w:t xml:space="preserve"> but are otherwise normally scheduled. No blanket leave.</w:t>
      </w:r>
    </w:p>
    <w:p>
      <w:pPr>
        <w:pStyle w:val="ListBullet"/>
      </w:pPr>
      <w:r>
        <w:rPr>
          <w:b/>
        </w:rPr>
        <w:t>Explicit Availability</w:t>
      </w:r>
      <w:r>
        <w:rPr/>
        <w:t xml:space="preserve"> — the broad-calendar + per-resource </w:t>
      </w:r>
      <w:r>
        <w:rPr>
          <w:b/>
        </w:rPr>
        <w:t>blanket-unavailability</w:t>
      </w:r>
      <w:r>
        <w:rPr/>
        <w:t xml:space="preserve"> leaves mechanism: unavailable unless a hole has been punched by an explicit declaration.</w:t>
      </w:r>
    </w:p>
    <w:p>
      <w:r>
        <w:rPr>
          <w:b/>
        </w:rPr>
        <w:t>Staffing stays standard in both modes:</w:t>
      </w:r>
      <w:r>
        <w:rPr/>
        <w:t xml:space="preserve"> both modes express availability </w:t>
      </w:r>
      <w:r>
        <w:rPr>
          <w:i/>
        </w:rPr>
        <w:t>only</w:t>
      </w:r>
      <w:r>
        <w:rPr/>
        <w:t xml:space="preserve"> through </w:t>
      </w:r>
      <w:r>
        <w:rPr>
          <w:rFonts w:ascii="Consolas" w:hAnsi="Consolas"/>
          <w:color w:val="A03030"/>
          <w:sz w:val="19"/>
        </w:rPr>
        <w:t>resource.calendar</w:t>
      </w:r>
      <w:r>
        <w:rPr/>
        <w:t xml:space="preserve"> attendance + </w:t>
      </w:r>
      <w:r>
        <w:rPr>
          <w:rFonts w:ascii="Consolas" w:hAnsi="Consolas"/>
          <w:color w:val="A03030"/>
          <w:sz w:val="19"/>
        </w:rPr>
        <w:t>resource.calendar.leaves</w:t>
      </w:r>
      <w:r>
        <w:rPr/>
        <w:t xml:space="preserve">. </w:t>
      </w:r>
      <w:r>
        <w:rPr>
          <w:rFonts w:ascii="Consolas" w:hAnsi="Consolas"/>
          <w:color w:val="A03030"/>
          <w:sz w:val="19"/>
        </w:rPr>
        <w:t>_work_intervals_batch</w:t>
      </w:r>
      <w:r>
        <w:rPr/>
        <w:t xml:space="preserve">, </w:t>
      </w:r>
      <w:r>
        <w:rPr>
          <w:rFonts w:ascii="Consolas" w:hAnsi="Consolas"/>
          <w:color w:val="A03030"/>
          <w:sz w:val="19"/>
        </w:rPr>
        <w:t>auto_plan_ids()</w:t>
      </w:r>
      <w:r>
        <w:rPr/>
        <w:t xml:space="preserve">, </w:t>
      </w:r>
      <w:r>
        <w:rPr>
          <w:rFonts w:ascii="Consolas" w:hAnsi="Consolas"/>
          <w:color w:val="A03030"/>
          <w:sz w:val="19"/>
        </w:rPr>
        <w:t>allocated_hours</w:t>
      </w:r>
      <w:r>
        <w:rPr/>
        <w:t xml:space="preserve"> and conflict detection read that identically and are </w:t>
      </w:r>
      <w:r>
        <w:rPr>
          <w:b/>
        </w:rPr>
        <w:t>mode-agnostic</w:t>
      </w:r>
      <w:r>
        <w:rPr/>
        <w:t xml:space="preserve">. The mode only selects which </w:t>
      </w:r>
      <w:r>
        <w:rPr>
          <w:i/>
        </w:rPr>
        <w:t>leaves-maintenance policy</w:t>
      </w:r>
      <w:r>
        <w:rPr/>
        <w:t xml:space="preserve"> the crew service applies (do nothing vs maintain blanket coverage). Auto Plan and the candidate "available in window?" check never branch on mode.</w:t>
      </w:r>
    </w:p>
    <w:p>
      <w:r>
        <w:rPr>
          <w:b/>
        </w:rPr>
        <w:t>Candidate selection consequence:</w:t>
      </w:r>
      <w:r>
        <w:rPr/>
        <w:t xml:space="preserve"> the wizard's "available in window" filter uses operational availability the same way for everyone — a </w:t>
      </w:r>
      <w:r>
        <w:rPr>
          <w:rFonts w:ascii="Consolas" w:hAnsi="Consolas"/>
          <w:color w:val="A03030"/>
          <w:sz w:val="19"/>
        </w:rPr>
        <w:t>standard</w:t>
      </w:r>
      <w:r>
        <w:rPr/>
        <w:t xml:space="preserve"> crew member is available by working schedule; an </w:t>
      </w:r>
      <w:r>
        <w:rPr>
          <w:rFonts w:ascii="Consolas" w:hAnsi="Consolas"/>
          <w:color w:val="A03030"/>
          <w:sz w:val="19"/>
        </w:rPr>
        <w:t>explicit</w:t>
      </w:r>
      <w:r>
        <w:rPr/>
        <w:t xml:space="preserve"> crew member is available only where registered (unknown windows are blanket-covered → not available). The </w:t>
      </w:r>
      <w:r>
        <w:rPr>
          <w:i/>
        </w:rPr>
        <w:t>availability knowledge</w:t>
      </w:r>
      <w:r>
        <w:rPr/>
        <w:t xml:space="preserve"> log (D.3) is used separately to decide </w:t>
      </w:r>
      <w:r>
        <w:rPr>
          <w:b/>
        </w:rPr>
        <w:t>whom to ask</w:t>
      </w:r>
      <w:r>
        <w:rPr/>
        <w:t>, never whom standard resource availability considers available.</w:t>
      </w:r>
    </w:p>
    <w:p>
      <w:pPr>
        <w:pStyle w:val="Heading2"/>
      </w:pPr>
      <w:r>
        <w:rPr/>
        <w:t>D.2 Mechanism (Explicit mode)</w:t>
      </w:r>
    </w:p>
    <w:p>
      <w:r>
        <w:rPr/>
        <w:t xml:space="preserve">Broad shared "Crew" </w:t>
      </w:r>
      <w:r>
        <w:rPr>
          <w:rFonts w:ascii="Consolas" w:hAnsi="Consolas"/>
          <w:color w:val="A03030"/>
          <w:sz w:val="19"/>
        </w:rPr>
        <w:t>resource.calendar</w:t>
      </w:r>
      <w:r>
        <w:rPr/>
        <w:t xml:space="preserve"> (generous / 24×7 attendance) + per-resource </w:t>
      </w:r>
      <w:r>
        <w:rPr>
          <w:rFonts w:ascii="Consolas" w:hAnsi="Consolas"/>
          <w:color w:val="A03030"/>
          <w:sz w:val="19"/>
        </w:rPr>
        <w:t>resource.calendar.leaves</w:t>
      </w:r>
      <w:r>
        <w:rPr/>
        <w:t xml:space="preserve">. Positive availability = </w:t>
      </w:r>
      <w:r>
        <w:rPr>
          <w:b/>
        </w:rPr>
        <w:t>absence</w:t>
      </w:r>
      <w:r>
        <w:rPr/>
        <w:t xml:space="preserve"> of a leave inside the broad attendance. Alternatives rejected (all investigated): </w:t>
      </w:r>
      <w:r>
        <w:rPr>
          <w:i/>
        </w:rPr>
        <w:t>no calendar</w:t>
      </w:r>
      <w:r>
        <w:rPr/>
        <w:t xml:space="preserve"> → always available (wrong default); </w:t>
      </w:r>
      <w:r>
        <w:rPr>
          <w:i/>
        </w:rPr>
        <w:t>empty-attendance calendar</w:t>
      </w:r>
      <w:r>
        <w:rPr/>
        <w:t xml:space="preserve"> → leaves only subtract and attendances are weekly-recurring so single-date availability is impossible; </w:t>
      </w:r>
      <w:r>
        <w:rPr>
          <w:i/>
        </w:rPr>
        <w:t>leaves</w:t>
      </w:r>
      <w:r>
        <w:rPr/>
        <w:t xml:space="preserve"> do not add availability where no attendance exists. Only </w:t>
      </w:r>
      <w:r>
        <w:rPr>
          <w:b/>
        </w:rPr>
        <w:t>broad attendance + carve leaves</w:t>
      </w:r>
      <w:r>
        <w:rPr/>
        <w:t xml:space="preserve"> works with standard resource availability (</w:t>
      </w:r>
      <w:r>
        <w:rPr>
          <w:rFonts w:ascii="Consolas" w:hAnsi="Consolas"/>
          <w:color w:val="A03030"/>
          <w:sz w:val="19"/>
        </w:rPr>
        <w:t>_leave_intervals_batch</w:t>
      </w:r>
      <w:r>
        <w:rPr/>
        <w:t xml:space="preserve"> already filters by </w:t>
      </w:r>
      <w:r>
        <w:rPr>
          <w:rFonts w:ascii="Consolas" w:hAnsi="Consolas"/>
          <w:color w:val="A03030"/>
          <w:sz w:val="19"/>
        </w:rPr>
        <w:t>resource_id</w:t>
      </w:r>
      <w:r>
        <w:rPr/>
        <w:t xml:space="preserve"> and merges overlaps).</w:t>
      </w:r>
    </w:p>
    <w:p>
      <w:r>
        <w:rPr/>
        <w:t xml:space="preserve">The </w:t>
      </w:r>
      <w:r>
        <w:rPr>
          <w:b/>
        </w:rPr>
        <w:t>Crew Availability Engine</w:t>
      </w:r>
      <w:r>
        <w:rPr/>
        <w:t xml:space="preserve"> — a single idempotent service </w:t>
      </w:r>
      <w:r>
        <w:rPr>
          <w:rFonts w:ascii="Consolas" w:hAnsi="Consolas"/>
          <w:color w:val="A03030"/>
          <w:sz w:val="19"/>
        </w:rPr>
        <w:t>_apply_availability(resource, start, end, state, origin, refs)</w:t>
      </w:r>
      <w:r>
        <w:rPr/>
        <w:t xml:space="preserve"> — owns all leave create/split/merge: store </w:t>
      </w:r>
      <w:r>
        <w:rPr>
          <w:b/>
        </w:rPr>
        <w:t>UTC</w:t>
      </w:r>
      <w:r>
        <w:rPr/>
        <w:t xml:space="preserve">, compute in </w:t>
      </w:r>
      <w:r>
        <w:rPr>
          <w:b/>
        </w:rPr>
        <w:t>resource.tz</w:t>
      </w:r>
      <w:r>
        <w:rPr/>
        <w:t xml:space="preserve"> — Odoo 20 removed </w:t>
      </w:r>
      <w:r>
        <w:rPr>
          <w:rFonts w:ascii="Consolas" w:hAnsi="Consolas"/>
          <w:color w:val="A03030"/>
          <w:sz w:val="19"/>
        </w:rPr>
        <w:t>resource.calendar.tz</w:t>
      </w:r>
      <w:r>
        <w:rPr/>
        <w:t xml:space="preserve">, so a calendar follows </w:t>
      </w:r>
      <w:r>
        <w:rPr>
          <w:rFonts w:ascii="Consolas" w:hAnsi="Consolas"/>
          <w:color w:val="A03030"/>
          <w:sz w:val="19"/>
        </w:rPr>
        <w:t>res.company.tz</w:t>
      </w:r>
      <w:r>
        <w:rPr/>
        <w:t xml:space="preserve"> and the resource tz is the only per-person timezone. Handle </w:t>
      </w:r>
      <w:r>
        <w:rPr>
          <w:b/>
        </w:rPr>
        <w:t>DST</w:t>
      </w:r>
      <w:r>
        <w:rPr/>
        <w:t xml:space="preserve"> </w:t>
      </w:r>
      <w:r>
        <w:rPr>
          <w:rFonts w:ascii="Consolas" w:hAnsi="Consolas"/>
          <w:color w:val="A03030"/>
          <w:sz w:val="19"/>
        </w:rPr>
        <w:t>pytz</w:t>
      </w:r>
      <w:r>
        <w:rPr/>
        <w:t xml:space="preserve"> fold/gap explicitly, normalise overlaps to non-overlapping intervals before writing. It only ever writes standard </w:t>
      </w:r>
      <w:r>
        <w:rPr>
          <w:rFonts w:ascii="Consolas" w:hAnsi="Consolas"/>
          <w:color w:val="A03030"/>
          <w:sz w:val="19"/>
        </w:rPr>
        <w:t>resource.calendar.leaves</w:t>
      </w:r>
      <w:r>
        <w:rPr/>
        <w:t xml:space="preserve">; it computes no availability of its own. </w:t>
      </w:r>
      <w:r>
        <w:rPr>
          <w:i/>
        </w:rPr>
        <w:t>Caveat:</w:t>
      </w:r>
      <w:r>
        <w:rPr/>
        <w:t xml:space="preserve"> a 24×7 base calendar makes </w:t>
      </w:r>
      <w:r>
        <w:rPr>
          <w:rFonts w:ascii="Consolas" w:hAnsi="Consolas"/>
          <w:color w:val="A03030"/>
          <w:sz w:val="19"/>
        </w:rPr>
        <w:t>allocated_percentage</w:t>
      </w:r>
      <w:r>
        <w:rPr/>
        <w:t xml:space="preserve"> meaningless for utilisation reporting — acceptable for event crew (flagged).</w:t>
      </w:r>
    </w:p>
    <w:p>
      <w:pPr>
        <w:pStyle w:val="Heading2"/>
      </w:pPr>
      <w:r>
        <w:rPr/>
        <w:t>D.3 Two clearly separated concepts</w:t>
      </w:r>
    </w:p>
    <w:p>
      <w:pPr>
        <w:pStyle w:val="ListBullet"/>
      </w:pPr>
      <w:r>
        <w:rPr>
          <w:b/>
        </w:rPr>
        <w:t>Operational availability</w:t>
      </w:r>
      <w:r>
        <w:rPr/>
        <w:t xml:space="preserve"> = standard Odoo resource availability (</w:t>
      </w:r>
      <w:r>
        <w:rPr>
          <w:rFonts w:ascii="Consolas" w:hAnsi="Consolas"/>
          <w:color w:val="A03030"/>
          <w:sz w:val="19"/>
        </w:rPr>
        <w:t>resource.calendar</w:t>
      </w:r>
      <w:r>
        <w:rPr/>
        <w:t xml:space="preserve"> + </w:t>
      </w:r>
      <w:r>
        <w:rPr>
          <w:rFonts w:ascii="Consolas" w:hAnsi="Consolas"/>
          <w:color w:val="A03030"/>
          <w:sz w:val="19"/>
        </w:rPr>
        <w:t>.leaves</w:t>
      </w:r>
      <w:r>
        <w:rPr/>
        <w:t xml:space="preserve">). </w:t>
      </w:r>
      <w:r>
        <w:rPr>
          <w:b/>
        </w:rPr>
        <w:t>Authoritative for staffing / Auto-Plan.</w:t>
      </w:r>
      <w:r>
        <w:rPr/>
        <w:t xml:space="preserve"> Nothing custom is consulted here.</w:t>
      </w:r>
    </w:p>
    <w:p>
      <w:pPr>
        <w:pStyle w:val="ListBullet"/>
      </w:pPr>
      <w:r>
        <w:rPr>
          <w:b/>
        </w:rPr>
        <w:t>Availability knowledge / declaration</w:t>
      </w:r>
      <w:r>
        <w:rPr/>
        <w:t xml:space="preserve"> = </w:t>
      </w:r>
      <w:r>
        <w:rPr>
          <w:rFonts w:ascii="Consolas" w:hAnsi="Consolas"/>
          <w:b/>
          <w:color w:val="A03030"/>
          <w:sz w:val="19"/>
        </w:rPr>
        <w:t>crew.availability.log</w:t>
      </w:r>
      <w:r>
        <w:rPr/>
        <w:t xml:space="preserve"> (renamed from </w:t>
      </w:r>
      <w:r>
        <w:rPr>
          <w:rFonts w:ascii="Consolas" w:hAnsi="Consolas"/>
          <w:color w:val="A03030"/>
          <w:sz w:val="19"/>
        </w:rPr>
        <w:t>crew.availability</w:t>
      </w:r>
      <w:r>
        <w:rPr/>
        <w:t xml:space="preserve">). Pure audit: </w:t>
      </w:r>
      <w:r>
        <w:rPr>
          <w:i/>
        </w:rPr>
        <w:t>what the crew member or planner explicitly communicated</w:t>
      </w:r>
      <w:r>
        <w:rPr/>
        <w:t xml:space="preserve">, used only to decide </w:t>
      </w:r>
      <w:r>
        <w:rPr>
          <w:b/>
        </w:rPr>
        <w:t>whether to ask again</w:t>
      </w:r>
      <w:r>
        <w:rPr/>
        <w:t xml:space="preserve"> and to trace origin. It is written </w:t>
      </w:r>
      <w:r>
        <w:rPr>
          <w:b/>
        </w:rPr>
        <w:t>from</w:t>
      </w:r>
      <w:r>
        <w:rPr/>
        <w:t xml:space="preserve"> availability actions and records the leaves it produced, but is </w:t>
      </w:r>
      <w:r>
        <w:rPr>
          <w:b/>
        </w:rPr>
        <w:t>never read by staffing</w:t>
      </w:r>
      <w:r>
        <w:rPr/>
        <w:t xml:space="preserve"> and must never become a parallel availability source.</w:t>
      </w:r>
    </w:p>
    <w:p>
      <w:r>
        <w:rPr/>
        <w:t xml:space="preserve">Standard resource availability cannot distinguish </w:t>
      </w:r>
      <w:r>
        <w:rPr>
          <w:i/>
        </w:rPr>
        <w:t>unknown</w:t>
      </w:r>
      <w:r>
        <w:rPr/>
        <w:t xml:space="preserve"> vs </w:t>
      </w:r>
      <w:r>
        <w:rPr>
          <w:i/>
        </w:rPr>
        <w:t>definitely-unavailable</w:t>
      </w:r>
      <w:r>
        <w:rPr/>
        <w:t xml:space="preserve"> (both are a "leave"). That distinction lives in </w:t>
      </w:r>
      <w:r>
        <w:rPr>
          <w:rFonts w:ascii="Consolas" w:hAnsi="Consolas"/>
          <w:color w:val="A03030"/>
          <w:sz w:val="19"/>
        </w:rPr>
        <w:t>crew.availability.log</w:t>
      </w:r>
      <w:r>
        <w:rPr/>
        <w:t>, which drives §6 "don't re-ask" — never in operational availability.</w:t>
      </w:r>
    </w:p>
    <w:p>
      <w:pPr>
        <w:pStyle w:val="Heading2"/>
      </w:pPr>
      <w:r>
        <w:rPr/>
        <w:t>D.4 Mandatory explicit-availability horizon</w:t>
      </w:r>
    </w:p>
    <w:p>
      <w:r>
        <w:rPr/>
        <w:t xml:space="preserve">Because </w:t>
      </w:r>
      <w:r>
        <w:rPr>
          <w:rFonts w:ascii="Consolas" w:hAnsi="Consolas"/>
          <w:color w:val="A03030"/>
          <w:sz w:val="19"/>
        </w:rPr>
        <w:t>resource.calendar.leaves</w:t>
      </w:r>
      <w:r>
        <w:rPr/>
        <w:t xml:space="preserve"> have finite </w:t>
      </w:r>
      <w:r>
        <w:rPr>
          <w:rFonts w:ascii="Consolas" w:hAnsi="Consolas"/>
          <w:color w:val="A03030"/>
          <w:sz w:val="19"/>
        </w:rPr>
        <w:t>date_from</w:t>
      </w:r>
      <w:r>
        <w:rPr/>
        <w:t>/</w:t>
      </w:r>
      <w:r>
        <w:rPr>
          <w:rFonts w:ascii="Consolas" w:hAnsi="Consolas"/>
          <w:color w:val="A03030"/>
          <w:sz w:val="19"/>
        </w:rPr>
        <w:t>date_to</w:t>
      </w:r>
      <w:r>
        <w:rPr/>
        <w:t xml:space="preserve">, the blanket unavailability must be </w:t>
      </w:r>
      <w:r>
        <w:rPr>
          <w:b/>
        </w:rPr>
        <w:t>actively kept rolling forward</w:t>
      </w:r>
      <w:r>
        <w:rPr/>
        <w:t xml:space="preserve">, or an </w:t>
      </w:r>
      <w:r>
        <w:rPr>
          <w:rFonts w:ascii="Consolas" w:hAnsi="Consolas"/>
          <w:color w:val="A03030"/>
          <w:sz w:val="19"/>
        </w:rPr>
        <w:t>explicit</w:t>
      </w:r>
      <w:r>
        <w:rPr/>
        <w:t xml:space="preserve"> crew member silently becomes available once coverage runs out. This is </w:t>
      </w:r>
      <w:r>
        <w:rPr>
          <w:b/>
        </w:rPr>
        <w:t>mandatory</w:t>
      </w:r>
      <w:r>
        <w:rPr/>
        <w:t>, not an optional consistency cron.</w:t>
      </w:r>
    </w:p>
    <w:p>
      <w:pPr>
        <w:pStyle w:val="ListBullet"/>
      </w:pPr>
      <w:r>
        <w:rPr>
          <w:b/>
        </w:rPr>
        <w:t xml:space="preserve">Config (per company / </w:t>
      </w:r>
      <w:r>
        <w:rPr>
          <w:rFonts w:ascii="Consolas" w:hAnsi="Consolas"/>
          <w:b/>
          <w:color w:val="A03030"/>
          <w:sz w:val="19"/>
        </w:rPr>
        <w:t>ir.config_parameter</w:t>
      </w:r>
      <w:r>
        <w:rPr>
          <w:b/>
        </w:rPr>
        <w:t>), all numbers configurable:</w:t>
      </w:r>
    </w:p>
    <w:p>
      <w:pPr>
        <w:pStyle w:val="ListBullet2"/>
      </w:pPr>
      <w:r>
        <w:rPr>
          <w:rFonts w:ascii="Consolas" w:hAnsi="Consolas"/>
          <w:color w:val="A03030"/>
          <w:sz w:val="19"/>
        </w:rPr>
        <w:t>crew_planning.unavailability_horizon_months</w:t>
      </w:r>
      <w:r>
        <w:rPr/>
        <w:t xml:space="preserve"> (e.g. </w:t>
      </w:r>
      <w:r>
        <w:rPr>
          <w:b/>
        </w:rPr>
        <w:t>12</w:t>
      </w:r>
      <w:r>
        <w:rPr/>
        <w:t>) — how far ahead blanket coverage is guaranteed;</w:t>
      </w:r>
    </w:p>
    <w:p>
      <w:pPr>
        <w:pStyle w:val="ListBullet2"/>
      </w:pPr>
      <w:r>
        <w:rPr>
          <w:rFonts w:ascii="Consolas" w:hAnsi="Consolas"/>
          <w:color w:val="A03030"/>
          <w:sz w:val="19"/>
        </w:rPr>
        <w:t>crew_planning.availability_entry_horizon_months</w:t>
      </w:r>
      <w:r>
        <w:rPr/>
        <w:t xml:space="preserve"> (e.g. </w:t>
      </w:r>
      <w:r>
        <w:rPr>
          <w:b/>
        </w:rPr>
        <w:t>6</w:t>
      </w:r>
      <w:r>
        <w:rPr/>
        <w:t xml:space="preserve">) — separate </w:t>
      </w:r>
      <w:r>
        <w:rPr>
          <w:i/>
        </w:rPr>
        <w:t>business rule</w:t>
      </w:r>
      <w:r>
        <w:rPr/>
        <w:t xml:space="preserve"> for how far ahead a crew member may </w:t>
      </w:r>
      <w:r>
        <w:rPr>
          <w:b/>
        </w:rPr>
        <w:t>enter</w:t>
      </w:r>
      <w:r>
        <w:rPr/>
        <w:t xml:space="preserve"> availability (§7 validity);</w:t>
      </w:r>
    </w:p>
    <w:p>
      <w:pPr>
        <w:pStyle w:val="ListBullet2"/>
      </w:pPr>
      <w:r>
        <w:rPr/>
        <w:t xml:space="preserve">hard invariant </w:t>
      </w:r>
      <w:r>
        <w:rPr>
          <w:rFonts w:ascii="Consolas" w:hAnsi="Consolas"/>
          <w:b/>
          <w:color w:val="A03030"/>
          <w:sz w:val="19"/>
        </w:rPr>
        <w:t>unavailability_horizon ≥ availability_entry_horizon</w:t>
      </w:r>
      <w:r>
        <w:rPr/>
        <w:t xml:space="preserve"> (validated). Beyond the entry horizon a crew member cannot have registered availability, yet blanket coverage still extends further, so they can never leak into "available".</w:t>
      </w:r>
    </w:p>
    <w:p>
      <w:pPr>
        <w:pStyle w:val="ListBullet"/>
      </w:pPr>
      <w:r>
        <w:rPr>
          <w:b/>
        </w:rPr>
        <w:t>On enabling Explicit mode:</w:t>
      </w:r>
      <w:r>
        <w:rPr/>
        <w:t xml:space="preserve"> create blanket unavailability </w:t>
      </w:r>
      <w:r>
        <w:rPr>
          <w:rFonts w:ascii="Consolas" w:hAnsi="Consolas"/>
          <w:color w:val="A03030"/>
          <w:sz w:val="19"/>
        </w:rPr>
        <w:t>[now → today + horizon]</w:t>
      </w:r>
      <w:r>
        <w:rPr/>
        <w:t>.</w:t>
      </w:r>
    </w:p>
    <w:p>
      <w:pPr>
        <w:pStyle w:val="ListBullet"/>
      </w:pPr>
      <w:r>
        <w:rPr>
          <w:b/>
        </w:rPr>
        <w:t>Scheduled action (mandatory, daily):</w:t>
      </w:r>
      <w:r>
        <w:rPr/>
        <w:t xml:space="preserve"> for every </w:t>
      </w:r>
      <w:r>
        <w:rPr>
          <w:rFonts w:ascii="Consolas" w:hAnsi="Consolas"/>
          <w:color w:val="A03030"/>
          <w:sz w:val="19"/>
        </w:rPr>
        <w:t>explicit</w:t>
      </w:r>
      <w:r>
        <w:rPr/>
        <w:t xml:space="preserve"> crew member, </w:t>
      </w:r>
      <w:r>
        <w:rPr>
          <w:b/>
        </w:rPr>
        <w:t>idempotently extend</w:t>
      </w:r>
      <w:r>
        <w:rPr/>
        <w:t xml:space="preserve"> blanket coverage to </w:t>
      </w:r>
      <w:r>
        <w:rPr>
          <w:rFonts w:ascii="Consolas" w:hAnsi="Consolas"/>
          <w:color w:val="A03030"/>
          <w:sz w:val="19"/>
        </w:rPr>
        <w:t>today + horizon</w:t>
      </w:r>
      <w:r>
        <w:rPr/>
        <w:t xml:space="preserve">, and </w:t>
      </w:r>
      <w:r>
        <w:rPr>
          <w:b/>
        </w:rPr>
        <w:t>repair</w:t>
      </w:r>
      <w:r>
        <w:rPr/>
        <w:t xml:space="preserve"> consistency = </w:t>
      </w:r>
      <w:r>
        <w:rPr>
          <w:rFonts w:ascii="Consolas" w:hAnsi="Consolas"/>
          <w:color w:val="A03030"/>
          <w:sz w:val="19"/>
        </w:rPr>
        <w:t>blanket_unavailable − registered_available_holes − declared_unavailable</w:t>
      </w:r>
      <w:r>
        <w:rPr/>
        <w:t>, re-normalising overlaps/gaps so no accidental hole appears. Re-running changes nothing if already correct.</w:t>
      </w:r>
    </w:p>
    <w:p>
      <w:pPr>
        <w:pStyle w:val="ListBullet"/>
      </w:pPr>
      <w:r>
        <w:rPr>
          <w:b/>
        </w:rPr>
        <w:t>Mode transitions:</w:t>
      </w:r>
      <w:r>
        <w:rPr/>
        <w:t xml:space="preserve"> </w:t>
      </w:r>
      <w:r>
        <w:rPr>
          <w:rFonts w:ascii="Consolas" w:hAnsi="Consolas"/>
          <w:color w:val="A03030"/>
          <w:sz w:val="19"/>
        </w:rPr>
        <w:t>standard → explicit</w:t>
      </w:r>
      <w:r>
        <w:rPr/>
        <w:t xml:space="preserve"> seeds coverage; </w:t>
      </w:r>
      <w:r>
        <w:rPr>
          <w:rFonts w:ascii="Consolas" w:hAnsi="Consolas"/>
          <w:color w:val="A03030"/>
          <w:sz w:val="19"/>
        </w:rPr>
        <w:t>explicit → standard</w:t>
      </w:r>
      <w:r>
        <w:rPr/>
        <w:t xml:space="preserve"> removes the blanket leaves (normal schedule resumes). Both routed through the same service.</w:t>
      </w:r>
    </w:p>
    <w:p>
      <w:pPr>
        <w:pStyle w:val="ListBullet"/>
      </w:pPr>
      <w:r>
        <w:rPr>
          <w:b/>
        </w:rPr>
        <w:t>Invariant:</w:t>
      </w:r>
      <w:r>
        <w:rPr/>
        <w:t xml:space="preserve"> an </w:t>
      </w:r>
      <w:r>
        <w:rPr>
          <w:rFonts w:ascii="Consolas" w:hAnsi="Consolas"/>
          <w:color w:val="A03030"/>
          <w:sz w:val="19"/>
        </w:rPr>
        <w:t>explicit</w:t>
      </w:r>
      <w:r>
        <w:rPr/>
        <w:t xml:space="preserve"> resource is available </w:t>
      </w:r>
      <w:r>
        <w:rPr>
          <w:b/>
        </w:rPr>
        <w:t>only</w:t>
      </w:r>
      <w:r>
        <w:rPr/>
        <w:t xml:space="preserve"> inside registered holes </w:t>
      </w:r>
      <w:r>
        <w:rPr>
          <w:b/>
        </w:rPr>
        <w:t>and</w:t>
      </w:r>
      <w:r>
        <w:rPr/>
        <w:t xml:space="preserve"> only within the covered horizon; the cron must always keep coverage ahead of the planning window.</w:t>
      </w:r>
    </w:p>
    <w:p>
      <w:r>
        <w:rPr/>
        <w:t xml:space="preserve">Planning </w:t>
      </w:r>
      <w:r>
        <w:rPr>
          <w:rFonts w:ascii="Consolas" w:hAnsi="Consolas"/>
          <w:color w:val="A03030"/>
          <w:sz w:val="19"/>
        </w:rPr>
        <w:t>auto_plan_ids()</w:t>
      </w:r>
      <w:r>
        <w:rPr/>
        <w:t xml:space="preserve">, </w:t>
      </w:r>
      <w:r>
        <w:rPr>
          <w:rFonts w:ascii="Consolas" w:hAnsi="Consolas"/>
          <w:color w:val="A03030"/>
          <w:sz w:val="19"/>
        </w:rPr>
        <w:t>allocated_hours</w:t>
      </w:r>
      <w:r>
        <w:rPr/>
        <w:t xml:space="preserve"> and conflict detection read </w:t>
      </w:r>
      <w:r>
        <w:rPr>
          <w:rFonts w:ascii="Consolas" w:hAnsi="Consolas"/>
          <w:color w:val="A03030"/>
          <w:sz w:val="19"/>
        </w:rPr>
        <w:t>_work_intervals_batch</w:t>
      </w:r>
      <w:r>
        <w:rPr/>
        <w:t xml:space="preserve"> and respect these leaves automatically — </w:t>
      </w:r>
      <w:r>
        <w:rPr>
          <w:b/>
        </w:rPr>
        <w:t>no parallel availability source.</w:t>
      </w:r>
    </w:p>
    <w:p>
      <w:pPr>
        <w:pStyle w:val="Heading1"/>
      </w:pPr>
      <w:r>
        <w:rPr/>
        <w:t>E. Data model (custom)</w:t>
      </w:r>
    </w:p>
    <w:p>
      <w:r>
        <w:rPr>
          <w:rFonts w:ascii="Consolas" w:hAnsi="Consolas"/>
          <w:b/>
          <w:color w:val="A03030"/>
          <w:sz w:val="19"/>
        </w:rPr>
        <w:t>crew.availability.request</w:t>
      </w:r>
      <w:r>
        <w:rPr/>
        <w:t xml:space="preserve"> — </w:t>
      </w:r>
      <w:r>
        <w:rPr>
          <w:rFonts w:ascii="Consolas" w:hAnsi="Consolas"/>
          <w:color w:val="A03030"/>
          <w:sz w:val="19"/>
        </w:rPr>
        <w:t>name</w:t>
      </w:r>
      <w:r>
        <w:rPr/>
        <w:t xml:space="preserve">, </w:t>
      </w:r>
      <w:r>
        <w:rPr>
          <w:rFonts w:ascii="Consolas" w:hAnsi="Consolas"/>
          <w:color w:val="A03030"/>
          <w:sz w:val="19"/>
        </w:rPr>
        <w:t>request_type</w:t>
      </w:r>
      <w:r>
        <w:rPr/>
        <w:t xml:space="preserve"> (task/project/period), </w:t>
      </w:r>
      <w:r>
        <w:rPr>
          <w:rFonts w:ascii="Consolas" w:hAnsi="Consolas"/>
          <w:color w:val="A03030"/>
          <w:sz w:val="19"/>
        </w:rPr>
        <w:t>project_id</w:t>
      </w:r>
      <w:r>
        <w:rPr/>
        <w:t xml:space="preserve">, </w:t>
      </w:r>
      <w:r>
        <w:rPr>
          <w:rFonts w:ascii="Consolas" w:hAnsi="Consolas"/>
          <w:color w:val="A03030"/>
          <w:sz w:val="19"/>
        </w:rPr>
        <w:t>task_id</w:t>
      </w:r>
      <w:r>
        <w:rPr/>
        <w:t xml:space="preserve">, </w:t>
      </w:r>
      <w:r>
        <w:rPr>
          <w:rFonts w:ascii="Consolas" w:hAnsi="Consolas"/>
          <w:color w:val="A03030"/>
          <w:sz w:val="19"/>
        </w:rPr>
        <w:t>date_start</w:t>
      </w:r>
      <w:r>
        <w:rPr/>
        <w:t xml:space="preserve">, </w:t>
      </w:r>
      <w:r>
        <w:rPr>
          <w:rFonts w:ascii="Consolas" w:hAnsi="Consolas"/>
          <w:color w:val="A03030"/>
          <w:sz w:val="19"/>
        </w:rPr>
        <w:t>date_end</w:t>
      </w:r>
      <w:r>
        <w:rPr/>
        <w:t xml:space="preserve">, </w:t>
      </w:r>
      <w:r>
        <w:rPr>
          <w:rFonts w:ascii="Consolas" w:hAnsi="Consolas"/>
          <w:color w:val="A03030"/>
          <w:sz w:val="19"/>
        </w:rPr>
        <w:t>role_id</w:t>
      </w:r>
      <w:r>
        <w:rPr/>
        <w:t xml:space="preserve">, </w:t>
      </w:r>
      <w:r>
        <w:rPr>
          <w:rFonts w:ascii="Consolas" w:hAnsi="Consolas"/>
          <w:color w:val="A03030"/>
          <w:sz w:val="19"/>
        </w:rPr>
        <w:t>skill_requirement_ids</w:t>
      </w:r>
      <w:r>
        <w:rPr/>
        <w:t xml:space="preserve">, </w:t>
      </w:r>
      <w:r>
        <w:rPr>
          <w:rFonts w:ascii="Consolas" w:hAnsi="Consolas"/>
          <w:color w:val="A03030"/>
          <w:sz w:val="19"/>
        </w:rPr>
        <w:t>headcount_needed</w:t>
      </w:r>
      <w:r>
        <w:rPr/>
        <w:t xml:space="preserve">, </w:t>
      </w:r>
      <w:r>
        <w:rPr>
          <w:rFonts w:ascii="Consolas" w:hAnsi="Consolas"/>
          <w:color w:val="A03030"/>
          <w:sz w:val="19"/>
        </w:rPr>
        <w:t>state</w:t>
      </w:r>
      <w:r>
        <w:rPr/>
        <w:t xml:space="preserve"> </w:t>
      </w:r>
      <w:r>
        <w:rPr>
          <w:rFonts w:ascii="Consolas" w:hAnsi="Consolas"/>
          <w:color w:val="A03030"/>
          <w:sz w:val="19"/>
        </w:rPr>
        <w:t>[draft, open, closed, cancelled]</w:t>
      </w:r>
      <w:r>
        <w:rPr/>
        <w:t xml:space="preserve">, </w:t>
      </w:r>
      <w:r>
        <w:rPr>
          <w:rFonts w:ascii="Consolas" w:hAnsi="Consolas"/>
          <w:color w:val="A03030"/>
          <w:sz w:val="19"/>
        </w:rPr>
        <w:t>company_id</w:t>
      </w:r>
      <w:r>
        <w:rPr/>
        <w:t xml:space="preserve">. </w:t>
      </w:r>
      <w:r>
        <w:rPr>
          <w:b/>
        </w:rPr>
        <w:t>Computed, orthogonal indicators (not states):</w:t>
      </w:r>
      <w:r>
        <w:rPr/>
        <w:t xml:space="preserve"> </w:t>
      </w:r>
      <w:r>
        <w:rPr>
          <w:rFonts w:ascii="Consolas" w:hAnsi="Consolas"/>
          <w:color w:val="A03030"/>
          <w:sz w:val="19"/>
        </w:rPr>
        <w:t>available_count</w:t>
      </w:r>
      <w:r>
        <w:rPr/>
        <w:t xml:space="preserve"> (available/partial responses), </w:t>
      </w:r>
      <w:r>
        <w:rPr>
          <w:rFonts w:ascii="Consolas" w:hAnsi="Consolas"/>
          <w:color w:val="A03030"/>
          <w:sz w:val="19"/>
        </w:rPr>
        <w:t>availability_coverage</w:t>
      </w:r>
      <w:r>
        <w:rPr/>
        <w:t xml:space="preserve"> </w:t>
      </w:r>
      <w:r>
        <w:rPr>
          <w:rFonts w:ascii="Consolas" w:hAnsi="Consolas"/>
          <w:color w:val="A03030"/>
          <w:sz w:val="19"/>
        </w:rPr>
        <w:t>[insufficient, sufficient]</w:t>
      </w:r>
      <w:r>
        <w:rPr/>
        <w:t xml:space="preserve"> (= </w:t>
      </w:r>
      <w:r>
        <w:rPr>
          <w:rFonts w:ascii="Consolas" w:hAnsi="Consolas"/>
          <w:color w:val="A03030"/>
          <w:sz w:val="19"/>
        </w:rPr>
        <w:t>available_count ≥ headcount_needed</w:t>
      </w:r>
      <w:r>
        <w:rPr/>
        <w:t xml:space="preserve">), </w:t>
      </w:r>
      <w:r>
        <w:rPr>
          <w:rFonts w:ascii="Consolas" w:hAnsi="Consolas"/>
          <w:color w:val="A03030"/>
          <w:sz w:val="19"/>
        </w:rPr>
        <w:t>planned_headcount</w:t>
      </w:r>
      <w:r>
        <w:rPr/>
        <w:t xml:space="preserve"> (count of standard </w:t>
      </w:r>
      <w:r>
        <w:rPr>
          <w:rFonts w:ascii="Consolas" w:hAnsi="Consolas"/>
          <w:color w:val="A03030"/>
          <w:sz w:val="19"/>
        </w:rPr>
        <w:t>planning.slot</w:t>
      </w:r>
      <w:r>
        <w:rPr/>
        <w:t xml:space="preserve">s staffing this requirement — by </w:t>
      </w:r>
      <w:r>
        <w:rPr>
          <w:rFonts w:ascii="Consolas" w:hAnsi="Consolas"/>
          <w:color w:val="A03030"/>
          <w:sz w:val="19"/>
        </w:rPr>
        <w:t>task_id</w:t>
      </w:r>
      <w:r>
        <w:rPr/>
        <w:t xml:space="preserve"> for task requests, or optional </w:t>
      </w:r>
      <w:r>
        <w:rPr>
          <w:rFonts w:ascii="Consolas" w:hAnsi="Consolas"/>
          <w:color w:val="A03030"/>
          <w:sz w:val="19"/>
        </w:rPr>
        <w:t>slot.crew_request_id</w:t>
      </w:r>
      <w:r>
        <w:rPr/>
        <w:t xml:space="preserve">), </w:t>
      </w:r>
      <w:r>
        <w:rPr>
          <w:rFonts w:ascii="Consolas" w:hAnsi="Consolas"/>
          <w:color w:val="A03030"/>
          <w:sz w:val="19"/>
        </w:rPr>
        <w:t>staffing_display</w:t>
      </w:r>
      <w:r>
        <w:rPr/>
        <w:t xml:space="preserve"> = </w:t>
      </w:r>
      <w:r>
        <w:rPr>
          <w:rFonts w:ascii="Consolas" w:hAnsi="Consolas"/>
          <w:color w:val="A03030"/>
          <w:sz w:val="19"/>
        </w:rPr>
        <w:t>planned_headcount / headcount_needed</w:t>
      </w:r>
      <w:r>
        <w:rPr/>
        <w:t xml:space="preserve">. Coverage and Staffing are shown as </w:t>
      </w:r>
      <w:r>
        <w:rPr>
          <w:b/>
        </w:rPr>
        <w:t>distinct</w:t>
      </w:r>
      <w:r>
        <w:rPr/>
        <w:t xml:space="preserve"> figures; a request is </w:t>
      </w:r>
      <w:r>
        <w:rPr>
          <w:b/>
        </w:rPr>
        <w:t>never</w:t>
      </w:r>
      <w:r>
        <w:rPr/>
        <w:t xml:space="preserve"> "fulfilled" on availability alone.</w:t>
      </w:r>
    </w:p>
    <w:p>
      <w:r>
        <w:rPr>
          <w:rFonts w:ascii="Consolas" w:hAnsi="Consolas"/>
          <w:b/>
          <w:color w:val="A03030"/>
          <w:sz w:val="19"/>
        </w:rPr>
        <w:t>crew.availability.invitation</w:t>
      </w:r>
      <w:r>
        <w:rPr/>
        <w:t xml:space="preserve"> — created </w:t>
      </w:r>
      <w:r>
        <w:rPr>
          <w:b/>
        </w:rPr>
        <w:t>only</w:t>
      </w:r>
      <w:r>
        <w:rPr/>
        <w:t xml:space="preserve"> on "Invite Selected". </w:t>
      </w:r>
      <w:r>
        <w:rPr>
          <w:rFonts w:ascii="Consolas" w:hAnsi="Consolas"/>
          <w:color w:val="A03030"/>
          <w:sz w:val="19"/>
        </w:rPr>
        <w:t>request_id</w:t>
      </w:r>
      <w:r>
        <w:rPr/>
        <w:t xml:space="preserve">, </w:t>
      </w:r>
      <w:r>
        <w:rPr>
          <w:rFonts w:ascii="Consolas" w:hAnsi="Consolas"/>
          <w:color w:val="A03030"/>
          <w:sz w:val="19"/>
        </w:rPr>
        <w:t>employee_id</w:t>
      </w:r>
      <w:r>
        <w:rPr/>
        <w:t xml:space="preserve">, </w:t>
      </w:r>
      <w:r>
        <w:rPr>
          <w:rFonts w:ascii="Consolas" w:hAnsi="Consolas"/>
          <w:color w:val="A03030"/>
          <w:sz w:val="19"/>
        </w:rPr>
        <w:t>wave</w:t>
      </w:r>
      <w:r>
        <w:rPr/>
        <w:t xml:space="preserve"> (int), </w:t>
      </w:r>
      <w:r>
        <w:rPr>
          <w:rFonts w:ascii="Consolas" w:hAnsi="Consolas"/>
          <w:color w:val="A03030"/>
          <w:sz w:val="19"/>
        </w:rPr>
        <w:t>channel</w:t>
      </w:r>
      <w:r>
        <w:rPr/>
        <w:t xml:space="preserve"> (email/whatsapp/both), </w:t>
      </w:r>
      <w:r>
        <w:rPr>
          <w:rFonts w:ascii="Consolas" w:hAnsi="Consolas"/>
          <w:color w:val="A03030"/>
          <w:sz w:val="19"/>
        </w:rPr>
        <w:t>state</w:t>
      </w:r>
      <w:r>
        <w:rPr/>
        <w:t xml:space="preserve"> </w:t>
      </w:r>
      <w:r>
        <w:rPr>
          <w:rFonts w:ascii="Consolas" w:hAnsi="Consolas"/>
          <w:color w:val="A03030"/>
          <w:sz w:val="19"/>
        </w:rPr>
        <w:t>[sent, reminded, responded, expired, cancelled]</w:t>
      </w:r>
      <w:r>
        <w:rPr/>
        <w:t xml:space="preserve"> (</w:t>
      </w:r>
      <w:r>
        <w:rPr>
          <w:b/>
        </w:rPr>
        <w:t xml:space="preserve">no persistent </w:t>
      </w:r>
      <w:r>
        <w:rPr>
          <w:rFonts w:ascii="Consolas" w:hAnsi="Consolas"/>
          <w:b/>
          <w:color w:val="A03030"/>
          <w:sz w:val="19"/>
        </w:rPr>
        <w:t>selected</w:t>
      </w:r>
      <w:r>
        <w:rPr/>
        <w:t xml:space="preserve">), </w:t>
      </w:r>
      <w:r>
        <w:rPr>
          <w:rFonts w:ascii="Consolas" w:hAnsi="Consolas"/>
          <w:color w:val="A03030"/>
          <w:sz w:val="19"/>
        </w:rPr>
        <w:t>sent_on</w:t>
      </w:r>
      <w:r>
        <w:rPr/>
        <w:t xml:space="preserve">, </w:t>
      </w:r>
      <w:r>
        <w:rPr>
          <w:rFonts w:ascii="Consolas" w:hAnsi="Consolas"/>
          <w:color w:val="A03030"/>
          <w:sz w:val="19"/>
        </w:rPr>
        <w:t>last_reminder_on</w:t>
      </w:r>
      <w:r>
        <w:rPr/>
        <w:t xml:space="preserve">, </w:t>
      </w:r>
      <w:r>
        <w:rPr>
          <w:rFonts w:ascii="Consolas" w:hAnsi="Consolas"/>
          <w:color w:val="A03030"/>
          <w:sz w:val="19"/>
        </w:rPr>
        <w:t>reminder_count</w:t>
      </w:r>
      <w:r>
        <w:rPr/>
        <w:t xml:space="preserve">, </w:t>
      </w:r>
      <w:r>
        <w:rPr>
          <w:rFonts w:ascii="Consolas" w:hAnsi="Consolas"/>
          <w:color w:val="A03030"/>
          <w:sz w:val="19"/>
        </w:rPr>
        <w:t>response</w:t>
      </w:r>
      <w:r>
        <w:rPr/>
        <w:t xml:space="preserve"> (available/partial/unavailable/pending), </w:t>
      </w:r>
      <w:r>
        <w:rPr>
          <w:rFonts w:ascii="Consolas" w:hAnsi="Consolas"/>
          <w:color w:val="A03030"/>
          <w:sz w:val="19"/>
        </w:rPr>
        <w:t>response_start</w:t>
      </w:r>
      <w:r>
        <w:rPr/>
        <w:t>/</w:t>
      </w:r>
      <w:r>
        <w:rPr>
          <w:rFonts w:ascii="Consolas" w:hAnsi="Consolas"/>
          <w:color w:val="A03030"/>
          <w:sz w:val="19"/>
        </w:rPr>
        <w:t>response_end</w:t>
      </w:r>
      <w:r>
        <w:rPr/>
        <w:t xml:space="preserve"> (partial), </w:t>
      </w:r>
      <w:r>
        <w:rPr>
          <w:rFonts w:ascii="Consolas" w:hAnsi="Consolas"/>
          <w:color w:val="A03030"/>
          <w:sz w:val="19"/>
        </w:rPr>
        <w:t>mail_message_ids</w:t>
      </w:r>
      <w:r>
        <w:rPr/>
        <w:t xml:space="preserve">. Uniqueness </w:t>
      </w:r>
      <w:r>
        <w:rPr>
          <w:rFonts w:ascii="Consolas" w:hAnsi="Consolas"/>
          <w:b/>
          <w:color w:val="A03030"/>
          <w:sz w:val="19"/>
        </w:rPr>
        <w:t>(request_id, employee_id)</w:t>
      </w:r>
      <w:r>
        <w:rPr/>
        <w:t xml:space="preserve"> blocks duplicate invitations across waves and re-inviting. A reminder mutates the existing record (</w:t>
      </w:r>
      <w:r>
        <w:rPr>
          <w:rFonts w:ascii="Consolas" w:hAnsi="Consolas"/>
          <w:color w:val="A03030"/>
          <w:sz w:val="19"/>
        </w:rPr>
        <w:t>reminder_count</w:t>
      </w:r>
      <w:r>
        <w:rPr/>
        <w:t xml:space="preserve">, </w:t>
      </w:r>
      <w:r>
        <w:rPr>
          <w:rFonts w:ascii="Consolas" w:hAnsi="Consolas"/>
          <w:color w:val="A03030"/>
          <w:sz w:val="19"/>
        </w:rPr>
        <w:t>last_reminder_on</w:t>
      </w:r>
      <w:r>
        <w:rPr/>
        <w:t>), never creating another.</w:t>
      </w:r>
    </w:p>
    <w:p>
      <w:r>
        <w:rPr>
          <w:rFonts w:ascii="Consolas" w:hAnsi="Consolas"/>
          <w:b/>
          <w:color w:val="A03030"/>
          <w:sz w:val="19"/>
        </w:rPr>
        <w:t>crew.availability.log</w:t>
      </w:r>
      <w:r>
        <w:rPr/>
        <w:t xml:space="preserve"> (audit/declaration only) — </w:t>
      </w:r>
      <w:r>
        <w:rPr>
          <w:rFonts w:ascii="Consolas" w:hAnsi="Consolas"/>
          <w:color w:val="A03030"/>
          <w:sz w:val="19"/>
        </w:rPr>
        <w:t>employee_id</w:t>
      </w:r>
      <w:r>
        <w:rPr/>
        <w:t>/</w:t>
      </w:r>
      <w:r>
        <w:rPr>
          <w:rFonts w:ascii="Consolas" w:hAnsi="Consolas"/>
          <w:color w:val="A03030"/>
          <w:sz w:val="19"/>
        </w:rPr>
        <w:t>resource_id</w:t>
      </w:r>
      <w:r>
        <w:rPr/>
        <w:t xml:space="preserve">, </w:t>
      </w:r>
      <w:r>
        <w:rPr>
          <w:rFonts w:ascii="Consolas" w:hAnsi="Consolas"/>
          <w:color w:val="A03030"/>
          <w:sz w:val="19"/>
        </w:rPr>
        <w:t>date_start</w:t>
      </w:r>
      <w:r>
        <w:rPr/>
        <w:t xml:space="preserve">, </w:t>
      </w:r>
      <w:r>
        <w:rPr>
          <w:rFonts w:ascii="Consolas" w:hAnsi="Consolas"/>
          <w:color w:val="A03030"/>
          <w:sz w:val="19"/>
        </w:rPr>
        <w:t>date_end</w:t>
      </w:r>
      <w:r>
        <w:rPr/>
        <w:t xml:space="preserve">, </w:t>
      </w:r>
      <w:r>
        <w:rPr>
          <w:rFonts w:ascii="Consolas" w:hAnsi="Consolas"/>
          <w:color w:val="A03030"/>
          <w:sz w:val="19"/>
        </w:rPr>
        <w:t>declared_state</w:t>
      </w:r>
      <w:r>
        <w:rPr/>
        <w:t xml:space="preserve"> (available/unavailable), </w:t>
      </w:r>
      <w:r>
        <w:rPr>
          <w:rFonts w:ascii="Consolas" w:hAnsi="Consolas"/>
          <w:color w:val="A03030"/>
          <w:sz w:val="19"/>
        </w:rPr>
        <w:t>origin</w:t>
      </w:r>
      <w:r>
        <w:rPr/>
        <w:t xml:space="preserve"> (self_portal/ task_request/project_request/period_request/planner), </w:t>
      </w:r>
      <w:r>
        <w:rPr>
          <w:rFonts w:ascii="Consolas" w:hAnsi="Consolas"/>
          <w:color w:val="A03030"/>
          <w:sz w:val="19"/>
        </w:rPr>
        <w:t>request_id</w:t>
      </w:r>
      <w:r>
        <w:rPr/>
        <w:t xml:space="preserve">, </w:t>
      </w:r>
      <w:r>
        <w:rPr>
          <w:rFonts w:ascii="Consolas" w:hAnsi="Consolas"/>
          <w:color w:val="A03030"/>
          <w:sz w:val="19"/>
        </w:rPr>
        <w:t>project_id</w:t>
      </w:r>
      <w:r>
        <w:rPr/>
        <w:t xml:space="preserve">, </w:t>
      </w:r>
      <w:r>
        <w:rPr>
          <w:rFonts w:ascii="Consolas" w:hAnsi="Consolas"/>
          <w:color w:val="A03030"/>
          <w:sz w:val="19"/>
        </w:rPr>
        <w:t>task_id</w:t>
      </w:r>
      <w:r>
        <w:rPr/>
        <w:t xml:space="preserve">, </w:t>
      </w:r>
      <w:r>
        <w:rPr>
          <w:rFonts w:ascii="Consolas" w:hAnsi="Consolas"/>
          <w:color w:val="A03030"/>
          <w:sz w:val="19"/>
        </w:rPr>
        <w:t>changed_by</w:t>
      </w:r>
      <w:r>
        <w:rPr/>
        <w:t xml:space="preserve">, timestamp, </w:t>
      </w:r>
      <w:r>
        <w:rPr>
          <w:rFonts w:ascii="Consolas" w:hAnsi="Consolas"/>
          <w:color w:val="A03030"/>
          <w:sz w:val="19"/>
        </w:rPr>
        <w:t>previous_state</w:t>
      </w:r>
      <w:r>
        <w:rPr/>
        <w:t xml:space="preserve">, </w:t>
      </w:r>
      <w:r>
        <w:rPr>
          <w:rFonts w:ascii="Consolas" w:hAnsi="Consolas"/>
          <w:color w:val="A03030"/>
          <w:sz w:val="19"/>
        </w:rPr>
        <w:t>new_state</w:t>
      </w:r>
      <w:r>
        <w:rPr/>
        <w:t xml:space="preserve">, </w:t>
      </w:r>
      <w:r>
        <w:rPr>
          <w:rFonts w:ascii="Consolas" w:hAnsi="Consolas"/>
          <w:color w:val="A03030"/>
          <w:sz w:val="19"/>
        </w:rPr>
        <w:t>leave_ids</w:t>
      </w:r>
      <w:r>
        <w:rPr/>
        <w:t xml:space="preserve"> (the operational leaves it produced). Append-only; </w:t>
      </w:r>
      <w:r>
        <w:rPr>
          <w:b/>
        </w:rPr>
        <w:t>never read by staffing</w:t>
      </w:r>
      <w:r>
        <w:rPr/>
        <w:t>.</w:t>
      </w:r>
    </w:p>
    <w:p>
      <w:r>
        <w:rPr>
          <w:rFonts w:ascii="Consolas" w:hAnsi="Consolas"/>
          <w:b/>
          <w:color w:val="A03030"/>
          <w:sz w:val="19"/>
        </w:rPr>
        <w:t>crew.work.declaration</w:t>
      </w:r>
      <w:r>
        <w:rPr/>
        <w:t xml:space="preserve"> — </w:t>
      </w:r>
      <w:r>
        <w:rPr>
          <w:rFonts w:ascii="Consolas" w:hAnsi="Consolas"/>
          <w:color w:val="A03030"/>
          <w:sz w:val="19"/>
        </w:rPr>
        <w:t>slot_id</w:t>
      </w:r>
      <w:r>
        <w:rPr/>
        <w:t xml:space="preserve"> (unique), </w:t>
      </w:r>
      <w:r>
        <w:rPr>
          <w:rFonts w:ascii="Consolas" w:hAnsi="Consolas"/>
          <w:color w:val="A03030"/>
          <w:sz w:val="19"/>
        </w:rPr>
        <w:t>employee_id</w:t>
      </w:r>
      <w:r>
        <w:rPr/>
        <w:t>/</w:t>
      </w:r>
      <w:r>
        <w:rPr>
          <w:rFonts w:ascii="Consolas" w:hAnsi="Consolas"/>
          <w:color w:val="A03030"/>
          <w:sz w:val="19"/>
        </w:rPr>
        <w:t>project_id</w:t>
      </w:r>
      <w:r>
        <w:rPr/>
        <w:t>/</w:t>
      </w:r>
      <w:r>
        <w:rPr>
          <w:rFonts w:ascii="Consolas" w:hAnsi="Consolas"/>
          <w:color w:val="A03030"/>
          <w:sz w:val="19"/>
        </w:rPr>
        <w:t>task_id</w:t>
      </w:r>
      <w:r>
        <w:rPr/>
        <w:t xml:space="preserve">/ </w:t>
      </w:r>
      <w:r>
        <w:rPr>
          <w:rFonts w:ascii="Consolas" w:hAnsi="Consolas"/>
          <w:color w:val="A03030"/>
          <w:sz w:val="19"/>
        </w:rPr>
        <w:t>sale_line_id</w:t>
      </w:r>
      <w:r>
        <w:rPr/>
        <w:t xml:space="preserve"> (related from slot), </w:t>
      </w:r>
      <w:r>
        <w:rPr>
          <w:rFonts w:ascii="Consolas" w:hAnsi="Consolas"/>
          <w:color w:val="A03030"/>
          <w:sz w:val="19"/>
        </w:rPr>
        <w:t>planned_start/end/duration</w:t>
      </w:r>
      <w:r>
        <w:rPr/>
        <w:t xml:space="preserve"> (from slot), </w:t>
      </w:r>
      <w:r>
        <w:rPr>
          <w:rFonts w:ascii="Consolas" w:hAnsi="Consolas"/>
          <w:color w:val="A03030"/>
          <w:sz w:val="19"/>
        </w:rPr>
        <w:t>actual_start</w:t>
      </w:r>
      <w:r>
        <w:rPr/>
        <w:t xml:space="preserve">, </w:t>
      </w:r>
      <w:r>
        <w:rPr>
          <w:rFonts w:ascii="Consolas" w:hAnsi="Consolas"/>
          <w:color w:val="A03030"/>
          <w:sz w:val="19"/>
        </w:rPr>
        <w:t>actual_end</w:t>
      </w:r>
      <w:r>
        <w:rPr/>
        <w:t xml:space="preserve">, </w:t>
      </w:r>
      <w:r>
        <w:rPr>
          <w:rFonts w:ascii="Consolas" w:hAnsi="Consolas"/>
          <w:color w:val="A03030"/>
          <w:sz w:val="19"/>
        </w:rPr>
        <w:t>break_minutes</w:t>
      </w:r>
      <w:r>
        <w:rPr/>
        <w:t xml:space="preserve">, </w:t>
      </w:r>
      <w:r>
        <w:rPr>
          <w:rFonts w:ascii="Consolas" w:hAnsi="Consolas"/>
          <w:color w:val="A03030"/>
          <w:sz w:val="19"/>
        </w:rPr>
        <w:t>worked_hours</w:t>
      </w:r>
      <w:r>
        <w:rPr/>
        <w:t xml:space="preserve"> (computed), </w:t>
      </w:r>
      <w:r>
        <w:rPr>
          <w:rFonts w:ascii="Consolas" w:hAnsi="Consolas"/>
          <w:color w:val="A03030"/>
          <w:sz w:val="19"/>
        </w:rPr>
        <w:t>comment</w:t>
      </w:r>
      <w:r>
        <w:rPr/>
        <w:t xml:space="preserve">, </w:t>
      </w:r>
      <w:r>
        <w:rPr>
          <w:rFonts w:ascii="Consolas" w:hAnsi="Consolas"/>
          <w:color w:val="A03030"/>
          <w:sz w:val="19"/>
        </w:rPr>
        <w:t>state</w:t>
      </w:r>
      <w:r>
        <w:rPr/>
        <w:t xml:space="preserve"> </w:t>
      </w:r>
      <w:r>
        <w:rPr>
          <w:rFonts w:ascii="Consolas" w:hAnsi="Consolas"/>
          <w:color w:val="A03030"/>
          <w:sz w:val="19"/>
        </w:rPr>
        <w:t>[draft, submitted, approved, reopened, rejected]</w:t>
      </w:r>
      <w:r>
        <w:rPr/>
        <w:t xml:space="preserve">, </w:t>
      </w:r>
      <w:r>
        <w:rPr>
          <w:rFonts w:ascii="Consolas" w:hAnsi="Consolas"/>
          <w:color w:val="A03030"/>
          <w:sz w:val="19"/>
        </w:rPr>
        <w:t>locked</w:t>
      </w:r>
      <w:r>
        <w:rPr/>
        <w:t xml:space="preserve"> (bool, set on approval), </w:t>
      </w:r>
      <w:r>
        <w:rPr>
          <w:rFonts w:ascii="Consolas" w:hAnsi="Consolas"/>
          <w:color w:val="A03030"/>
          <w:sz w:val="19"/>
        </w:rPr>
        <w:t>timesheet_id</w:t>
      </w:r>
      <w:r>
        <w:rPr/>
        <w:t xml:space="preserve"> (the created </w:t>
      </w:r>
      <w:r>
        <w:rPr>
          <w:rFonts w:ascii="Consolas" w:hAnsi="Consolas"/>
          <w:color w:val="A03030"/>
          <w:sz w:val="19"/>
        </w:rPr>
        <w:t>account.analytic.line</w:t>
      </w:r>
      <w:r>
        <w:rPr/>
        <w:t xml:space="preserve">, for idempotency), </w:t>
      </w:r>
      <w:r>
        <w:rPr>
          <w:rFonts w:ascii="Consolas" w:hAnsi="Consolas"/>
          <w:color w:val="A03030"/>
          <w:sz w:val="19"/>
        </w:rPr>
        <w:t>timesheet_financially_locked</w:t>
      </w:r>
      <w:r>
        <w:rPr/>
        <w:t xml:space="preserve"> (computed — see F).</w:t>
      </w:r>
    </w:p>
    <w:p>
      <w:r>
        <w:rPr>
          <w:b/>
        </w:rPr>
        <w:t>Skill requirement line</w:t>
      </w:r>
      <w:r>
        <w:rPr/>
        <w:t xml:space="preserve"> (embedded) — </w:t>
      </w:r>
      <w:r>
        <w:rPr>
          <w:rFonts w:ascii="Consolas" w:hAnsi="Consolas"/>
          <w:color w:val="A03030"/>
          <w:sz w:val="19"/>
        </w:rPr>
        <w:t>skill_id</w:t>
      </w:r>
      <w:r>
        <w:rPr/>
        <w:t xml:space="preserve">, </w:t>
      </w:r>
      <w:r>
        <w:rPr>
          <w:rFonts w:ascii="Consolas" w:hAnsi="Consolas"/>
          <w:color w:val="A03030"/>
          <w:sz w:val="19"/>
        </w:rPr>
        <w:t>min_skill_level_id</w:t>
      </w:r>
      <w:r>
        <w:rPr/>
        <w:t xml:space="preserve"> (compared via </w:t>
      </w:r>
      <w:r>
        <w:rPr>
          <w:rFonts w:ascii="Consolas" w:hAnsi="Consolas"/>
          <w:color w:val="A03030"/>
          <w:sz w:val="19"/>
        </w:rPr>
        <w:t>level_progress &gt;=</w:t>
      </w:r>
      <w:r>
        <w:rPr/>
        <w:t>).</w:t>
      </w:r>
    </w:p>
    <w:p>
      <w:r>
        <w:rPr>
          <w:b/>
        </w:rPr>
        <w:t>Candidate-selection wizard</w:t>
      </w:r>
      <w:r>
        <w:rPr/>
        <w:t xml:space="preserve"> — </w:t>
      </w:r>
      <w:r>
        <w:rPr>
          <w:rFonts w:ascii="Consolas" w:hAnsi="Consolas"/>
          <w:color w:val="A03030"/>
          <w:sz w:val="19"/>
        </w:rPr>
        <w:t>TransientModel</w:t>
      </w:r>
      <w:r>
        <w:rPr/>
        <w:t xml:space="preserve"> with transient lines; persists nothing. Candidate = matches criteria (computed on the fly); Selected = transient wizard line; Invitation = persisted only on </w:t>
      </w:r>
      <w:r>
        <w:rPr>
          <w:i/>
        </w:rPr>
        <w:t>Invite Selected</w:t>
      </w:r>
      <w:r>
        <w:rPr/>
        <w:t>; Reminder = communication on an existing invitation.</w:t>
      </w:r>
    </w:p>
    <w:p>
      <w:pPr>
        <w:pStyle w:val="Heading1"/>
      </w:pPr>
      <w:r>
        <w:rPr/>
        <w:t>F. State machines</w:t>
      </w:r>
    </w:p>
    <w:p>
      <w:pPr>
        <w:pStyle w:val="ListBullet"/>
      </w:pPr>
      <w:r>
        <w:rPr>
          <w:b/>
        </w:rPr>
        <w:t>Availability Request:</w:t>
      </w:r>
      <w:r>
        <w:rPr/>
        <w:t xml:space="preserve"> </w:t>
      </w:r>
      <w:r>
        <w:rPr>
          <w:rFonts w:ascii="Consolas" w:hAnsi="Consolas"/>
          <w:color w:val="A03030"/>
          <w:sz w:val="19"/>
        </w:rPr>
        <w:t>draft → open → closed</w:t>
      </w:r>
      <w:r>
        <w:rPr/>
        <w:t xml:space="preserve"> (+ </w:t>
      </w:r>
      <w:r>
        <w:rPr>
          <w:rFonts w:ascii="Consolas" w:hAnsi="Consolas"/>
          <w:color w:val="A03030"/>
          <w:sz w:val="19"/>
        </w:rPr>
        <w:t>cancelled</w:t>
      </w:r>
      <w:r>
        <w:rPr/>
        <w:t xml:space="preserve">). </w:t>
      </w:r>
      <w:r>
        <w:rPr>
          <w:b/>
        </w:rPr>
        <w:t>No "fulfilled".</w:t>
      </w:r>
      <w:r>
        <w:rPr/>
        <w:t xml:space="preserve"> </w:t>
      </w:r>
      <w:r>
        <w:rPr>
          <w:rFonts w:ascii="Consolas" w:hAnsi="Consolas"/>
          <w:color w:val="A03030"/>
          <w:sz w:val="19"/>
        </w:rPr>
        <w:t>availability_coverage</w:t>
      </w:r>
      <w:r>
        <w:rPr/>
        <w:t xml:space="preserve"> (insufficient/sufficient) and </w:t>
      </w:r>
      <w:r>
        <w:rPr>
          <w:rFonts w:ascii="Consolas" w:hAnsi="Consolas"/>
          <w:color w:val="A03030"/>
          <w:sz w:val="19"/>
        </w:rPr>
        <w:t>planned_headcount</w:t>
      </w:r>
      <w:r>
        <w:rPr/>
        <w:t xml:space="preserve"> are computed, orthogonal indicators — not states. Closing is explicit, never auto-triggered by coverage.</w:t>
      </w:r>
    </w:p>
    <w:p>
      <w:pPr>
        <w:pStyle w:val="ListBullet"/>
      </w:pPr>
      <w:r>
        <w:rPr>
          <w:b/>
        </w:rPr>
        <w:t>Invitation:</w:t>
      </w:r>
      <w:r>
        <w:rPr/>
        <w:t xml:space="preserve"> </w:t>
      </w:r>
      <w:r>
        <w:rPr>
          <w:rFonts w:ascii="Consolas" w:hAnsi="Consolas"/>
          <w:color w:val="A03030"/>
          <w:sz w:val="19"/>
        </w:rPr>
        <w:t>sent → reminded* → responded → expired</w:t>
      </w:r>
      <w:r>
        <w:rPr/>
        <w:t xml:space="preserve"> (+ </w:t>
      </w:r>
      <w:r>
        <w:rPr>
          <w:rFonts w:ascii="Consolas" w:hAnsi="Consolas"/>
          <w:color w:val="A03030"/>
          <w:sz w:val="19"/>
        </w:rPr>
        <w:t>cancelled</w:t>
      </w:r>
      <w:r>
        <w:rPr/>
        <w:t xml:space="preserve">). </w:t>
      </w:r>
      <w:r>
        <w:rPr>
          <w:b/>
        </w:rPr>
        <w:t xml:space="preserve">No persistent </w:t>
      </w:r>
      <w:r>
        <w:rPr>
          <w:rFonts w:ascii="Consolas" w:hAnsi="Consolas"/>
          <w:b/>
          <w:color w:val="A03030"/>
          <w:sz w:val="19"/>
        </w:rPr>
        <w:t>selected</w:t>
      </w:r>
      <w:r>
        <w:rPr>
          <w:b/>
        </w:rPr>
        <w:t>.</w:t>
      </w:r>
      <w:r>
        <w:rPr/>
        <w:t xml:space="preserve"> Reminder = transition on the existing record.</w:t>
      </w:r>
    </w:p>
    <w:p>
      <w:pPr>
        <w:pStyle w:val="ListBullet"/>
      </w:pPr>
      <w:r>
        <w:rPr>
          <w:b/>
        </w:rPr>
        <w:t>Availability Response:</w:t>
      </w:r>
      <w:r>
        <w:rPr/>
        <w:t xml:space="preserve"> </w:t>
      </w:r>
      <w:r>
        <w:rPr>
          <w:rFonts w:ascii="Consolas" w:hAnsi="Consolas"/>
          <w:color w:val="A03030"/>
          <w:sz w:val="19"/>
        </w:rPr>
        <w:t>pending → available | partial | unavailable</w:t>
      </w:r>
      <w:r>
        <w:rPr/>
        <w:t>.</w:t>
      </w:r>
    </w:p>
    <w:p>
      <w:pPr>
        <w:pStyle w:val="ListBullet"/>
      </w:pPr>
      <w:r>
        <w:rPr>
          <w:b/>
        </w:rPr>
        <w:t>Availability Knowledge (</w:t>
      </w:r>
      <w:r>
        <w:rPr>
          <w:rFonts w:ascii="Consolas" w:hAnsi="Consolas"/>
          <w:b/>
          <w:color w:val="A03030"/>
          <w:sz w:val="19"/>
        </w:rPr>
        <w:t>crew.availability.log</w:t>
      </w:r>
      <w:r>
        <w:rPr>
          <w:b/>
        </w:rPr>
        <w:t>):</w:t>
      </w:r>
      <w:r>
        <w:rPr/>
        <w:t xml:space="preserve"> append-only audit; not a staffing state machine.</w:t>
      </w:r>
    </w:p>
    <w:p>
      <w:pPr>
        <w:pStyle w:val="ListBullet"/>
      </w:pPr>
      <w:r>
        <w:rPr>
          <w:b/>
        </w:rPr>
        <w:t>Work Declaration (immutable after approval):</w:t>
      </w:r>
    </w:p>
    <w:p>
      <w:pPr>
        <w:pStyle w:val="ListBullet2"/>
      </w:pPr>
      <w:r>
        <w:rPr>
          <w:rFonts w:ascii="Consolas" w:hAnsi="Consolas"/>
          <w:color w:val="A03030"/>
          <w:sz w:val="19"/>
        </w:rPr>
        <w:t>draft ↔ submitted</w:t>
      </w:r>
      <w:r>
        <w:rPr/>
        <w:t xml:space="preserve"> — freely editable.</w:t>
      </w:r>
    </w:p>
    <w:p>
      <w:pPr>
        <w:pStyle w:val="ListBullet2"/>
      </w:pPr>
      <w:r>
        <w:rPr>
          <w:rFonts w:ascii="Consolas" w:hAnsi="Consolas"/>
          <w:color w:val="A03030"/>
          <w:sz w:val="19"/>
        </w:rPr>
        <w:t>submitted → approved</w:t>
      </w:r>
      <w:r>
        <w:rPr/>
        <w:t xml:space="preserve"> — create/link the standard timesheet </w:t>
      </w:r>
      <w:r>
        <w:rPr>
          <w:b/>
        </w:rPr>
        <w:t>exactly once</w:t>
      </w:r>
      <w:r>
        <w:rPr/>
        <w:t xml:space="preserve"> (guarded by </w:t>
      </w:r>
      <w:r>
        <w:rPr>
          <w:rFonts w:ascii="Consolas" w:hAnsi="Consolas"/>
          <w:color w:val="A03030"/>
          <w:sz w:val="19"/>
        </w:rPr>
        <w:t>timesheet_id</w:t>
      </w:r>
      <w:r>
        <w:rPr/>
        <w:t xml:space="preserve">); set </w:t>
      </w:r>
      <w:r>
        <w:rPr>
          <w:rFonts w:ascii="Consolas" w:hAnsi="Consolas"/>
          <w:color w:val="A03030"/>
          <w:sz w:val="19"/>
        </w:rPr>
        <w:t>locked = True</w:t>
      </w:r>
      <w:r>
        <w:rPr/>
        <w:t xml:space="preserve">. </w:t>
      </w:r>
      <w:r>
        <w:rPr>
          <w:b/>
        </w:rPr>
        <w:t>After approval, declaration edits do NOT touch the timesheet.</w:t>
      </w:r>
    </w:p>
    <w:p>
      <w:pPr>
        <w:pStyle w:val="ListBullet2"/>
      </w:pPr>
      <w:r>
        <w:rPr>
          <w:rFonts w:ascii="Consolas" w:hAnsi="Consolas"/>
          <w:color w:val="A03030"/>
          <w:sz w:val="19"/>
        </w:rPr>
        <w:t>approved → reopened → draft</w:t>
      </w:r>
      <w:r>
        <w:rPr/>
        <w:t xml:space="preserve"> — an </w:t>
      </w:r>
      <w:r>
        <w:rPr>
          <w:b/>
        </w:rPr>
        <w:t>explicit, permissioned</w:t>
      </w:r>
      <w:r>
        <w:rPr/>
        <w:t xml:space="preserve"> Reopen (planner/manager), </w:t>
      </w:r>
      <w:r>
        <w:rPr>
          <w:b/>
        </w:rPr>
        <w:t>only if</w:t>
      </w:r>
      <w:r>
        <w:rPr/>
        <w:t xml:space="preserve"> </w:t>
      </w:r>
      <w:r>
        <w:rPr>
          <w:rFonts w:ascii="Consolas" w:hAnsi="Consolas"/>
          <w:color w:val="A03030"/>
          <w:sz w:val="19"/>
        </w:rPr>
        <w:t>timesheet_financially_locked</w:t>
      </w:r>
      <w:r>
        <w:rPr/>
        <w:t xml:space="preserve"> is False; it detaches/removes the draft timesheet so a corrected declaration can re-approve cleanly.</w:t>
      </w:r>
    </w:p>
    <w:p>
      <w:pPr>
        <w:pStyle w:val="ListBullet2"/>
      </w:pPr>
      <w:r>
        <w:rPr>
          <w:rFonts w:ascii="Consolas" w:hAnsi="Consolas"/>
          <w:color w:val="A03030"/>
          <w:sz w:val="19"/>
        </w:rPr>
        <w:t>approved</w:t>
      </w:r>
      <w:r>
        <w:rPr/>
        <w:t xml:space="preserve"> </w:t>
      </w:r>
      <w:r>
        <w:rPr>
          <w:b/>
        </w:rPr>
        <w:t>+ financially locked</w:t>
      </w:r>
      <w:r>
        <w:rPr/>
        <w:t xml:space="preserve"> (timesheet's SOL already invoiced for these hours / analytic line in a locked period / linked posted move) → </w:t>
      </w:r>
      <w:r>
        <w:rPr>
          <w:b/>
        </w:rPr>
        <w:t>Reopen blocked</w:t>
      </w:r>
      <w:r>
        <w:rPr/>
        <w:t xml:space="preserve">; correction goes through an explicit </w:t>
      </w:r>
      <w:r>
        <w:rPr>
          <w:b/>
        </w:rPr>
        <w:t>adjustment declaration</w:t>
      </w:r>
      <w:r>
        <w:rPr/>
        <w:t xml:space="preserve"> (a new compensating WD), never a silent edit.</w:t>
      </w:r>
    </w:p>
    <w:p>
      <w:pPr>
        <w:pStyle w:val="ListBullet2"/>
      </w:pPr>
      <w:r>
        <w:rPr>
          <w:rFonts w:ascii="Consolas" w:hAnsi="Consolas"/>
          <w:color w:val="A03030"/>
          <w:sz w:val="19"/>
        </w:rPr>
        <w:t>submitted/draft → rejected → draft</w:t>
      </w:r>
      <w:r>
        <w:rPr/>
        <w:t>.</w:t>
      </w:r>
    </w:p>
    <w:p>
      <w:pPr>
        <w:pStyle w:val="ListBullet2"/>
      </w:pPr>
      <w:r>
        <w:rPr/>
        <w:t xml:space="preserve">Preserved chain: </w:t>
      </w:r>
      <w:r>
        <w:rPr>
          <w:b/>
        </w:rPr>
        <w:t>Work Declaration → approval → standard Timesheet → Task → Sales Order Item.</w:t>
      </w:r>
    </w:p>
    <w:p>
      <w:pPr>
        <w:pStyle w:val="Heading1"/>
      </w:pPr>
      <w:r>
        <w:rPr/>
        <w:t>G. End-to-end workflows</w:t>
      </w:r>
    </w:p>
    <w:p>
      <w:pPr>
        <w:pStyle w:val="ListNumber"/>
      </w:pPr>
      <w:r>
        <w:rPr>
          <w:b/>
        </w:rPr>
        <w:t>Task-based invitation:</w:t>
      </w:r>
      <w:r>
        <w:rPr/>
        <w:t xml:space="preserve"> Task → "Request Availability" (prefills project/task/start/end/SOL) → transient candidate wizard (skills/role) → select wave-1 → </w:t>
      </w:r>
      <w:r>
        <w:rPr>
          <w:b/>
        </w:rPr>
        <w:t>Invite Selected</w:t>
      </w:r>
      <w:r>
        <w:rPr/>
        <w:t xml:space="preserve"> (invitation records created; email/WA: </w:t>
      </w:r>
      <w:r>
        <w:rPr>
          <w:i/>
        </w:rPr>
        <w:t>"availability only, not scheduled"</w:t>
      </w:r>
      <w:r>
        <w:rPr/>
        <w:t xml:space="preserve">) → responses become </w:t>
      </w:r>
      <w:r>
        <w:rPr>
          <w:rFonts w:ascii="Consolas" w:hAnsi="Consolas"/>
          <w:color w:val="A03030"/>
          <w:sz w:val="19"/>
        </w:rPr>
        <w:t>crew.availability.log</w:t>
      </w:r>
      <w:r>
        <w:rPr/>
        <w:t xml:space="preserve"> + operational holes in leaves → planner schedules → </w:t>
      </w:r>
      <w:r>
        <w:rPr>
          <w:rFonts w:ascii="Consolas" w:hAnsi="Consolas"/>
          <w:color w:val="A03030"/>
          <w:sz w:val="19"/>
        </w:rPr>
        <w:t>planning.slot</w:t>
      </w:r>
      <w:r>
        <w:rPr/>
        <w:t xml:space="preserve"> (task_id set) → publish notifies (</w:t>
      </w:r>
      <w:r>
        <w:rPr>
          <w:i/>
        </w:rPr>
        <w:t>"you're scheduled…"</w:t>
      </w:r>
      <w:r>
        <w:rPr/>
        <w:t>).</w:t>
      </w:r>
    </w:p>
    <w:p>
      <w:pPr>
        <w:pStyle w:val="ListNumber"/>
      </w:pPr>
      <w:r>
        <w:rPr>
          <w:b/>
        </w:rPr>
        <w:t>Project-based:</w:t>
      </w:r>
      <w:r>
        <w:rPr/>
        <w:t xml:space="preserve"> identical, prefilled from project period; task chosen later on the slot.</w:t>
      </w:r>
    </w:p>
    <w:p>
      <w:pPr>
        <w:pStyle w:val="ListNumber"/>
      </w:pPr>
      <w:r>
        <w:rPr>
          <w:b/>
        </w:rPr>
        <w:t>General period:</w:t>
      </w:r>
      <w:r>
        <w:rPr/>
        <w:t xml:space="preserve"> request with no project/task; pure availability harvesting.</w:t>
      </w:r>
    </w:p>
    <w:p>
      <w:pPr>
        <w:pStyle w:val="ListNumber"/>
      </w:pPr>
      <w:r>
        <w:rPr>
          <w:b/>
        </w:rPr>
        <w:t>Self-service:</w:t>
      </w:r>
      <w:r>
        <w:rPr/>
        <w:t xml:space="preserve"> crew opens </w:t>
      </w:r>
      <w:r>
        <w:rPr>
          <w:rFonts w:ascii="Consolas" w:hAnsi="Consolas"/>
          <w:color w:val="A03030"/>
          <w:sz w:val="19"/>
        </w:rPr>
        <w:t>/my/availability</w:t>
      </w:r>
      <w:r>
        <w:rPr/>
        <w:t xml:space="preserve">, marks available/unavailable → same service → log </w:t>
      </w:r>
      <w:r>
        <w:rPr>
          <w:rFonts w:ascii="Consolas" w:hAnsi="Consolas"/>
          <w:color w:val="A03030"/>
          <w:sz w:val="19"/>
        </w:rPr>
        <w:t>origin=self_portal</w:t>
      </w:r>
      <w:r>
        <w:rPr/>
        <w:t>.</w:t>
      </w:r>
    </w:p>
    <w:p>
      <w:pPr>
        <w:pStyle w:val="ListNumber"/>
      </w:pPr>
      <w:r>
        <w:rPr>
          <w:b/>
        </w:rPr>
        <w:t>Planner-entered:</w:t>
      </w:r>
      <w:r>
        <w:rPr/>
        <w:t xml:space="preserve"> button on employee/resource → same service → </w:t>
      </w:r>
      <w:r>
        <w:rPr>
          <w:rFonts w:ascii="Consolas" w:hAnsi="Consolas"/>
          <w:color w:val="A03030"/>
          <w:sz w:val="19"/>
        </w:rPr>
        <w:t>origin=planner</w:t>
      </w:r>
      <w:r>
        <w:rPr/>
        <w:t>.</w:t>
      </w:r>
    </w:p>
    <w:p>
      <w:pPr>
        <w:pStyle w:val="ListNumber"/>
      </w:pPr>
      <w:r>
        <w:rPr>
          <w:b/>
        </w:rPr>
        <w:t>Multi-wave:</w:t>
      </w:r>
      <w:r>
        <w:rPr/>
        <w:t xml:space="preserve"> wave-1 of 10 invited; reopen wizard → previously-invited </w:t>
      </w:r>
      <w:r>
        <w:rPr>
          <w:b/>
        </w:rPr>
        <w:t>excluded</w:t>
      </w:r>
      <w:r>
        <w:rPr/>
        <w:t xml:space="preserve"> → wave-2; reminders mutate existing invitations, never duplicate.</w:t>
      </w:r>
    </w:p>
    <w:p>
      <w:pPr>
        <w:pStyle w:val="ListNumber"/>
      </w:pPr>
      <w:r>
        <w:rPr>
          <w:b/>
        </w:rPr>
        <w:t>Planning notification:</w:t>
      </w:r>
      <w:r>
        <w:rPr/>
        <w:t xml:space="preserve"> standard </w:t>
      </w:r>
      <w:r>
        <w:rPr>
          <w:rFonts w:ascii="Consolas" w:hAnsi="Consolas"/>
          <w:color w:val="A03030"/>
          <w:sz w:val="19"/>
        </w:rPr>
        <w:t>action_send</w:t>
      </w:r>
      <w:r>
        <w:rPr/>
        <w:t xml:space="preserve">; reword template to "scheduled, tell us ASAP if you can't"; </w:t>
      </w:r>
      <w:r>
        <w:rPr>
          <w:b/>
        </w:rPr>
        <w:t>no</w:t>
      </w:r>
      <w:r>
        <w:rPr/>
        <w:t xml:space="preserve"> second confirmation.</w:t>
      </w:r>
    </w:p>
    <w:p>
      <w:pPr>
        <w:pStyle w:val="ListNumber"/>
      </w:pPr>
      <w:r>
        <w:rPr>
          <w:b/>
        </w:rPr>
        <w:t>Work Declaration → Timesheet → SOL:</w:t>
      </w:r>
      <w:r>
        <w:rPr/>
        <w:t xml:space="preserve"> slot → crew confirms/edits actuals in </w:t>
      </w:r>
      <w:r>
        <w:rPr>
          <w:rFonts w:ascii="Consolas" w:hAnsi="Consolas"/>
          <w:color w:val="A03030"/>
          <w:sz w:val="19"/>
        </w:rPr>
        <w:t>/my/hours</w:t>
      </w:r>
      <w:r>
        <w:rPr/>
        <w:t xml:space="preserve"> → submit → planner approves → write </w:t>
      </w:r>
      <w:r>
        <w:rPr>
          <w:rFonts w:ascii="Consolas" w:hAnsi="Consolas"/>
          <w:color w:val="A03030"/>
          <w:sz w:val="19"/>
        </w:rPr>
        <w:t>account.analytic.line(task_id, unit_amount, employee_id)</w:t>
      </w:r>
      <w:r>
        <w:rPr/>
        <w:t xml:space="preserve"> </w:t>
      </w:r>
      <w:r>
        <w:rPr>
          <w:b/>
        </w:rPr>
        <w:t>once</w:t>
      </w:r>
      <w:r>
        <w:rPr/>
        <w:t xml:space="preserve">, lock the declaration → standard </w:t>
      </w:r>
      <w:r>
        <w:rPr>
          <w:rFonts w:ascii="Consolas" w:hAnsi="Consolas"/>
          <w:color w:val="A03030"/>
          <w:sz w:val="19"/>
        </w:rPr>
        <w:t>_timesheet_determine_sale_line()</w:t>
      </w:r>
      <w:r>
        <w:rPr/>
        <w:t xml:space="preserve"> sets </w:t>
      </w:r>
      <w:r>
        <w:rPr>
          <w:rFonts w:ascii="Consolas" w:hAnsi="Consolas"/>
          <w:color w:val="A03030"/>
          <w:sz w:val="19"/>
        </w:rPr>
        <w:t>so_line</w:t>
      </w:r>
      <w:r>
        <w:rPr/>
        <w:t xml:space="preserve"> from </w:t>
      </w:r>
      <w:r>
        <w:rPr>
          <w:rFonts w:ascii="Consolas" w:hAnsi="Consolas"/>
          <w:color w:val="A03030"/>
          <w:sz w:val="19"/>
        </w:rPr>
        <w:t>task.sale_line_id</w:t>
      </w:r>
      <w:r>
        <w:rPr/>
        <w:t xml:space="preserve"> → </w:t>
      </w:r>
      <w:r>
        <w:rPr>
          <w:rFonts w:ascii="Consolas" w:hAnsi="Consolas"/>
          <w:color w:val="A03030"/>
          <w:sz w:val="19"/>
        </w:rPr>
        <w:t>qty_delivered</w:t>
      </w:r>
      <w:r>
        <w:rPr/>
        <w:t xml:space="preserve"> on the correct SOL. Corrections use Reopen (unlocked) or an adjustment WD (financially locked). </w:t>
      </w:r>
      <w:r>
        <w:rPr>
          <w:b/>
        </w:rPr>
        <w:t>No manual project/task/SOL reselection; no silent re-billing.</w:t>
      </w:r>
    </w:p>
    <w:p>
      <w:pPr>
        <w:pStyle w:val="Heading1"/>
      </w:pPr>
      <w:r>
        <w:rPr/>
        <w:t>H. Risks &amp; edge cases</w:t>
      </w:r>
    </w:p>
    <w:p>
      <w:pPr>
        <w:pStyle w:val="ListBullet"/>
      </w:pPr>
      <w:r>
        <w:rPr>
          <w:b/>
        </w:rPr>
        <w:t>Overlapping/partial availability</w:t>
      </w:r>
      <w:r>
        <w:rPr/>
        <w:t xml:space="preserve"> — resolved to non-overlapping intervals in the single leaves service; partial responses punch a hole only for the offered sub-window.</w:t>
      </w:r>
    </w:p>
    <w:p>
      <w:pPr>
        <w:pStyle w:val="ListBullet"/>
      </w:pPr>
      <w:r>
        <w:rPr>
          <w:b/>
        </w:rPr>
        <w:t>DST/timezones</w:t>
      </w:r>
      <w:r>
        <w:rPr/>
        <w:t xml:space="preserve"> — store UTC, compute in resource tz; </w:t>
      </w:r>
      <w:r>
        <w:rPr>
          <w:rFonts w:ascii="Consolas" w:hAnsi="Consolas"/>
          <w:color w:val="A03030"/>
          <w:sz w:val="19"/>
        </w:rPr>
        <w:t>pytz</w:t>
      </w:r>
      <w:r>
        <w:rPr/>
        <w:t xml:space="preserve"> fold/gap is the main sharp edge.</w:t>
      </w:r>
    </w:p>
    <w:p>
      <w:pPr>
        <w:pStyle w:val="ListBullet"/>
      </w:pPr>
      <w:r>
        <w:rPr>
          <w:b/>
        </w:rPr>
        <w:t>Coverage lapse (Explicit mode)</w:t>
      </w:r>
      <w:r>
        <w:rPr/>
        <w:t xml:space="preserve"> — mitigated by the </w:t>
      </w:r>
      <w:r>
        <w:rPr>
          <w:b/>
        </w:rPr>
        <w:t>mandatory</w:t>
      </w:r>
      <w:r>
        <w:rPr/>
        <w:t xml:space="preserve"> horizon cron + idempotent repair; invariant </w:t>
      </w:r>
      <w:r>
        <w:rPr>
          <w:rFonts w:ascii="Consolas" w:hAnsi="Consolas"/>
          <w:color w:val="A03030"/>
          <w:sz w:val="19"/>
        </w:rPr>
        <w:t>unavailability_horizon ≥ entry_horizon</w:t>
      </w:r>
      <w:r>
        <w:rPr/>
        <w:t xml:space="preserve"> guarantees no leak past the entry window.</w:t>
      </w:r>
    </w:p>
    <w:p>
      <w:pPr>
        <w:pStyle w:val="ListBullet"/>
      </w:pPr>
      <w:r>
        <w:rPr>
          <w:b/>
        </w:rPr>
        <w:t>Mode transition</w:t>
      </w:r>
      <w:r>
        <w:rPr/>
        <w:t xml:space="preserve"> — </w:t>
      </w:r>
      <w:r>
        <w:rPr>
          <w:rFonts w:ascii="Consolas" w:hAnsi="Consolas"/>
          <w:color w:val="A03030"/>
          <w:sz w:val="19"/>
        </w:rPr>
        <w:t>standard↔explicit</w:t>
      </w:r>
      <w:r>
        <w:rPr/>
        <w:t xml:space="preserve"> must seed/clear blanket coverage via the service.</w:t>
      </w:r>
    </w:p>
    <w:p>
      <w:pPr>
        <w:pStyle w:val="ListBullet"/>
      </w:pPr>
      <w:r>
        <w:rPr>
          <w:b/>
        </w:rPr>
        <w:t>Changed task/slot dates</w:t>
      </w:r>
      <w:r>
        <w:rPr/>
        <w:t xml:space="preserve"> — written leaves stay; slot changes raise standard </w:t>
      </w:r>
      <w:r>
        <w:rPr>
          <w:rFonts w:ascii="Consolas" w:hAnsi="Consolas"/>
          <w:color w:val="A03030"/>
          <w:sz w:val="19"/>
        </w:rPr>
        <w:t>publication_warning</w:t>
      </w:r>
      <w:r>
        <w:rPr/>
        <w:t>; the request keeps its own window (no retro-rewrite of the log).</w:t>
      </w:r>
    </w:p>
    <w:p>
      <w:pPr>
        <w:pStyle w:val="ListBullet"/>
      </w:pPr>
      <w:r>
        <w:rPr>
          <w:b/>
        </w:rPr>
        <w:t>"Can no longer work" after planning</w:t>
      </w:r>
      <w:r>
        <w:rPr/>
        <w:t xml:space="preserve"> — must </w:t>
      </w:r>
      <w:r>
        <w:rPr>
          <w:b/>
        </w:rPr>
        <w:t>not</w:t>
      </w:r>
      <w:r>
        <w:rPr/>
        <w:t xml:space="preserve"> use standard portal self-unassign (it silently blanks </w:t>
      </w:r>
      <w:r>
        <w:rPr>
          <w:rFonts w:ascii="Consolas" w:hAnsi="Consolas"/>
          <w:color w:val="A03030"/>
          <w:sz w:val="19"/>
        </w:rPr>
        <w:t>resource_id</w:t>
      </w:r>
      <w:r>
        <w:rPr/>
        <w:t>). Custom action keeps the slot, flags it, notifies the planner (§7/§12).</w:t>
      </w:r>
    </w:p>
    <w:p>
      <w:pPr>
        <w:pStyle w:val="ListBullet"/>
      </w:pPr>
      <w:r>
        <w:rPr>
          <w:b/>
        </w:rPr>
        <w:t>Cancellation after planning</w:t>
      </w:r>
      <w:r>
        <w:rPr/>
        <w:t xml:space="preserve"> — never auto-cancel a published slot on availability withdrawal.</w:t>
      </w:r>
    </w:p>
    <w:p>
      <w:pPr>
        <w:pStyle w:val="ListBullet"/>
      </w:pPr>
      <w:r>
        <w:rPr>
          <w:b/>
        </w:rPr>
        <w:t>Inactive employee</w:t>
      </w:r>
      <w:r>
        <w:rPr/>
        <w:t xml:space="preserve"> — archive resource → auto-excluded from </w:t>
      </w:r>
      <w:r>
        <w:rPr>
          <w:rFonts w:ascii="Consolas" w:hAnsi="Consolas"/>
          <w:color w:val="A03030"/>
          <w:sz w:val="19"/>
        </w:rPr>
        <w:t>_work_intervals_batch</w:t>
      </w:r>
      <w:r>
        <w:rPr/>
        <w:t xml:space="preserve"> and candidate search.</w:t>
      </w:r>
    </w:p>
    <w:p>
      <w:pPr>
        <w:pStyle w:val="ListBullet"/>
      </w:pPr>
      <w:r>
        <w:rPr>
          <w:b/>
        </w:rPr>
        <w:t>Duplicate email/WhatsApp</w:t>
      </w:r>
      <w:r>
        <w:rPr/>
        <w:t xml:space="preserve"> — </w:t>
      </w:r>
      <w:r>
        <w:rPr>
          <w:rFonts w:ascii="Consolas" w:hAnsi="Consolas"/>
          <w:color w:val="A03030"/>
          <w:sz w:val="19"/>
        </w:rPr>
        <w:t>(request, employee)</w:t>
      </w:r>
      <w:r>
        <w:rPr/>
        <w:t xml:space="preserve"> uniqueness + wave/reminder counters; WA needs an </w:t>
      </w:r>
      <w:r>
        <w:rPr>
          <w:b/>
        </w:rPr>
        <w:t>approved</w:t>
      </w:r>
      <w:r>
        <w:rPr/>
        <w:t xml:space="preserve"> template + </w:t>
      </w:r>
      <w:r>
        <w:rPr>
          <w:rFonts w:ascii="Consolas" w:hAnsi="Consolas"/>
          <w:color w:val="A03030"/>
          <w:sz w:val="19"/>
        </w:rPr>
        <w:t>whatsapp.account</w:t>
      </w:r>
      <w:r>
        <w:rPr/>
        <w:t>.</w:t>
      </w:r>
    </w:p>
    <w:p>
      <w:pPr>
        <w:pStyle w:val="ListBullet"/>
      </w:pPr>
      <w:r>
        <w:rPr>
          <w:b/>
        </w:rPr>
        <w:t>Duplicate timesheets</w:t>
      </w:r>
      <w:r>
        <w:rPr/>
        <w:t xml:space="preserve"> — one WD per slot + </w:t>
      </w:r>
      <w:r>
        <w:rPr>
          <w:rFonts w:ascii="Consolas" w:hAnsi="Consolas"/>
          <w:color w:val="A03030"/>
          <w:sz w:val="19"/>
        </w:rPr>
        <w:t>timesheet_id</w:t>
      </w:r>
      <w:r>
        <w:rPr/>
        <w:t xml:space="preserve"> back-reference → approval is write-once; post-approval edits never touch the timesheet.</w:t>
      </w:r>
    </w:p>
    <w:p>
      <w:pPr>
        <w:pStyle w:val="ListBullet"/>
      </w:pPr>
      <w:r>
        <w:rPr>
          <w:b/>
        </w:rPr>
        <w:t>Approved-WD immutability / financial lock</w:t>
      </w:r>
      <w:r>
        <w:rPr/>
        <w:t xml:space="preserve"> — Reopen blocked when the timesheet is invoiced / in a locked period / on a posted move; correction via an explicit adjustment WD.</w:t>
      </w:r>
    </w:p>
    <w:p>
      <w:pPr>
        <w:pStyle w:val="ListBullet"/>
      </w:pPr>
      <w:r>
        <w:rPr>
          <w:b/>
        </w:rPr>
        <w:t>Request never appears "staffed" on availability alone</w:t>
      </w:r>
      <w:r>
        <w:rPr/>
        <w:t xml:space="preserve"> — Coverage and Staffing kept separate (E/F).</w:t>
      </w:r>
    </w:p>
    <w:p>
      <w:pPr>
        <w:pStyle w:val="ListBullet"/>
      </w:pPr>
      <w:r>
        <w:rPr>
          <w:b/>
        </w:rPr>
        <w:t>Performance (thousands of crew)</w:t>
      </w:r>
      <w:r>
        <w:rPr/>
        <w:t xml:space="preserve"> — leaves batched/indexed; candidate search is a skills domain; blanket-leave punching/rolling is O(windows), not O(crew²).</w:t>
      </w:r>
    </w:p>
    <w:p>
      <w:pPr>
        <w:pStyle w:val="Heading1"/>
      </w:pPr>
      <w:r>
        <w:rPr/>
        <w:t>I. Recommended module structure</w:t>
      </w:r>
    </w:p>
    <w:p>
      <w:pPr>
        <w:pStyle w:val="ListBullet"/>
      </w:pPr>
      <w:r>
        <w:rPr>
          <w:rFonts w:ascii="Consolas" w:hAnsi="Consolas"/>
          <w:b/>
          <w:color w:val="A03030"/>
          <w:sz w:val="19"/>
        </w:rPr>
        <w:t>crew_planning</w:t>
      </w:r>
      <w:r>
        <w:rPr/>
        <w:t xml:space="preserve"> (backend core): the Crew Availability Engine (both modes) + mandatory horizon cron, audit log, requests, invitations, transient candidate wizard, work declaration, </w:t>
      </w:r>
      <w:r>
        <w:rPr>
          <w:rFonts w:ascii="Consolas" w:hAnsi="Consolas"/>
          <w:color w:val="A03030"/>
          <w:sz w:val="19"/>
        </w:rPr>
        <w:t>planning.slot</w:t>
      </w:r>
      <w:r>
        <w:rPr/>
        <w:t xml:space="preserve"> glue, WhatsApp orchestration, KPIs. </w:t>
      </w:r>
      <w:r>
        <w:rPr>
          <w:i/>
        </w:rPr>
        <w:t>Depends:</w:t>
      </w:r>
      <w:r>
        <w:rPr/>
        <w:t xml:space="preserve"> </w:t>
      </w:r>
      <w:r>
        <w:rPr>
          <w:rFonts w:ascii="Consolas" w:hAnsi="Consolas"/>
          <w:color w:val="A03030"/>
          <w:sz w:val="19"/>
        </w:rPr>
        <w:t>planning</w:t>
      </w:r>
      <w:r>
        <w:rPr/>
        <w:t xml:space="preserve">, </w:t>
      </w:r>
      <w:r>
        <w:rPr>
          <w:rFonts w:ascii="Consolas" w:hAnsi="Consolas"/>
          <w:color w:val="A03030"/>
          <w:sz w:val="19"/>
        </w:rPr>
        <w:t>sale_project_forecast</w:t>
      </w:r>
      <w:r>
        <w:rPr/>
        <w:t xml:space="preserve">, </w:t>
      </w:r>
      <w:r>
        <w:rPr>
          <w:rFonts w:ascii="Consolas" w:hAnsi="Consolas"/>
          <w:color w:val="A03030"/>
          <w:sz w:val="19"/>
        </w:rPr>
        <w:t>sale_timesheet</w:t>
      </w:r>
      <w:r>
        <w:rPr/>
        <w:t xml:space="preserve">, </w:t>
      </w:r>
      <w:r>
        <w:rPr>
          <w:rFonts w:ascii="Consolas" w:hAnsi="Consolas"/>
          <w:color w:val="A03030"/>
          <w:sz w:val="19"/>
        </w:rPr>
        <w:t>hr_skills</w:t>
      </w:r>
      <w:r>
        <w:rPr/>
        <w:t xml:space="preserve">, </w:t>
      </w:r>
      <w:r>
        <w:rPr>
          <w:rFonts w:ascii="Consolas" w:hAnsi="Consolas"/>
          <w:color w:val="A03030"/>
          <w:sz w:val="19"/>
        </w:rPr>
        <w:t>hr_timesheet</w:t>
      </w:r>
      <w:r>
        <w:rPr/>
        <w:t xml:space="preserve">, </w:t>
      </w:r>
      <w:r>
        <w:rPr>
          <w:rFonts w:ascii="Consolas" w:hAnsi="Consolas"/>
          <w:color w:val="A03030"/>
          <w:sz w:val="19"/>
        </w:rPr>
        <w:t>whatsapp</w:t>
      </w:r>
      <w:r>
        <w:rPr/>
        <w:t xml:space="preserve">, </w:t>
      </w:r>
      <w:r>
        <w:rPr>
          <w:rFonts w:ascii="Consolas" w:hAnsi="Consolas"/>
          <w:color w:val="A03030"/>
          <w:sz w:val="19"/>
        </w:rPr>
        <w:t>resource</w:t>
      </w:r>
      <w:r>
        <w:rPr/>
        <w:t>.</w:t>
      </w:r>
    </w:p>
    <w:p>
      <w:pPr>
        <w:pStyle w:val="ListBullet"/>
      </w:pPr>
      <w:r>
        <w:rPr>
          <w:rFonts w:ascii="Consolas" w:hAnsi="Consolas"/>
          <w:b/>
          <w:color w:val="A03030"/>
          <w:sz w:val="19"/>
        </w:rPr>
        <w:t>crew_portal</w:t>
      </w:r>
      <w:r>
        <w:rPr/>
        <w:t xml:space="preserve"> (portal): controllers, pages, portal </w:t>
      </w:r>
      <w:r>
        <w:rPr>
          <w:rFonts w:ascii="Consolas" w:hAnsi="Consolas"/>
          <w:color w:val="A03030"/>
          <w:sz w:val="19"/>
        </w:rPr>
        <w:t>ir.access</w:t>
      </w:r>
      <w:r>
        <w:rPr/>
        <w:t xml:space="preserve">/security, "report can't work". </w:t>
      </w:r>
      <w:r>
        <w:rPr>
          <w:i/>
        </w:rPr>
        <w:t>Depends:</w:t>
      </w:r>
      <w:r>
        <w:rPr/>
        <w:t xml:space="preserve"> </w:t>
      </w:r>
      <w:r>
        <w:rPr>
          <w:rFonts w:ascii="Consolas" w:hAnsi="Consolas"/>
          <w:color w:val="A03030"/>
          <w:sz w:val="19"/>
        </w:rPr>
        <w:t>crew_planning</w:t>
      </w:r>
      <w:r>
        <w:rPr/>
        <w:t xml:space="preserve">, </w:t>
      </w:r>
      <w:r>
        <w:rPr>
          <w:rFonts w:ascii="Consolas" w:hAnsi="Consolas"/>
          <w:color w:val="A03030"/>
          <w:sz w:val="19"/>
        </w:rPr>
        <w:t>portal</w:t>
      </w:r>
      <w:r>
        <w:rPr/>
        <w:t>.</w:t>
      </w:r>
    </w:p>
    <w:p>
      <w:pPr>
        <w:pStyle w:val="ListBullet"/>
      </w:pPr>
      <w:r>
        <w:rPr>
          <w:rFonts w:ascii="Consolas" w:hAnsi="Consolas"/>
          <w:b/>
          <w:color w:val="A03030"/>
          <w:sz w:val="19"/>
        </w:rPr>
        <w:t>orentoo_crew</w:t>
      </w:r>
      <w:r>
        <w:rPr/>
        <w:t xml:space="preserve"> (optional, thin): org-specific config, calendar seeding, wording, data — keeps </w:t>
      </w:r>
      <w:r>
        <w:rPr>
          <w:rFonts w:ascii="Consolas" w:hAnsi="Consolas"/>
          <w:color w:val="A03030"/>
          <w:sz w:val="19"/>
        </w:rPr>
        <w:t>crew_planning</w:t>
      </w:r>
      <w:r>
        <w:rPr/>
        <w:t>/</w:t>
      </w:r>
      <w:r>
        <w:rPr>
          <w:rFonts w:ascii="Consolas" w:hAnsi="Consolas"/>
          <w:color w:val="A03030"/>
          <w:sz w:val="19"/>
        </w:rPr>
        <w:t>crew_portal</w:t>
      </w:r>
      <w:r>
        <w:rPr/>
        <w:t xml:space="preserve"> generic and reusable.</w:t>
      </w:r>
    </w:p>
    <w:p>
      <w:r>
        <w:rPr>
          <w:i/>
        </w:rPr>
        <w:t>(Names provisional. The heavy standard dependency tree is unavoidable given the greenfield DB — a deliberate "reuse standard" cost, not custom weight.)</w:t>
      </w:r>
    </w:p>
    <w:p>
      <w:pPr>
        <w:pStyle w:val="Heading1"/>
      </w:pPr>
      <w:r>
        <w:rPr/>
        <w:t>J. Implementation phases</w:t>
      </w:r>
    </w:p>
    <w:p>
      <w:r>
        <w:rPr>
          <w:b/>
        </w:rPr>
        <w:t>No new phases vs rev. 1; two items are re-scoped earlier/mandatory and two are refinements:</w:t>
      </w:r>
    </w:p>
    <w:p>
      <w:pPr>
        <w:pStyle w:val="ListBullet"/>
      </w:pPr>
      <w:r>
        <w:rPr>
          <w:b/>
        </w:rPr>
        <w:t>Phase 0 — Foundation:</w:t>
      </w:r>
      <w:r>
        <w:rPr/>
        <w:t xml:space="preserve"> install/configure the standard stack (hr, project, planning, sale_project_forecast, sale_timesheet, hr_skills, hr_timesheet, whatsapp, portal); seed the shared Crew calendar; confirm </w:t>
      </w:r>
      <w:r>
        <w:rPr>
          <w:rFonts w:ascii="Consolas" w:hAnsi="Consolas"/>
          <w:color w:val="A03030"/>
          <w:sz w:val="19"/>
        </w:rPr>
        <w:t>planning.slot.task_id</w:t>
      </w:r>
      <w:r>
        <w:rPr/>
        <w:t>/billing chain live.</w:t>
      </w:r>
    </w:p>
    <w:p>
      <w:pPr>
        <w:pStyle w:val="ListBullet"/>
      </w:pPr>
      <w:r>
        <w:rPr>
          <w:b/>
        </w:rPr>
        <w:t>Phase 1 — Crew Availability Engine:</w:t>
      </w:r>
      <w:r>
        <w:rPr/>
        <w:t xml:space="preserve"> </w:t>
      </w:r>
      <w:r>
        <w:rPr>
          <w:rFonts w:ascii="Consolas" w:hAnsi="Consolas"/>
          <w:color w:val="A03030"/>
          <w:sz w:val="19"/>
        </w:rPr>
        <w:t>crew_availability_mode</w:t>
      </w:r>
      <w:r>
        <w:rPr/>
        <w:t xml:space="preserve"> + the two-mode service branch + the </w:t>
      </w:r>
      <w:r>
        <w:rPr>
          <w:b/>
        </w:rPr>
        <w:t>mandatory horizon roll &amp; idempotent repair cron</w:t>
      </w:r>
      <w:r>
        <w:rPr/>
        <w:t xml:space="preserve"> (moved up from "polish") + audit log</w:t>
      </w:r>
    </w:p>
    <w:p>
      <w:pPr>
        <w:pStyle w:val="ListBullet2"/>
      </w:pPr>
      <w:r>
        <w:rPr/>
        <w:t>backend "enter availability" (§4E) + unit tests (overlap/DST/horizon).</w:t>
      </w:r>
    </w:p>
    <w:p>
      <w:pPr>
        <w:pStyle w:val="ListBullet"/>
      </w:pPr>
      <w:r>
        <w:rPr>
          <w:b/>
        </w:rPr>
        <w:t>Phase 2 — Requests &amp; invitations:</w:t>
      </w:r>
      <w:r>
        <w:rPr/>
        <w:t xml:space="preserve"> request models (task/project/period), </w:t>
      </w:r>
      <w:r>
        <w:rPr>
          <w:b/>
        </w:rPr>
        <w:t>transient</w:t>
      </w:r>
      <w:r>
        <w:rPr/>
        <w:t xml:space="preserve"> candidate wizard (no </w:t>
      </w:r>
      <w:r>
        <w:rPr>
          <w:rFonts w:ascii="Consolas" w:hAnsi="Consolas"/>
          <w:color w:val="A03030"/>
          <w:sz w:val="19"/>
        </w:rPr>
        <w:t>selected</w:t>
      </w:r>
      <w:r>
        <w:rPr/>
        <w:t xml:space="preserve"> state), waves, </w:t>
      </w:r>
      <w:r>
        <w:rPr>
          <w:b/>
        </w:rPr>
        <w:t>email</w:t>
      </w:r>
      <w:r>
        <w:rPr/>
        <w:t xml:space="preserve"> invitations, overview with </w:t>
      </w:r>
      <w:r>
        <w:rPr>
          <w:b/>
        </w:rPr>
        <w:t>coverage-vs-staffing</w:t>
      </w:r>
      <w:r>
        <w:rPr/>
        <w:t xml:space="preserve"> split, KPIs.</w:t>
      </w:r>
    </w:p>
    <w:p>
      <w:pPr>
        <w:pStyle w:val="ListBullet"/>
      </w:pPr>
      <w:r>
        <w:rPr>
          <w:b/>
        </w:rPr>
        <w:t>Phase 3 — WhatsApp</w:t>
      </w:r>
      <w:r>
        <w:rPr/>
        <w:t xml:space="preserve"> channel + reminders.</w:t>
      </w:r>
    </w:p>
    <w:p>
      <w:pPr>
        <w:pStyle w:val="ListBullet"/>
      </w:pPr>
      <w:r>
        <w:rPr>
          <w:b/>
        </w:rPr>
        <w:t>Phase 4 — Crew Portal:</w:t>
      </w:r>
      <w:r>
        <w:rPr/>
        <w:t xml:space="preserve"> My Availability, My Planning (+ "can't work"), security rules.</w:t>
      </w:r>
    </w:p>
    <w:p>
      <w:pPr>
        <w:pStyle w:val="ListBullet"/>
      </w:pPr>
      <w:r>
        <w:rPr>
          <w:b/>
        </w:rPr>
        <w:t>Phase 5 — Work Declaration → Timesheet:</w:t>
      </w:r>
      <w:r>
        <w:rPr/>
        <w:t xml:space="preserve"> WD model, approval → timesheet (write-once), </w:t>
      </w:r>
      <w:r>
        <w:rPr>
          <w:b/>
        </w:rPr>
        <w:t>lock-on-approval + Reopen/adjustment</w:t>
      </w:r>
      <w:r>
        <w:rPr/>
        <w:t xml:space="preserve"> workflow + financial-lock guard, My Hours.</w:t>
      </w:r>
    </w:p>
    <w:p>
      <w:pPr>
        <w:pStyle w:val="ListBullet"/>
      </w:pPr>
      <w:r>
        <w:rPr>
          <w:b/>
        </w:rPr>
        <w:t>Phase 6 — Validity rules &amp; polish:</w:t>
      </w:r>
      <w:r>
        <w:rPr/>
        <w:t xml:space="preserve"> future-window limits (entry horizon), cut-off hours, dashboards, WA template approval.</w:t>
      </w:r>
    </w:p>
    <w:p>
      <w:pPr>
        <w:pStyle w:val="Heading1"/>
      </w:pPr>
      <w:r>
        <w:rPr/>
        <w:t>K. Preserved standard findings (confirmed, subject to re-confirmation once installed)</w:t>
      </w:r>
    </w:p>
    <w:p>
      <w:pPr>
        <w:pStyle w:val="ListBullet"/>
      </w:pPr>
      <w:r>
        <w:rPr>
          <w:rFonts w:ascii="Consolas" w:hAnsi="Consolas"/>
          <w:color w:val="A03030"/>
          <w:sz w:val="19"/>
        </w:rPr>
        <w:t>planning.slot.task_id</w:t>
      </w:r>
      <w:r>
        <w:rPr/>
        <w:t xml:space="preserve"> exists via the standard dependency stack (</w:t>
      </w:r>
      <w:r>
        <w:rPr>
          <w:rFonts w:ascii="Consolas" w:hAnsi="Consolas"/>
          <w:color w:val="A03030"/>
          <w:sz w:val="19"/>
        </w:rPr>
        <w:t>sale_project_forecast</w:t>
      </w:r>
      <w:r>
        <w:rPr/>
        <w:t>);</w:t>
      </w:r>
    </w:p>
    <w:p>
      <w:pPr>
        <w:pStyle w:val="ListBullet"/>
      </w:pPr>
      <w:r>
        <w:rPr>
          <w:b/>
        </w:rPr>
        <w:t>one operational Planning Shift = one Task</w:t>
      </w:r>
      <w:r>
        <w:rPr/>
        <w:t>;</w:t>
      </w:r>
    </w:p>
    <w:p>
      <w:pPr>
        <w:pStyle w:val="ListBullet"/>
      </w:pPr>
      <w:r>
        <w:rPr>
          <w:b/>
        </w:rPr>
        <w:t>Task determines the Sales Order Item</w:t>
      </w:r>
      <w:r>
        <w:rPr/>
        <w:t>;</w:t>
      </w:r>
    </w:p>
    <w:p>
      <w:pPr>
        <w:pStyle w:val="ListBullet"/>
      </w:pPr>
      <w:r>
        <w:rPr/>
        <w:t xml:space="preserve">standard </w:t>
      </w:r>
      <w:r>
        <w:rPr>
          <w:b/>
        </w:rPr>
        <w:t>Timesheets</w:t>
      </w:r>
      <w:r>
        <w:rPr/>
        <w:t xml:space="preserve"> drive delivered quantity / billing;</w:t>
      </w:r>
    </w:p>
    <w:p>
      <w:pPr>
        <w:pStyle w:val="ListBullet"/>
      </w:pPr>
      <w:r>
        <w:rPr>
          <w:b/>
        </w:rPr>
        <w:t>scheduling/publication = "you have been scheduled"; no second acceptance</w:t>
      </w:r>
      <w:r>
        <w:rPr/>
        <w:t>;</w:t>
      </w:r>
    </w:p>
    <w:p>
      <w:pPr>
        <w:pStyle w:val="ListBullet"/>
      </w:pPr>
      <w:r>
        <w:rPr/>
        <w:t xml:space="preserve">reuse standard </w:t>
      </w:r>
      <w:r>
        <w:rPr>
          <w:b/>
        </w:rPr>
        <w:t>WhatsApp</w:t>
      </w:r>
      <w:r>
        <w:rPr/>
        <w:t xml:space="preserve"> infrastructure.</w:t>
      </w:r>
    </w:p>
    <w:p>
      <w:pPr>
        <w:pStyle w:val="Heading2"/>
      </w:pPr>
      <w:r>
        <w:rPr/>
        <w:t>Open decisions before Phase 0</w:t>
      </w:r>
    </w:p>
    <w:p>
      <w:pPr>
        <w:pStyle w:val="ListNumber"/>
      </w:pPr>
      <w:r>
        <w:rPr>
          <w:b/>
        </w:rPr>
        <w:t>Footprint:</w:t>
      </w:r>
      <w:r>
        <w:rPr/>
        <w:t xml:space="preserve"> greenfield DB means installing the </w:t>
      </w:r>
      <w:r>
        <w:rPr>
          <w:b/>
        </w:rPr>
        <w:t>full enterprise Project / Planning / Timesheet / HR / WhatsApp stack</w:t>
      </w:r>
      <w:r>
        <w:rPr/>
        <w:t xml:space="preserve"> — proceed on this dev branch, or validate on a separate branch/build first?</w:t>
      </w:r>
    </w:p>
    <w:p>
      <w:pPr>
        <w:pStyle w:val="ListNumber"/>
      </w:pPr>
      <w:r>
        <w:rPr>
          <w:b/>
        </w:rPr>
        <w:t>Availability spike:</w:t>
      </w:r>
      <w:r>
        <w:rPr/>
        <w:t xml:space="preserve"> proceed with the recommended broad-calendar + blanket-leave design, or spike a per-crew-calendar variant for comparison first?</w:t>
      </w:r>
    </w:p>
    <w:p>
      <w:pPr>
        <w:pStyle w:val="ListNumber"/>
      </w:pPr>
      <w:r>
        <w:rPr>
          <w:b/>
        </w:rPr>
        <w:t>Module naming/split:</w:t>
      </w:r>
      <w:r>
        <w:rPr/>
        <w:t xml:space="preserve"> confirm </w:t>
      </w:r>
      <w:r>
        <w:rPr>
          <w:rFonts w:ascii="Consolas" w:hAnsi="Consolas"/>
          <w:color w:val="A03030"/>
          <w:sz w:val="19"/>
        </w:rPr>
        <w:t>crew_planning</w:t>
      </w:r>
      <w:r>
        <w:rPr/>
        <w:t xml:space="preserve"> + </w:t>
      </w:r>
      <w:r>
        <w:rPr>
          <w:rFonts w:ascii="Consolas" w:hAnsi="Consolas"/>
          <w:color w:val="A03030"/>
          <w:sz w:val="19"/>
        </w:rPr>
        <w:t>crew_portal</w:t>
      </w:r>
      <w:r>
        <w:rPr/>
        <w:t xml:space="preserve"> (+ optional </w:t>
      </w:r>
      <w:r>
        <w:rPr>
          <w:rFonts w:ascii="Consolas" w:hAnsi="Consolas"/>
          <w:color w:val="A03030"/>
          <w:sz w:val="19"/>
        </w:rPr>
        <w:t>orentoo_crew</w:t>
      </w:r>
      <w:r>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