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1186875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Schepenenstraat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Schepenenstraat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