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1252918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Langebrugstraat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Langebrugstraat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