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3413782</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Begoniastraat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Begoniastraat </w:t>
      </w:r>
      <w:r>
        <w:rPr>
          <w:rFonts w:ascii="Proximus" w:hAnsi="Proximus"/>
          <w:b/>
          <w:bCs/>
          <w:color w:val="008CB2" w:themeColor="background2" w:themeShade="bf"/>
          <w:szCs w:val="20"/>
        </w:rPr>
        <w:t>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