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4804091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Bogaardenstraat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44</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Bogaardenstraat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44</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