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Gouverneur Roppesingel</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