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DOKUMEN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SPESIFIKASI KEBUTUHAN PERANGKAT LUNAK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Menu Cafe Pak Dhe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Untuk :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Cafe Pak Dhe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Pendahuluan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1.1 Tujuan Penulisan Dokumen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Dokumen ini, Spesifikasi Kebutuhan Perangkat Lunak (SKPL), berisikan fungsi-fungsi kebutuhan yang diperlukan bagi perangkat lunak Pak Dhe Coffee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1.2 Lingkup Masalah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Aplikasi ini akan menjalankan beberapa kegunaan sebagai berikut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Menampilkan pesanan bagi pelanggan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Menangani pemesanan makanan dan minuman untuk pelanggan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Menangani pembayaran yang dilakukan pelanggan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1.3 Definisi dan Istilah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1.4 Aturan Penamaan dan Penomoran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1.5 Referensi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1.6 Ikhtisar Dokumen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Deskripsi Umum Perangkat Lunak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2.1 Deskripsi Umum Sistem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1. Bagi pelanggan, sistem ini menampilkan menu-menu yang ada di Cafe Pak Dhe dan memesan tempat di Pak Dhe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 Bagi pemilik bisnis, sistem ini mempermudah pemesanan makanan dan minuman yang ada di Cafe Pak Dhe dalam jarak jauh, seperti delivery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2.2 Fungsi Produk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 Menampilkan menu-menu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 Menampilkan detail-detail makanan dan minuman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 Menerima pesanan pelanggan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 Menghitung total pembayaran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5. Menampilkan QR code untuk checkout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6. Login ke email pelanggan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7. Menambahkan menu-menu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8. Mengubah harga menu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9. Mengubah stok menu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10. Register Admin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11. Login Admin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12. Menghitung banyak makanan dan minuman yang dipesan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13. Melakukan booking tempat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14. Mendapatkan notifikasi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15. Membatalkan booking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2.3 Karakteristik Pengguna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Pelanggan :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Menggunakan perangkat lunak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Hak akses sebatas pemilihan menu, banyak pemesanan, dan pembayaran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Aplikasi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Mengatur menu apa saja yang dapat ditampilkan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Hak akses penuh terhadap perangkat lunak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Mengerti susunan aplikasi</w:t>
      </w:r>
    </w:p>
    <w:p w:rsidR="00000000" w:rsidDel="00000000" w:rsidP="00000000" w:rsidRDefault="00000000" w:rsidRPr="00000000" w14:paraId="0000003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2.4 Batasan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bookmarkStart w:colFirst="0" w:colLast="0" w:name="_heading=h.ywjyq7mm9fd4" w:id="1"/>
      <w:bookmarkEnd w:id="1"/>
      <w:r w:rsidDel="00000000" w:rsidR="00000000" w:rsidRPr="00000000">
        <w:rPr>
          <w:rtl w:val="0"/>
        </w:rPr>
        <w:t xml:space="preserve">Perangkat lunak ini hanya dapat dijalankan di website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bookmarkStart w:colFirst="0" w:colLast="0" w:name="_heading=h.z6t7sugg89z6" w:id="2"/>
      <w:bookmarkEnd w:id="2"/>
      <w:r w:rsidDel="00000000" w:rsidR="00000000" w:rsidRPr="00000000">
        <w:rPr>
          <w:rtl w:val="0"/>
        </w:rPr>
        <w:t xml:space="preserve">Perangkat lunak ini akan dibangun menggunakan PHP, CSS, dan Javascript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bookmarkStart w:colFirst="0" w:colLast="0" w:name="_heading=h.utfh3zqnz5sv" w:id="3"/>
      <w:bookmarkEnd w:id="3"/>
      <w:r w:rsidDel="00000000" w:rsidR="00000000" w:rsidRPr="00000000">
        <w:rPr>
          <w:rtl w:val="0"/>
        </w:rPr>
        <w:t xml:space="preserve">Hanya bisa diakses di web server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2.5 Lingkungan Operasi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Perangkat lunak in hanya bisa berjalan di website di berbagai sistem operasi dan hardware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 Deskripsi Umum Kebutuhan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3.1 Kebutuhan antarmuka eksternal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3.1.1 Antarmuka Pengguna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Perangkat lunak ini menggunakan Graphic User Interface dan pengguna dapat menggunakannya dengan touch screen, keyboard, dan mouse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3.1.2 Antarmuka perangkat keras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Perangkat lunak ini hanya bisa berjalan di dalam komputer, smartphone, atau hardware yang bisa menampung web server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3.1.3 Antarmuka perangkat lunak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Perangkat lunak ini akan dibanugn menggunakan bahasa PHP, CSS, Javascript, dan SQL Server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3.1.4 Antarmuka komunikasi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Perangkat lunak ini tersambung dengan host server, yaitu komputer pusat, melalui internet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3.2 Deskripsi fungsional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3.2.1 Use case diagram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3.2.2 Fungsi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3.2.2.1 Skenario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3.2.2.2 Diagram aktivitas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3.2.2.3 Diagram sekuential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3.2.2.4 Diagram collaboration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3.3 Deskripsi kelas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3.3.1 Diagram kelas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3.3.2 Deskripsi Domain persoalan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3.3.3 Deskripsi kelas pengendali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3.3.4 Deskripsi kelas entity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3.3.5 Deskripsi kelas boundary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3.4 Deskripsi perilaku sistem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3.5 Kebutuhan non fungsional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3.6 Batasan perancangan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Perangkat lunak in hanya bisa dijalankan jika ada internet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Pengiriman menu di luar lingkup perangkat lunak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Pembayaran bisa langsung di tempat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3.7 Ringkasan kebutuhan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3.7.1 Ringkasan kebutuhan fungsional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3.7.2 Ringkasan kebutuhan non-fungsional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7YBXQRVnD0EonABE6uPO+knRVA==">AMUW2mVmnCEMaIQafPGFyt/xW7IQp3YrrsNwci7WfI3YHVulbMCn+HQ2MNtwxR8HFLjPKI0CydmmG6fupA15iZMw2f+WYHmtZ/eU8pZvLjllzh+VGkGlZF+e4vTHsY2PUH/NRwXVFJwr+5HQhL95/ZvoLriRsyHpsAL+6NSxqYEeEGfQ8EyrrN9ioqkd7Pl7aonw5sHcvYiZ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2021-10-31T05:08:00Z</dcterms:created>
  <dc:creator>EliteBook</dc:creator>
</cp:coreProperties>
</file>