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widowControl w:val="0"/>
        <w:spacing w:after="0" w:before="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Perencanaan Manajemen Perubahan</w:t>
      </w:r>
    </w:p>
    <w:p w:rsidR="00000000" w:rsidDel="00000000" w:rsidP="00000000" w:rsidRDefault="00000000" w:rsidRPr="00000000" w14:paraId="00000003">
      <w:pPr>
        <w:widowControl w:val="0"/>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 Informasi P. Dhe JJ Coffee</w:t>
      </w:r>
      <w:r w:rsidDel="00000000" w:rsidR="00000000" w:rsidRPr="00000000">
        <w:rPr>
          <w:rtl w:val="0"/>
        </w:rPr>
      </w:r>
    </w:p>
    <w:p w:rsidR="00000000" w:rsidDel="00000000" w:rsidP="00000000" w:rsidRDefault="00000000" w:rsidRPr="00000000" w14:paraId="0000000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6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336800" cy="2336800"/>
            <wp:effectExtent b="0" l="0" r="0" t="0"/>
            <wp:docPr descr="Logo&#10;&#10;Description automatically generated with low confidence" id="1037" name="image3.png"/>
            <a:graphic>
              <a:graphicData uri="http://schemas.openxmlformats.org/drawingml/2006/picture">
                <pic:pic>
                  <pic:nvPicPr>
                    <pic:cNvPr descr="Logo&#10;&#10;Description automatically generated with low confidence" id="0" name="image3.png"/>
                    <pic:cNvPicPr preferRelativeResize="0"/>
                  </pic:nvPicPr>
                  <pic:blipFill>
                    <a:blip r:embed="rId7"/>
                    <a:srcRect b="0" l="0" r="0" t="0"/>
                    <a:stretch>
                      <a:fillRect/>
                    </a:stretch>
                  </pic:blipFill>
                  <pic:spPr>
                    <a:xfrm>
                      <a:off x="0" y="0"/>
                      <a:ext cx="23368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16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PROYEK MPPL - C04</w:t>
      </w:r>
      <w:r w:rsidDel="00000000" w:rsidR="00000000" w:rsidRPr="00000000">
        <w:rPr>
          <w:rtl w:val="0"/>
        </w:rPr>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Oleh :</w:t>
      </w:r>
      <w:r w:rsidDel="00000000" w:rsidR="00000000" w:rsidRPr="00000000">
        <w:rPr>
          <w:rtl w:val="0"/>
        </w:rPr>
      </w:r>
    </w:p>
    <w:p w:rsidR="00000000" w:rsidDel="00000000" w:rsidP="00000000" w:rsidRDefault="00000000" w:rsidRPr="00000000" w14:paraId="0000000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Vicky Thirdian</w:t>
        <w:tab/>
        <w:tab/>
        <w:tab/>
        <w:t xml:space="preserve">05111940000211</w:t>
      </w:r>
    </w:p>
    <w:p w:rsidR="00000000" w:rsidDel="00000000" w:rsidP="00000000" w:rsidRDefault="00000000" w:rsidRPr="00000000" w14:paraId="0000000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Aufi Fillah</w:t>
        <w:tab/>
        <w:tab/>
        <w:tab/>
        <w:tab/>
        <w:t xml:space="preserve">05111940000148</w:t>
      </w:r>
    </w:p>
    <w:p w:rsidR="00000000" w:rsidDel="00000000" w:rsidP="00000000" w:rsidRDefault="00000000" w:rsidRPr="00000000" w14:paraId="0000000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Dewangga Dharmawan</w:t>
        <w:tab/>
        <w:tab/>
        <w:t xml:space="preserve">05111940000029</w:t>
      </w:r>
    </w:p>
    <w:p w:rsidR="00000000" w:rsidDel="00000000" w:rsidP="00000000" w:rsidRDefault="00000000" w:rsidRPr="00000000" w14:paraId="0000000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Cliffton Delias P</w:t>
        <w:tab/>
        <w:tab/>
        <w:tab/>
        <w:t xml:space="preserve">05111940000181</w:t>
      </w:r>
    </w:p>
    <w:p w:rsidR="00000000" w:rsidDel="00000000" w:rsidP="00000000" w:rsidRDefault="00000000" w:rsidRPr="00000000" w14:paraId="0000000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Asisten</w:t>
      </w:r>
      <w:r w:rsidDel="00000000" w:rsidR="00000000" w:rsidRPr="00000000">
        <w:rPr>
          <w:rtl w:val="0"/>
        </w:rPr>
      </w:r>
    </w:p>
    <w:p w:rsidR="00000000" w:rsidDel="00000000" w:rsidP="00000000" w:rsidRDefault="00000000" w:rsidRPr="00000000" w14:paraId="0000001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Irsyadhani</w:t>
      </w:r>
    </w:p>
    <w:p w:rsidR="00000000" w:rsidDel="00000000" w:rsidP="00000000" w:rsidRDefault="00000000" w:rsidRPr="00000000" w14:paraId="00000011">
      <w:pPr>
        <w:spacing w:after="24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Dosen</w:t>
      </w:r>
      <w:r w:rsidDel="00000000" w:rsidR="00000000" w:rsidRPr="00000000">
        <w:rPr>
          <w:rtl w:val="0"/>
        </w:rPr>
      </w:r>
    </w:p>
    <w:p w:rsidR="00000000" w:rsidDel="00000000" w:rsidP="00000000" w:rsidRDefault="00000000" w:rsidRPr="00000000" w14:paraId="0000001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Sarwosri, S.Kom, M.Kom</w:t>
      </w:r>
    </w:p>
    <w:p w:rsidR="00000000" w:rsidDel="00000000" w:rsidP="00000000" w:rsidRDefault="00000000" w:rsidRPr="00000000" w14:paraId="00000014">
      <w:pPr>
        <w:spacing w:after="24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DEPARTEMEN INFORMATIKA</w:t>
      </w:r>
      <w:r w:rsidDel="00000000" w:rsidR="00000000" w:rsidRPr="00000000">
        <w:rPr>
          <w:rtl w:val="0"/>
        </w:rPr>
      </w:r>
    </w:p>
    <w:p w:rsidR="00000000" w:rsidDel="00000000" w:rsidP="00000000" w:rsidRDefault="00000000" w:rsidRPr="00000000" w14:paraId="0000001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Fakultas Teknologi Elektro dan Informatika Cerdas</w:t>
      </w:r>
      <w:r w:rsidDel="00000000" w:rsidR="00000000" w:rsidRPr="00000000">
        <w:rPr>
          <w:rtl w:val="0"/>
        </w:rPr>
      </w:r>
    </w:p>
    <w:p w:rsidR="00000000" w:rsidDel="00000000" w:rsidP="00000000" w:rsidRDefault="00000000" w:rsidRPr="00000000" w14:paraId="0000001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Institut Teknologi Sepuluh Nopember</w:t>
      </w:r>
      <w:r w:rsidDel="00000000" w:rsidR="00000000" w:rsidRPr="00000000">
        <w:rPr>
          <w:rtl w:val="0"/>
        </w:rPr>
      </w:r>
    </w:p>
    <w:p w:rsidR="00000000" w:rsidDel="00000000" w:rsidP="00000000" w:rsidRDefault="00000000" w:rsidRPr="00000000" w14:paraId="0000001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Surabaya</w:t>
      </w:r>
      <w:r w:rsidDel="00000000" w:rsidR="00000000" w:rsidRPr="00000000">
        <w:rPr>
          <w:rtl w:val="0"/>
        </w:rPr>
      </w:r>
    </w:p>
    <w:p w:rsidR="00000000" w:rsidDel="00000000" w:rsidP="00000000" w:rsidRDefault="00000000" w:rsidRPr="00000000" w14:paraId="0000001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2021</w:t>
      </w:r>
      <w:r w:rsidDel="00000000" w:rsidR="00000000" w:rsidRPr="00000000">
        <w:rPr>
          <w:rtl w:val="0"/>
        </w:rPr>
      </w:r>
    </w:p>
    <w:p w:rsidR="00000000" w:rsidDel="00000000" w:rsidP="00000000" w:rsidRDefault="00000000" w:rsidRPr="00000000" w14:paraId="0000001A">
      <w:pPr>
        <w:spacing w:after="0" w:before="0" w:line="240" w:lineRule="auto"/>
        <w:rPr>
          <w:smallCaps w:val="1"/>
          <w:color w:val="ffffff"/>
          <w:sz w:val="22"/>
          <w:szCs w:val="22"/>
        </w:rPr>
      </w:pPr>
      <w:r w:rsidDel="00000000" w:rsidR="00000000" w:rsidRPr="00000000">
        <w:rPr>
          <w:rtl w:val="0"/>
        </w:rPr>
      </w:r>
    </w:p>
    <w:p w:rsidR="00000000" w:rsidDel="00000000" w:rsidP="00000000" w:rsidRDefault="00000000" w:rsidRPr="00000000" w14:paraId="0000001B">
      <w:pPr>
        <w:widowControl w:val="0"/>
        <w:spacing w:after="0" w:before="0" w:lineRule="auto"/>
        <w:rPr/>
      </w:pPr>
      <w:r w:rsidDel="00000000" w:rsidR="00000000" w:rsidRPr="00000000">
        <w:rPr>
          <w:rtl w:val="0"/>
        </w:rPr>
      </w:r>
    </w:p>
    <w:p w:rsidR="00000000" w:rsidDel="00000000" w:rsidP="00000000" w:rsidRDefault="00000000" w:rsidRPr="00000000" w14:paraId="0000001C">
      <w:pPr>
        <w:widowControl w:val="0"/>
        <w:spacing w:after="0" w:before="0" w:lineRule="auto"/>
        <w:rPr/>
      </w:pPr>
      <w:r w:rsidDel="00000000" w:rsidR="00000000" w:rsidRPr="00000000">
        <w:rPr>
          <w:rtl w:val="0"/>
        </w:rPr>
      </w:r>
    </w:p>
    <w:p w:rsidR="00000000" w:rsidDel="00000000" w:rsidP="00000000" w:rsidRDefault="00000000" w:rsidRPr="00000000" w14:paraId="0000001D">
      <w:pPr>
        <w:spacing w:after="60" w:before="60" w:line="256" w:lineRule="auto"/>
        <w:jc w:val="center"/>
        <w:rPr>
          <w:color w:val="052f61"/>
          <w:sz w:val="32"/>
          <w:szCs w:val="32"/>
        </w:rPr>
      </w:pPr>
      <w:r w:rsidDel="00000000" w:rsidR="00000000" w:rsidRPr="00000000">
        <w:rPr>
          <w:rtl w:val="0"/>
        </w:rPr>
      </w:r>
    </w:p>
    <w:p w:rsidR="00000000" w:rsidDel="00000000" w:rsidP="00000000" w:rsidRDefault="00000000" w:rsidRPr="00000000" w14:paraId="0000001E">
      <w:pPr>
        <w:tabs>
          <w:tab w:val="left" w:pos="7695"/>
        </w:tabs>
        <w:rPr>
          <w:rFonts w:ascii="Arial" w:cs="Arial" w:eastAsia="Arial" w:hAnsi="Arial"/>
          <w:b w:val="1"/>
          <w:sz w:val="44"/>
          <w:szCs w:val="44"/>
        </w:rPr>
      </w:pPr>
      <w:r w:rsidDel="00000000" w:rsidR="00000000" w:rsidRPr="00000000">
        <w:rPr>
          <w:rFonts w:ascii="Arial" w:cs="Arial" w:eastAsia="Arial" w:hAnsi="Arial"/>
          <w:b w:val="1"/>
          <w:sz w:val="44"/>
          <w:szCs w:val="44"/>
          <w:rtl w:val="0"/>
        </w:rPr>
        <w:tab/>
      </w:r>
    </w:p>
    <w:p w:rsidR="00000000" w:rsidDel="00000000" w:rsidP="00000000" w:rsidRDefault="00000000" w:rsidRPr="00000000" w14:paraId="0000001F">
      <w:pPr>
        <w:tabs>
          <w:tab w:val="left" w:pos="7695"/>
        </w:tabs>
        <w:spacing w:after="60" w:before="60" w:line="256"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20">
      <w:pPr>
        <w:tabs>
          <w:tab w:val="left" w:pos="7695"/>
        </w:tabs>
        <w:spacing w:after="60" w:before="60" w:line="256" w:lineRule="auto"/>
        <w:jc w:val="center"/>
        <w:rPr>
          <w:rFonts w:ascii="Arial" w:cs="Arial" w:eastAsia="Arial" w:hAnsi="Arial"/>
          <w:b w:val="1"/>
          <w:sz w:val="44"/>
          <w:szCs w:val="44"/>
        </w:rPr>
      </w:pPr>
      <w:r w:rsidDel="00000000" w:rsidR="00000000" w:rsidRPr="00000000">
        <w:rPr>
          <w:rFonts w:ascii="Arial" w:cs="Arial" w:eastAsia="Arial" w:hAnsi="Arial"/>
          <w:b w:val="1"/>
          <w:sz w:val="44"/>
          <w:szCs w:val="44"/>
        </w:rPr>
        <w:drawing>
          <wp:inline distB="114300" distT="114300" distL="114300" distR="114300">
            <wp:extent cx="2906550" cy="2906550"/>
            <wp:effectExtent b="0" l="0" r="0" t="0"/>
            <wp:docPr id="103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06550" cy="29065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pos="7695"/>
        </w:tabs>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Arial" w:cs="Arial" w:eastAsia="Arial" w:hAnsi="Arial"/>
          <w:b w:val="0"/>
          <w:sz w:val="44"/>
          <w:szCs w:val="44"/>
          <w:vertAlign w:val="baseline"/>
        </w:rPr>
      </w:pPr>
      <w:r w:rsidDel="00000000" w:rsidR="00000000" w:rsidRPr="00000000">
        <w:rPr>
          <w:rtl w:val="0"/>
        </w:rPr>
      </w:r>
    </w:p>
    <w:p w:rsidR="00000000" w:rsidDel="00000000" w:rsidP="00000000" w:rsidRDefault="00000000" w:rsidRPr="00000000" w14:paraId="00000024">
      <w:pPr>
        <w:rPr>
          <w:rFonts w:ascii="Arial" w:cs="Arial" w:eastAsia="Arial" w:hAnsi="Arial"/>
          <w:b w:val="0"/>
          <w:sz w:val="44"/>
          <w:szCs w:val="44"/>
          <w:vertAlign w:val="baseline"/>
        </w:rPr>
      </w:pPr>
      <w:r w:rsidDel="00000000" w:rsidR="00000000" w:rsidRPr="00000000">
        <w:rPr>
          <w:rtl w:val="0"/>
        </w:rPr>
      </w:r>
    </w:p>
    <w:p w:rsidR="00000000" w:rsidDel="00000000" w:rsidP="00000000" w:rsidRDefault="00000000" w:rsidRPr="00000000" w14:paraId="00000025">
      <w:pPr>
        <w:rPr>
          <w:rFonts w:ascii="Arial" w:cs="Arial" w:eastAsia="Arial" w:hAnsi="Arial"/>
          <w:b w:val="0"/>
          <w:sz w:val="44"/>
          <w:szCs w:val="44"/>
          <w:vertAlign w:val="baseline"/>
        </w:rPr>
      </w:pPr>
      <w:r w:rsidDel="00000000" w:rsidR="00000000" w:rsidRPr="00000000">
        <w:rPr>
          <w:rtl w:val="0"/>
        </w:rPr>
      </w:r>
    </w:p>
    <w:p w:rsidR="00000000" w:rsidDel="00000000" w:rsidP="00000000" w:rsidRDefault="00000000" w:rsidRPr="00000000" w14:paraId="00000026">
      <w:pPr>
        <w:rPr>
          <w:rFonts w:ascii="Arial" w:cs="Arial" w:eastAsia="Arial" w:hAnsi="Arial"/>
          <w:b w:val="0"/>
          <w:sz w:val="44"/>
          <w:szCs w:val="44"/>
          <w:vertAlign w:val="baseline"/>
        </w:rPr>
      </w:pPr>
      <w:r w:rsidDel="00000000" w:rsidR="00000000" w:rsidRPr="00000000">
        <w:rPr>
          <w:rtl w:val="0"/>
        </w:rPr>
      </w:r>
    </w:p>
    <w:p w:rsidR="00000000" w:rsidDel="00000000" w:rsidP="00000000" w:rsidRDefault="00000000" w:rsidRPr="00000000" w14:paraId="00000027">
      <w:pPr>
        <w:rPr>
          <w:rFonts w:ascii="Arial" w:cs="Arial" w:eastAsia="Arial" w:hAnsi="Arial"/>
          <w:b w:val="0"/>
          <w:sz w:val="44"/>
          <w:szCs w:val="44"/>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right"/>
        <w:rPr>
          <w:rFonts w:ascii="Century Gothic" w:cs="Century Gothic" w:eastAsia="Century Gothic" w:hAnsi="Century Gothic"/>
          <w:b w:val="0"/>
          <w:i w:val="0"/>
          <w:smallCaps w:val="1"/>
          <w:strike w:val="0"/>
          <w:color w:val="000000"/>
          <w:sz w:val="24"/>
          <w:szCs w:val="24"/>
          <w:u w:val="none"/>
          <w:shd w:fill="auto" w:val="clear"/>
          <w:vertAlign w:val="baseline"/>
        </w:rPr>
      </w:pPr>
      <w:bookmarkStart w:colFirst="0" w:colLast="0" w:name="_heading=h.1fob9te" w:id="1"/>
      <w:bookmarkEnd w:id="1"/>
      <w:r w:rsidDel="00000000" w:rsidR="00000000" w:rsidRPr="00000000">
        <w:rPr>
          <w:rtl w:val="0"/>
        </w:rPr>
      </w:r>
    </w:p>
    <w:p w:rsidR="00000000" w:rsidDel="00000000" w:rsidP="00000000" w:rsidRDefault="00000000" w:rsidRPr="00000000" w14:paraId="00000029">
      <w:pPr>
        <w:pStyle w:val="Heading1"/>
        <w:jc w:val="right"/>
        <w:rPr>
          <w:sz w:val="44"/>
          <w:szCs w:val="44"/>
          <w:vertAlign w:val="baseline"/>
        </w:rPr>
      </w:pPr>
      <w:r w:rsidDel="00000000" w:rsidR="00000000" w:rsidRPr="00000000">
        <w:rPr>
          <w:smallCaps w:val="1"/>
          <w:sz w:val="44"/>
          <w:szCs w:val="44"/>
          <w:vertAlign w:val="baseline"/>
          <w:rtl w:val="0"/>
        </w:rPr>
        <w:t xml:space="preserve">CHANGE MANAGEMENT PLAN</w:t>
      </w:r>
      <w:r w:rsidDel="00000000" w:rsidR="00000000" w:rsidRPr="00000000">
        <w:rPr>
          <w:rtl w:val="0"/>
        </w:rPr>
      </w:r>
    </w:p>
    <w:p w:rsidR="00000000" w:rsidDel="00000000" w:rsidP="00000000" w:rsidRDefault="00000000" w:rsidRPr="00000000" w14:paraId="0000002A">
      <w:pPr>
        <w:rPr>
          <w:rFonts w:ascii="Arial" w:cs="Arial" w:eastAsia="Arial" w:hAnsi="Arial"/>
          <w:b w:val="0"/>
          <w:sz w:val="44"/>
          <w:szCs w:val="44"/>
          <w:vertAlign w:val="baseline"/>
        </w:rPr>
      </w:pPr>
      <w:r w:rsidDel="00000000" w:rsidR="00000000" w:rsidRPr="00000000">
        <w:rPr>
          <w:rtl w:val="0"/>
        </w:rPr>
      </w:r>
    </w:p>
    <w:p w:rsidR="00000000" w:rsidDel="00000000" w:rsidP="00000000" w:rsidRDefault="00000000" w:rsidRPr="00000000" w14:paraId="0000002B">
      <w:pPr>
        <w:rPr>
          <w:rFonts w:ascii="Arial" w:cs="Arial" w:eastAsia="Arial" w:hAnsi="Arial"/>
          <w:b w:val="0"/>
          <w:sz w:val="44"/>
          <w:szCs w:val="44"/>
          <w:vertAlign w:val="baseline"/>
        </w:rPr>
        <w:sectPr>
          <w:headerReference r:id="rId9" w:type="default"/>
          <w:footerReference r:id="rId10" w:type="default"/>
          <w:footerReference r:id="rId11" w:type="first"/>
          <w:footerReference r:id="rId12"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C">
      <w:pPr>
        <w:rPr>
          <w:rFonts w:ascii="Arial" w:cs="Arial" w:eastAsia="Arial" w:hAnsi="Arial"/>
          <w:b w:val="0"/>
          <w:sz w:val="44"/>
          <w:szCs w:val="44"/>
          <w:vertAlign w:val="baseline"/>
        </w:rPr>
      </w:pPr>
      <w:bookmarkStart w:colFirst="0" w:colLast="0" w:name="_heading=h.3znysh7" w:id="2"/>
      <w:bookmarkEnd w:id="2"/>
      <w:r w:rsidDel="00000000" w:rsidR="00000000" w:rsidRPr="00000000">
        <w:rPr>
          <w:rtl w:val="0"/>
        </w:rPr>
      </w:r>
    </w:p>
    <w:p w:rsidR="00000000" w:rsidDel="00000000" w:rsidP="00000000" w:rsidRDefault="00000000" w:rsidRPr="00000000" w14:paraId="0000002D">
      <w:pPr>
        <w:pStyle w:val="Heading1"/>
        <w:rPr>
          <w:vertAlign w:val="baseline"/>
        </w:rPr>
      </w:pPr>
      <w:r w:rsidDel="00000000" w:rsidR="00000000" w:rsidRPr="00000000">
        <w:rPr>
          <w:smallCaps w:val="1"/>
          <w:vertAlign w:val="baseline"/>
          <w:rtl w:val="0"/>
        </w:rPr>
        <w:t xml:space="preserve">DOCUMENT CONTROL</w:t>
      </w:r>
      <w:r w:rsidDel="00000000" w:rsidR="00000000" w:rsidRPr="00000000">
        <w:rPr>
          <w:rtl w:val="0"/>
        </w:rPr>
      </w:r>
    </w:p>
    <w:p w:rsidR="00000000" w:rsidDel="00000000" w:rsidP="00000000" w:rsidRDefault="00000000" w:rsidRPr="00000000" w14:paraId="0000002E">
      <w:pPr>
        <w:rPr>
          <w:rFonts w:ascii="Arial" w:cs="Arial" w:eastAsia="Arial" w:hAnsi="Arial"/>
          <w:vertAlign w:val="baseline"/>
        </w:rPr>
      </w:pPr>
      <w:bookmarkStart w:colFirst="0" w:colLast="0" w:name="_heading=h.2et92p0" w:id="3"/>
      <w:bookmarkEnd w:id="3"/>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left"/>
        <w:rPr>
          <w:rFonts w:ascii="Century Gothic" w:cs="Century Gothic" w:eastAsia="Century Gothic" w:hAnsi="Century Gothic"/>
          <w:b w:val="0"/>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20"/>
          <w:szCs w:val="20"/>
          <w:u w:val="none"/>
          <w:shd w:fill="auto" w:val="clear"/>
          <w:vertAlign w:val="baseline"/>
          <w:rtl w:val="0"/>
        </w:rPr>
        <w:t xml:space="preserve">DOCUMENT INFORMATION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bfbfbf" w:val="clear"/>
            <w:vAlign w:val="top"/>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8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Id</w:t>
            </w:r>
            <w:r w:rsidDel="00000000" w:rsidR="00000000" w:rsidRPr="00000000">
              <w:rPr>
                <w:rtl w:val="0"/>
              </w:rPr>
            </w:r>
          </w:p>
        </w:tc>
        <w:tc>
          <w:tcPr>
            <w:vAlign w:val="center"/>
          </w:tcPr>
          <w:p w:rsidR="00000000" w:rsidDel="00000000" w:rsidP="00000000" w:rsidRDefault="00000000" w:rsidRPr="00000000" w14:paraId="00000034">
            <w:pPr>
              <w:ind w:right="-6"/>
              <w:rPr>
                <w:rFonts w:ascii="Arial" w:cs="Arial" w:eastAsia="Arial" w:hAnsi="Arial"/>
                <w:color w:val="021730"/>
              </w:rPr>
            </w:pPr>
            <w:r w:rsidDel="00000000" w:rsidR="00000000" w:rsidRPr="00000000">
              <w:rPr>
                <w:rFonts w:ascii="Arial" w:cs="Arial" w:eastAsia="Arial" w:hAnsi="Arial"/>
                <w:color w:val="021730"/>
                <w:rtl w:val="0"/>
              </w:rPr>
              <w:t xml:space="preserve">Dokumen Manajemen Perubahan #1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Owner</w:t>
            </w:r>
          </w:p>
        </w:tc>
        <w:tc>
          <w:tcPr>
            <w:vAlign w:val="center"/>
          </w:tcPr>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color w:val="021730"/>
                <w:rtl w:val="0"/>
              </w:rPr>
              <w:t xml:space="preserve">Kelompok C04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 Date</w:t>
            </w:r>
          </w:p>
        </w:tc>
        <w:tc>
          <w:tcPr>
            <w:vAlign w:val="center"/>
          </w:tcPr>
          <w:p w:rsidR="00000000" w:rsidDel="00000000" w:rsidP="00000000" w:rsidRDefault="00000000" w:rsidRPr="00000000" w14:paraId="00000038">
            <w:pPr>
              <w:rPr>
                <w:rFonts w:ascii="Arial" w:cs="Arial" w:eastAsia="Arial" w:hAnsi="Arial"/>
                <w:vertAlign w:val="baseline"/>
              </w:rPr>
            </w:pPr>
            <w:r w:rsidDel="00000000" w:rsidR="00000000" w:rsidRPr="00000000">
              <w:rPr>
                <w:rFonts w:ascii="Arial" w:cs="Arial" w:eastAsia="Arial" w:hAnsi="Arial"/>
                <w:rtl w:val="0"/>
              </w:rPr>
              <w:t xml:space="preserve">28 Nobember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Saved Date</w:t>
            </w:r>
          </w:p>
        </w:tc>
        <w:tc>
          <w:tcPr>
            <w:vAlign w:val="center"/>
          </w:tcPr>
          <w:p w:rsidR="00000000" w:rsidDel="00000000" w:rsidP="00000000" w:rsidRDefault="00000000" w:rsidRPr="00000000" w14:paraId="0000003A">
            <w:pPr>
              <w:rPr>
                <w:rFonts w:ascii="Arial" w:cs="Arial" w:eastAsia="Arial" w:hAnsi="Arial"/>
                <w:vertAlign w:val="baseline"/>
              </w:rPr>
            </w:pPr>
            <w:r w:rsidDel="00000000" w:rsidR="00000000" w:rsidRPr="00000000">
              <w:rPr>
                <w:rFonts w:ascii="Arial" w:cs="Arial" w:eastAsia="Arial" w:hAnsi="Arial"/>
                <w:rtl w:val="0"/>
              </w:rPr>
              <w:t xml:space="preserve">29 November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 Name</w:t>
            </w:r>
          </w:p>
        </w:tc>
        <w:tc>
          <w:tcPr>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rtl w:val="0"/>
              </w:rPr>
              <w:t xml:space="preserve">DokumenPerubahan_C04_05111940000211</w:t>
            </w:r>
            <w:r w:rsidDel="00000000" w:rsidR="00000000" w:rsidRPr="00000000">
              <w:rPr>
                <w:rtl w:val="0"/>
              </w:rPr>
            </w:r>
          </w:p>
        </w:tc>
      </w:tr>
    </w:tbl>
    <w:p w:rsidR="00000000" w:rsidDel="00000000" w:rsidP="00000000" w:rsidRDefault="00000000" w:rsidRPr="00000000" w14:paraId="0000003D">
      <w:pPr>
        <w:rPr>
          <w:rFonts w:ascii="Arial" w:cs="Arial" w:eastAsia="Arial" w:hAnsi="Arial"/>
          <w:vertAlign w:val="baseline"/>
        </w:rPr>
      </w:pPr>
      <w:bookmarkStart w:colFirst="0" w:colLast="0" w:name="_heading=h.tyjcwt" w:id="4"/>
      <w:bookmarkEnd w:id="4"/>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left"/>
        <w:rPr>
          <w:rFonts w:ascii="Century Gothic" w:cs="Century Gothic" w:eastAsia="Century Gothic" w:hAnsi="Century Gothic"/>
          <w:b w:val="0"/>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20"/>
          <w:szCs w:val="20"/>
          <w:u w:val="none"/>
          <w:shd w:fill="auto" w:val="clear"/>
          <w:vertAlign w:val="baseline"/>
          <w:rtl w:val="0"/>
        </w:rPr>
        <w:t xml:space="preserve">DOCUMENT HISTORY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vAlign w:val="top"/>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shd w:fill="bfbfbf" w:val="clear"/>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c>
          <w:tcPr>
            <w:shd w:fill="bfbfbf" w:val="clear"/>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Changes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43">
            <w:pPr>
              <w:ind w:right="-6"/>
              <w:rPr>
                <w:rFonts w:ascii="Arial" w:cs="Arial" w:eastAsia="Arial" w:hAnsi="Arial"/>
                <w:i w:val="0"/>
                <w:vertAlign w:val="baseline"/>
              </w:rPr>
            </w:pPr>
            <w:r w:rsidDel="00000000" w:rsidR="00000000" w:rsidRPr="00000000">
              <w:rPr>
                <w:rtl w:val="0"/>
              </w:rPr>
            </w:r>
          </w:p>
        </w:tc>
        <w:tc>
          <w:tcPr>
            <w:vAlign w:val="center"/>
          </w:tcPr>
          <w:p w:rsidR="00000000" w:rsidDel="00000000" w:rsidP="00000000" w:rsidRDefault="00000000" w:rsidRPr="00000000" w14:paraId="00000044">
            <w:pPr>
              <w:ind w:right="-6"/>
              <w:rPr>
                <w:rFonts w:ascii="Arial" w:cs="Arial" w:eastAsia="Arial" w:hAnsi="Arial"/>
                <w:i w:val="0"/>
                <w:vertAlign w:val="baseline"/>
              </w:rPr>
            </w:pPr>
            <w:r w:rsidDel="00000000" w:rsidR="00000000" w:rsidRPr="00000000">
              <w:rPr>
                <w:rFonts w:ascii="Arial" w:cs="Arial" w:eastAsia="Arial" w:hAnsi="Arial"/>
                <w:i w:val="1"/>
                <w:rtl w:val="0"/>
              </w:rPr>
              <w:t xml:space="preserve">28/11/2021</w:t>
            </w:r>
            <w:r w:rsidDel="00000000" w:rsidR="00000000" w:rsidRPr="00000000">
              <w:rPr>
                <w:rtl w:val="0"/>
              </w:rPr>
            </w:r>
          </w:p>
        </w:tc>
        <w:tc>
          <w:tcPr>
            <w:vAlign w:val="center"/>
          </w:tcPr>
          <w:p w:rsidR="00000000" w:rsidDel="00000000" w:rsidP="00000000" w:rsidRDefault="00000000" w:rsidRPr="00000000" w14:paraId="00000045">
            <w:pPr>
              <w:ind w:right="-6"/>
              <w:rPr>
                <w:rFonts w:ascii="Arial" w:cs="Arial" w:eastAsia="Arial" w:hAnsi="Arial"/>
                <w:i w:val="0"/>
                <w:vertAlign w:val="baseline"/>
              </w:rPr>
            </w:pPr>
            <w:r w:rsidDel="00000000" w:rsidR="00000000" w:rsidRPr="00000000">
              <w:rPr>
                <w:rFonts w:ascii="Arial" w:cs="Arial" w:eastAsia="Arial" w:hAnsi="Arial"/>
                <w:i w:val="1"/>
                <w:vertAlign w:val="baseline"/>
                <w:rtl w:val="0"/>
              </w:rPr>
              <w:t xml:space="preserve">[Section, Page(s) and Text Revised]</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46">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47">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48">
            <w:pPr>
              <w:ind w:right="-6"/>
              <w:rPr>
                <w:rFonts w:ascii="Arial" w:cs="Arial" w:eastAsia="Arial" w:hAnsi="Arial"/>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9">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4A">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4B">
            <w:pPr>
              <w:ind w:right="-6"/>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4C">
      <w:pPr>
        <w:rPr>
          <w:rFonts w:ascii="Arial" w:cs="Arial" w:eastAsia="Arial" w:hAnsi="Arial"/>
          <w:vertAlign w:val="baseline"/>
        </w:rPr>
      </w:pPr>
      <w:bookmarkStart w:colFirst="0" w:colLast="0" w:name="_heading=h.3dy6vkm" w:id="5"/>
      <w:bookmarkEnd w:id="5"/>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left"/>
        <w:rPr>
          <w:rFonts w:ascii="Century Gothic" w:cs="Century Gothic" w:eastAsia="Century Gothic" w:hAnsi="Century Gothic"/>
          <w:b w:val="0"/>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20"/>
          <w:szCs w:val="20"/>
          <w:u w:val="none"/>
          <w:shd w:fill="auto" w:val="clear"/>
          <w:vertAlign w:val="baseline"/>
          <w:rtl w:val="0"/>
        </w:rPr>
        <w:t xml:space="preserve">DOCUMENT APPROVALS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3"/>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1883"/>
        <w:gridCol w:w="2565"/>
        <w:gridCol w:w="1418"/>
        <w:tblGridChange w:id="0">
          <w:tblGrid>
            <w:gridCol w:w="2797"/>
            <w:gridCol w:w="1883"/>
            <w:gridCol w:w="2565"/>
            <w:gridCol w:w="1418"/>
          </w:tblGrid>
        </w:tblGridChange>
      </w:tblGrid>
      <w:tr>
        <w:trPr>
          <w:cantSplit w:val="0"/>
          <w:tblHeader w:val="0"/>
        </w:trPr>
        <w:tc>
          <w:tcPr>
            <w:shd w:fill="bfbfbf" w:val="clear"/>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Role</w:t>
            </w:r>
            <w:r w:rsidDel="00000000" w:rsidR="00000000" w:rsidRPr="00000000">
              <w:rPr>
                <w:rtl w:val="0"/>
              </w:rPr>
            </w:r>
          </w:p>
        </w:tc>
        <w:tc>
          <w:tcPr>
            <w:shd w:fill="bfbfbf" w:val="clear"/>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r w:rsidDel="00000000" w:rsidR="00000000" w:rsidRPr="00000000">
              <w:rPr>
                <w:rtl w:val="0"/>
              </w:rPr>
            </w:r>
          </w:p>
        </w:tc>
        <w:tc>
          <w:tcPr>
            <w:shd w:fill="bfbfbf" w:val="clear"/>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r w:rsidDel="00000000" w:rsidR="00000000" w:rsidRPr="00000000">
              <w:rPr>
                <w:rtl w:val="0"/>
              </w:rPr>
            </w:r>
          </w:p>
        </w:tc>
        <w:tc>
          <w:tcPr>
            <w:shd w:fill="bfbfbf" w:val="clear"/>
            <w:vAlign w:val="top"/>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3">
            <w:pPr>
              <w:rPr>
                <w:rFonts w:ascii="Arial" w:cs="Arial" w:eastAsia="Arial" w:hAnsi="Arial"/>
                <w:vertAlign w:val="baseline"/>
              </w:rPr>
            </w:pPr>
            <w:r w:rsidDel="00000000" w:rsidR="00000000" w:rsidRPr="00000000">
              <w:rPr>
                <w:rFonts w:ascii="Arial" w:cs="Arial" w:eastAsia="Arial" w:hAnsi="Arial"/>
                <w:vertAlign w:val="baseline"/>
                <w:rtl w:val="0"/>
              </w:rPr>
              <w:t xml:space="preserve">Project Sponsor</w:t>
            </w:r>
          </w:p>
        </w:tc>
        <w:tc>
          <w:tcP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Nandika</w:t>
            </w:r>
            <w:r w:rsidDel="00000000" w:rsidR="00000000" w:rsidRPr="00000000">
              <w:rPr>
                <w:rtl w:val="0"/>
              </w:rPr>
            </w:r>
          </w:p>
        </w:tc>
        <w:tc>
          <w:tcP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Review Group</w:t>
            </w:r>
          </w:p>
        </w:tc>
        <w:tc>
          <w:tcPr>
            <w:vAlign w:val="center"/>
          </w:tcPr>
          <w:p w:rsidR="00000000" w:rsidDel="00000000" w:rsidP="00000000" w:rsidRDefault="00000000" w:rsidRPr="00000000" w14:paraId="00000058">
            <w:pPr>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Manager</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Dhewangga Dharmawan</w:t>
            </w:r>
            <w:r w:rsidDel="00000000" w:rsidR="00000000" w:rsidRPr="00000000">
              <w:rPr>
                <w:rtl w:val="0"/>
              </w:rPr>
            </w:r>
          </w:p>
        </w:tc>
        <w:tc>
          <w:tcPr>
            <w:vAlign w:val="cente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F">
            <w:pPr>
              <w:rPr>
                <w:rFonts w:ascii="Arial" w:cs="Arial" w:eastAsia="Arial" w:hAnsi="Arial"/>
                <w:vertAlign w:val="baseline"/>
              </w:rPr>
            </w:pPr>
            <w:r w:rsidDel="00000000" w:rsidR="00000000" w:rsidRPr="00000000">
              <w:rPr>
                <w:rFonts w:ascii="Arial" w:cs="Arial" w:eastAsia="Arial" w:hAnsi="Arial"/>
                <w:vertAlign w:val="baseline"/>
                <w:rtl w:val="0"/>
              </w:rPr>
              <w:t xml:space="preserve">Quality Manager</w:t>
            </w:r>
          </w:p>
          <w:p w:rsidR="00000000" w:rsidDel="00000000" w:rsidP="00000000" w:rsidRDefault="00000000" w:rsidRPr="00000000" w14:paraId="00000060">
            <w:pPr>
              <w:rPr>
                <w:rFonts w:ascii="Arial" w:cs="Arial" w:eastAsia="Arial" w:hAnsi="Arial"/>
                <w:i w:val="0"/>
                <w:vertAlign w:val="baseline"/>
              </w:rPr>
            </w:pPr>
            <w:r w:rsidDel="00000000" w:rsidR="00000000" w:rsidRPr="00000000">
              <w:rPr>
                <w:rFonts w:ascii="Arial" w:cs="Arial" w:eastAsia="Arial" w:hAnsi="Arial"/>
                <w:i w:val="1"/>
                <w:vertAlign w:val="baseline"/>
                <w:rtl w:val="0"/>
              </w:rPr>
              <w:t xml:space="preserve">(if applicable)</w:t>
            </w:r>
            <w:r w:rsidDel="00000000" w:rsidR="00000000" w:rsidRPr="00000000">
              <w:rPr>
                <w:rtl w:val="0"/>
              </w:rPr>
            </w:r>
          </w:p>
        </w:tc>
        <w:tc>
          <w:tcPr>
            <w:vAlign w:val="cente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Aufi Fillah</w:t>
            </w:r>
            <w:r w:rsidDel="00000000" w:rsidR="00000000" w:rsidRPr="00000000">
              <w:rPr>
                <w:rtl w:val="0"/>
              </w:rPr>
            </w:r>
          </w:p>
        </w:tc>
        <w:tc>
          <w:tcP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4">
            <w:pPr>
              <w:rPr>
                <w:rFonts w:ascii="Arial" w:cs="Arial" w:eastAsia="Arial" w:hAnsi="Arial"/>
                <w:vertAlign w:val="baseline"/>
              </w:rPr>
            </w:pPr>
            <w:r w:rsidDel="00000000" w:rsidR="00000000" w:rsidRPr="00000000">
              <w:rPr>
                <w:rFonts w:ascii="Arial" w:cs="Arial" w:eastAsia="Arial" w:hAnsi="Arial"/>
                <w:vertAlign w:val="baseline"/>
                <w:rtl w:val="0"/>
              </w:rPr>
              <w:t xml:space="preserve">Procurement Manager</w:t>
            </w:r>
          </w:p>
          <w:p w:rsidR="00000000" w:rsidDel="00000000" w:rsidP="00000000" w:rsidRDefault="00000000" w:rsidRPr="00000000" w14:paraId="00000065">
            <w:pPr>
              <w:rPr>
                <w:rFonts w:ascii="Arial" w:cs="Arial" w:eastAsia="Arial" w:hAnsi="Arial"/>
                <w:i w:val="0"/>
                <w:vertAlign w:val="baseline"/>
              </w:rPr>
            </w:pPr>
            <w:r w:rsidDel="00000000" w:rsidR="00000000" w:rsidRPr="00000000">
              <w:rPr>
                <w:rFonts w:ascii="Arial" w:cs="Arial" w:eastAsia="Arial" w:hAnsi="Arial"/>
                <w:i w:val="1"/>
                <w:vertAlign w:val="baseline"/>
                <w:rtl w:val="0"/>
              </w:rPr>
              <w:t xml:space="preserve">(if applicable)</w:t>
            </w:r>
            <w:r w:rsidDel="00000000" w:rsidR="00000000" w:rsidRPr="00000000">
              <w:rPr>
                <w:rtl w:val="0"/>
              </w:rPr>
            </w:r>
          </w:p>
        </w:tc>
        <w:tc>
          <w:tcP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Vicky Thirdian</w:t>
            </w:r>
            <w:r w:rsidDel="00000000" w:rsidR="00000000" w:rsidRPr="00000000">
              <w:rPr>
                <w:rtl w:val="0"/>
              </w:rPr>
            </w:r>
          </w:p>
        </w:tc>
        <w:tc>
          <w:tcP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9">
            <w:pPr>
              <w:rPr>
                <w:rFonts w:ascii="Arial" w:cs="Arial" w:eastAsia="Arial" w:hAnsi="Arial"/>
                <w:vertAlign w:val="baseline"/>
              </w:rPr>
            </w:pPr>
            <w:r w:rsidDel="00000000" w:rsidR="00000000" w:rsidRPr="00000000">
              <w:rPr>
                <w:rFonts w:ascii="Arial" w:cs="Arial" w:eastAsia="Arial" w:hAnsi="Arial"/>
                <w:vertAlign w:val="baseline"/>
                <w:rtl w:val="0"/>
              </w:rPr>
              <w:t xml:space="preserve">Communications Manager</w:t>
            </w:r>
          </w:p>
          <w:p w:rsidR="00000000" w:rsidDel="00000000" w:rsidP="00000000" w:rsidRDefault="00000000" w:rsidRPr="00000000" w14:paraId="0000006A">
            <w:pPr>
              <w:rPr>
                <w:rFonts w:ascii="Arial" w:cs="Arial" w:eastAsia="Arial" w:hAnsi="Arial"/>
                <w:sz w:val="24"/>
                <w:szCs w:val="24"/>
                <w:vertAlign w:val="baseline"/>
              </w:rPr>
            </w:pPr>
            <w:r w:rsidDel="00000000" w:rsidR="00000000" w:rsidRPr="00000000">
              <w:rPr>
                <w:rFonts w:ascii="Arial" w:cs="Arial" w:eastAsia="Arial" w:hAnsi="Arial"/>
                <w:i w:val="1"/>
                <w:vertAlign w:val="baseline"/>
                <w:rtl w:val="0"/>
              </w:rPr>
              <w:t xml:space="preserve">(if applicable)</w:t>
            </w:r>
            <w:r w:rsidDel="00000000" w:rsidR="00000000" w:rsidRPr="00000000">
              <w:rPr>
                <w:rtl w:val="0"/>
              </w:rPr>
            </w:r>
          </w:p>
        </w:tc>
        <w:tc>
          <w:tcPr>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Cliffton Delias P.</w:t>
            </w:r>
            <w:r w:rsidDel="00000000" w:rsidR="00000000" w:rsidRPr="00000000">
              <w:rPr>
                <w:rtl w:val="0"/>
              </w:rPr>
            </w:r>
          </w:p>
        </w:tc>
        <w:tc>
          <w:tcP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E">
            <w:pPr>
              <w:rPr>
                <w:rFonts w:ascii="Arial" w:cs="Arial" w:eastAsia="Arial" w:hAnsi="Arial"/>
                <w:vertAlign w:val="baseline"/>
              </w:rPr>
            </w:pPr>
            <w:r w:rsidDel="00000000" w:rsidR="00000000" w:rsidRPr="00000000">
              <w:rPr>
                <w:rFonts w:ascii="Arial" w:cs="Arial" w:eastAsia="Arial" w:hAnsi="Arial"/>
                <w:vertAlign w:val="baseline"/>
                <w:rtl w:val="0"/>
              </w:rPr>
              <w:t xml:space="preserve">Project Office Manager</w:t>
            </w:r>
          </w:p>
          <w:p w:rsidR="00000000" w:rsidDel="00000000" w:rsidP="00000000" w:rsidRDefault="00000000" w:rsidRPr="00000000" w14:paraId="0000006F">
            <w:pPr>
              <w:rPr>
                <w:rFonts w:ascii="Arial" w:cs="Arial" w:eastAsia="Arial" w:hAnsi="Arial"/>
                <w:i w:val="0"/>
                <w:vertAlign w:val="baseline"/>
              </w:rPr>
            </w:pPr>
            <w:r w:rsidDel="00000000" w:rsidR="00000000" w:rsidRPr="00000000">
              <w:rPr>
                <w:rFonts w:ascii="Arial" w:cs="Arial" w:eastAsia="Arial" w:hAnsi="Arial"/>
                <w:i w:val="1"/>
                <w:vertAlign w:val="baseline"/>
                <w:rtl w:val="0"/>
              </w:rPr>
              <w:t xml:space="preserve">(if applicable)</w:t>
            </w:r>
            <w:r w:rsidDel="00000000" w:rsidR="00000000" w:rsidRPr="00000000">
              <w:rPr>
                <w:rtl w:val="0"/>
              </w:rPr>
            </w:r>
          </w:p>
        </w:tc>
        <w:tc>
          <w:tcPr>
            <w:vAlign w:val="center"/>
          </w:tcPr>
          <w:p w:rsidR="00000000" w:rsidDel="00000000" w:rsidP="00000000" w:rsidRDefault="00000000" w:rsidRPr="00000000" w14:paraId="00000070">
            <w:pPr>
              <w:jc w:val="both"/>
              <w:rPr>
                <w:rFonts w:ascii="Arial" w:cs="Arial" w:eastAsia="Arial" w:hAnsi="Arial"/>
              </w:rPr>
            </w:pPr>
            <w:r w:rsidDel="00000000" w:rsidR="00000000" w:rsidRPr="00000000">
              <w:rPr>
                <w:rFonts w:ascii="Arial" w:cs="Arial" w:eastAsia="Arial" w:hAnsi="Arial"/>
                <w:rtl w:val="0"/>
              </w:rPr>
              <w:t xml:space="preserve">Sarwosri, S.Kom. M.T</w:t>
            </w:r>
            <w:r w:rsidDel="00000000" w:rsidR="00000000" w:rsidRPr="00000000">
              <w:rPr>
                <w:rtl w:val="0"/>
              </w:rPr>
            </w:r>
          </w:p>
        </w:tc>
        <w:tc>
          <w:tcP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7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77">
      <w:pPr>
        <w:rPr>
          <w:rFonts w:ascii="Arial" w:cs="Arial" w:eastAsia="Arial" w:hAnsi="Arial"/>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vertAlign w:val="baseline"/>
        </w:rPr>
      </w:pPr>
      <w:r w:rsidDel="00000000" w:rsidR="00000000" w:rsidRPr="00000000">
        <w:rPr>
          <w:rFonts w:ascii="Arial" w:cs="Arial" w:eastAsia="Arial" w:hAnsi="Arial"/>
          <w:b w:val="1"/>
          <w:color w:val="313896"/>
          <w:sz w:val="28"/>
          <w:szCs w:val="28"/>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t xml:space="preserve">i</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management plan</w:t>
              <w:tab/>
              <w:t xml:space="preserve">i</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management approach:</w:t>
              <w:tab/>
            </w:r>
          </w:hyperlink>
          <w:r w:rsidDel="00000000" w:rsidR="00000000" w:rsidRPr="00000000">
            <w:rPr>
              <w:rFonts w:ascii="Calibri" w:cs="Calibri" w:eastAsia="Calibri" w:hAnsi="Calibri"/>
              <w:sz w:val="22"/>
              <w:szCs w:val="22"/>
              <w:rtl w:val="0"/>
            </w:rPr>
            <w:t xml:space="preserve">1</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definitions of change:</w:t>
              <w:tab/>
            </w:r>
          </w:hyperlink>
          <w:r w:rsidDel="00000000" w:rsidR="00000000" w:rsidRPr="00000000">
            <w:rPr>
              <w:rFonts w:ascii="Calibri" w:cs="Calibri" w:eastAsia="Calibri" w:hAnsi="Calibri"/>
              <w:sz w:val="22"/>
              <w:szCs w:val="22"/>
              <w:rtl w:val="0"/>
            </w:rPr>
            <w:t xml:space="preserve">1</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control board:</w:t>
              <w:tab/>
            </w:r>
          </w:hyperlink>
          <w:r w:rsidDel="00000000" w:rsidR="00000000" w:rsidRPr="00000000">
            <w:rPr>
              <w:rFonts w:ascii="Calibri" w:cs="Calibri" w:eastAsia="Calibri" w:hAnsi="Calibri"/>
              <w:sz w:val="22"/>
              <w:szCs w:val="22"/>
              <w:rtl w:val="0"/>
            </w:rPr>
            <w:t xml:space="preserve">2</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control process:</w:t>
              <w:tab/>
            </w:r>
          </w:hyperlink>
          <w:r w:rsidDel="00000000" w:rsidR="00000000" w:rsidRPr="00000000">
            <w:rPr>
              <w:rFonts w:ascii="Calibri" w:cs="Calibri" w:eastAsia="Calibri" w:hAnsi="Calibri"/>
              <w:sz w:val="22"/>
              <w:szCs w:val="22"/>
              <w:rtl w:val="0"/>
            </w:rPr>
            <w:t xml:space="preserve">3</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control meetings</w:t>
              <w:tab/>
            </w:r>
          </w:hyperlink>
          <w:r w:rsidDel="00000000" w:rsidR="00000000" w:rsidRPr="00000000">
            <w:rPr>
              <w:rFonts w:ascii="Calibri" w:cs="Calibri" w:eastAsia="Calibri" w:hAnsi="Calibri"/>
              <w:sz w:val="22"/>
              <w:szCs w:val="22"/>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rPr>
          <w:rFonts w:ascii="Arial" w:cs="Arial" w:eastAsia="Arial" w:hAnsi="Arial"/>
          <w:b w:val="0"/>
          <w:vertAlign w:val="baseline"/>
        </w:rPr>
        <w:sectPr>
          <w:type w:val="nextPage"/>
          <w:pgSz w:h="16838" w:w="11906" w:orient="portrait"/>
          <w:pgMar w:bottom="1440" w:top="1440" w:left="1440" w:right="1440" w:header="720" w:footer="720"/>
          <w:pgNumType w:start="1"/>
        </w:sectPr>
      </w:pPr>
      <w:bookmarkStart w:colFirst="0" w:colLast="0" w:name="_heading=h.1t3h5sf" w:id="6"/>
      <w:bookmarkEnd w:id="6"/>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a3049"/>
          <w:sz w:val="20"/>
          <w:szCs w:val="20"/>
          <w:u w:val="none"/>
          <w:shd w:fill="auto" w:val="clear"/>
          <w:vertAlign w:val="baseline"/>
        </w:rPr>
      </w:pPr>
      <w:bookmarkStart w:colFirst="0" w:colLast="0" w:name="_heading=h.2s8eyo1" w:id="7"/>
      <w:bookmarkEnd w:id="7"/>
      <w:r w:rsidDel="00000000" w:rsidR="00000000" w:rsidRPr="00000000">
        <w:rPr>
          <w:rtl w:val="0"/>
        </w:rPr>
      </w:r>
    </w:p>
    <w:p w:rsidR="00000000" w:rsidDel="00000000" w:rsidP="00000000" w:rsidRDefault="00000000" w:rsidRPr="00000000" w14:paraId="00000083">
      <w:pPr>
        <w:pStyle w:val="Heading1"/>
        <w:rPr>
          <w:vertAlign w:val="baseline"/>
        </w:rPr>
      </w:pPr>
      <w:r w:rsidDel="00000000" w:rsidR="00000000" w:rsidRPr="00000000">
        <w:rPr>
          <w:smallCaps w:val="1"/>
          <w:vertAlign w:val="baseline"/>
          <w:rtl w:val="0"/>
        </w:rPr>
        <w:t xml:space="preserve">CHANGE MANAGEMENT APPROACH:</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color w:val="0a3049"/>
          <w:sz w:val="22"/>
          <w:szCs w:val="22"/>
        </w:rPr>
      </w:pPr>
      <w:bookmarkStart w:colFirst="0" w:colLast="0" w:name="_heading=h.17dp8vu" w:id="8"/>
      <w:bookmarkEnd w:id="8"/>
      <w:r w:rsidDel="00000000" w:rsidR="00000000" w:rsidRPr="00000000">
        <w:rPr>
          <w:rFonts w:ascii="Arial" w:cs="Arial" w:eastAsia="Arial" w:hAnsi="Arial"/>
          <w:color w:val="0a3049"/>
          <w:sz w:val="22"/>
          <w:szCs w:val="22"/>
          <w:rtl w:val="0"/>
        </w:rPr>
        <w:t xml:space="preserve">Dalam melakukan pendekatan manajemen perubahan dilakukan dua tahapan diantaranya ialah:</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Arial" w:cs="Arial" w:eastAsia="Arial" w:hAnsi="Arial"/>
          <w:color w:val="0a3049"/>
          <w:sz w:val="22"/>
          <w:szCs w:val="22"/>
          <w:u w:val="none"/>
        </w:rPr>
      </w:pPr>
      <w:bookmarkStart w:colFirst="0" w:colLast="0" w:name="_heading=h.maa7bsgyinu2" w:id="9"/>
      <w:bookmarkEnd w:id="9"/>
      <w:r w:rsidDel="00000000" w:rsidR="00000000" w:rsidRPr="00000000">
        <w:rPr>
          <w:rFonts w:ascii="Arial" w:cs="Arial" w:eastAsia="Arial" w:hAnsi="Arial"/>
          <w:color w:val="0a3049"/>
          <w:sz w:val="22"/>
          <w:szCs w:val="22"/>
          <w:rtl w:val="0"/>
        </w:rPr>
        <w:t xml:space="preserve">Melakukan analisa dan penilaian dari suatu masalah pada sistem yang akan  dilakukan perubahan seperti apa yang akan nantinya direncanakan. Ini dilakukan agar dalam melakukan suatu perubahan itu </w:t>
      </w:r>
      <w:r w:rsidDel="00000000" w:rsidR="00000000" w:rsidRPr="00000000">
        <w:rPr>
          <w:rFonts w:ascii="Arial" w:cs="Arial" w:eastAsia="Arial" w:hAnsi="Arial"/>
          <w:color w:val="0a3049"/>
          <w:sz w:val="22"/>
          <w:szCs w:val="22"/>
          <w:rtl w:val="0"/>
        </w:rPr>
        <w:t xml:space="preserve">telah dipikirkan secara matang dan </w:t>
      </w:r>
      <w:r w:rsidDel="00000000" w:rsidR="00000000" w:rsidRPr="00000000">
        <w:rPr>
          <w:rFonts w:ascii="Arial" w:cs="Arial" w:eastAsia="Arial" w:hAnsi="Arial"/>
          <w:color w:val="0a3049"/>
          <w:sz w:val="22"/>
          <w:szCs w:val="22"/>
          <w:rtl w:val="0"/>
        </w:rPr>
        <w:t xml:space="preserve">tidak sembarangan yang nantinya tentu akan berimbas pada biaya yang dikeluarkan.</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beforeAutospacing="0" w:line="276" w:lineRule="auto"/>
        <w:ind w:left="720" w:right="0" w:hanging="360"/>
        <w:jc w:val="left"/>
        <w:rPr>
          <w:rFonts w:ascii="Arial" w:cs="Arial" w:eastAsia="Arial" w:hAnsi="Arial"/>
          <w:color w:val="0a3049"/>
          <w:sz w:val="22"/>
          <w:szCs w:val="22"/>
          <w:u w:val="none"/>
        </w:rPr>
      </w:pPr>
      <w:bookmarkStart w:colFirst="0" w:colLast="0" w:name="_heading=h.jlasztdbsaey" w:id="10"/>
      <w:bookmarkEnd w:id="10"/>
      <w:r w:rsidDel="00000000" w:rsidR="00000000" w:rsidRPr="00000000">
        <w:rPr>
          <w:rFonts w:ascii="Arial" w:cs="Arial" w:eastAsia="Arial" w:hAnsi="Arial"/>
          <w:color w:val="0a3049"/>
          <w:sz w:val="22"/>
          <w:szCs w:val="22"/>
          <w:rtl w:val="0"/>
        </w:rPr>
        <w:t xml:space="preserve">Melakukan perubahan yang mengacu pada dokumen spesifikasi yang sesuai dengan perubahan yang telah disepakati bersama. Karena jika tidak berdasarkan dokumen spesifikasi tentunya akan mengeluarkan biaya yang lebih besar karna </w:t>
      </w:r>
      <w:r w:rsidDel="00000000" w:rsidR="00000000" w:rsidRPr="00000000">
        <w:rPr>
          <w:rFonts w:ascii="Arial" w:cs="Arial" w:eastAsia="Arial" w:hAnsi="Arial"/>
          <w:i w:val="1"/>
          <w:color w:val="0a3049"/>
          <w:sz w:val="22"/>
          <w:szCs w:val="22"/>
          <w:rtl w:val="0"/>
        </w:rPr>
        <w:t xml:space="preserve">scope </w:t>
      </w:r>
      <w:r w:rsidDel="00000000" w:rsidR="00000000" w:rsidRPr="00000000">
        <w:rPr>
          <w:rFonts w:ascii="Arial" w:cs="Arial" w:eastAsia="Arial" w:hAnsi="Arial"/>
          <w:color w:val="0a3049"/>
          <w:sz w:val="22"/>
          <w:szCs w:val="22"/>
          <w:rtl w:val="0"/>
        </w:rPr>
        <w:t xml:space="preserve">perubahan akan lebih lebar</w:t>
      </w:r>
      <w:r w:rsidDel="00000000" w:rsidR="00000000" w:rsidRPr="00000000">
        <w:rPr>
          <w:rtl w:val="0"/>
        </w:rPr>
      </w:r>
    </w:p>
    <w:p w:rsidR="00000000" w:rsidDel="00000000" w:rsidP="00000000" w:rsidRDefault="00000000" w:rsidRPr="00000000" w14:paraId="00000087">
      <w:pPr>
        <w:pStyle w:val="Heading1"/>
        <w:rPr>
          <w:vertAlign w:val="baseline"/>
        </w:rPr>
      </w:pPr>
      <w:r w:rsidDel="00000000" w:rsidR="00000000" w:rsidRPr="00000000">
        <w:rPr>
          <w:smallCaps w:val="1"/>
          <w:vertAlign w:val="baseline"/>
          <w:rtl w:val="0"/>
        </w:rPr>
        <w:t xml:space="preserve">DEFINITIONS OF CHANGE:</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a3049"/>
          <w:sz w:val="22"/>
          <w:szCs w:val="22"/>
          <w:u w:val="none"/>
          <w:shd w:fill="auto" w:val="clear"/>
          <w:vertAlign w:val="baseline"/>
        </w:rPr>
      </w:pPr>
      <w:r w:rsidDel="00000000" w:rsidR="00000000" w:rsidRPr="00000000">
        <w:rPr>
          <w:rFonts w:ascii="Arial" w:cs="Arial" w:eastAsia="Arial" w:hAnsi="Arial"/>
          <w:b w:val="0"/>
          <w:i w:val="1"/>
          <w:smallCaps w:val="0"/>
          <w:strike w:val="0"/>
          <w:color w:val="0a3049"/>
          <w:sz w:val="22"/>
          <w:szCs w:val="22"/>
          <w:u w:val="none"/>
          <w:shd w:fill="auto" w:val="clear"/>
          <w:vertAlign w:val="baseline"/>
          <w:rtl w:val="0"/>
        </w:rPr>
        <w:t xml:space="preserve">In this section explain what a change is as opposed to an expected variance. It is likely that you will refer to the project’s </w:t>
      </w:r>
      <w:hyperlink r:id="rId13">
        <w:r w:rsidDel="00000000" w:rsidR="00000000" w:rsidRPr="00000000">
          <w:rPr>
            <w:rFonts w:ascii="Arial" w:cs="Arial" w:eastAsia="Arial" w:hAnsi="Arial"/>
            <w:b w:val="0"/>
            <w:i w:val="1"/>
            <w:smallCaps w:val="0"/>
            <w:strike w:val="0"/>
            <w:color w:val="313896"/>
            <w:sz w:val="22"/>
            <w:szCs w:val="22"/>
            <w:u w:val="single"/>
            <w:shd w:fill="auto" w:val="clear"/>
            <w:vertAlign w:val="baseline"/>
            <w:rtl w:val="0"/>
          </w:rPr>
          <w:t xml:space="preserve">cost</w:t>
        </w:r>
      </w:hyperlink>
      <w:r w:rsidDel="00000000" w:rsidR="00000000" w:rsidRPr="00000000">
        <w:rPr>
          <w:rFonts w:ascii="Arial" w:cs="Arial" w:eastAsia="Arial" w:hAnsi="Arial"/>
          <w:b w:val="0"/>
          <w:i w:val="1"/>
          <w:smallCaps w:val="0"/>
          <w:strike w:val="0"/>
          <w:color w:val="0a3049"/>
          <w:sz w:val="22"/>
          <w:szCs w:val="22"/>
          <w:u w:val="none"/>
          <w:shd w:fill="auto" w:val="clear"/>
          <w:vertAlign w:val="baseline"/>
          <w:rtl w:val="0"/>
        </w:rPr>
        <w:t xml:space="preserve">, schedule and </w:t>
      </w:r>
      <w:hyperlink r:id="rId14">
        <w:r w:rsidDel="00000000" w:rsidR="00000000" w:rsidRPr="00000000">
          <w:rPr>
            <w:rFonts w:ascii="Arial" w:cs="Arial" w:eastAsia="Arial" w:hAnsi="Arial"/>
            <w:b w:val="0"/>
            <w:i w:val="1"/>
            <w:smallCaps w:val="0"/>
            <w:strike w:val="0"/>
            <w:color w:val="313896"/>
            <w:sz w:val="22"/>
            <w:szCs w:val="22"/>
            <w:u w:val="single"/>
            <w:shd w:fill="auto" w:val="clear"/>
            <w:vertAlign w:val="baseline"/>
            <w:rtl w:val="0"/>
          </w:rPr>
          <w:t xml:space="preserve">scope</w:t>
        </w:r>
      </w:hyperlink>
      <w:r w:rsidDel="00000000" w:rsidR="00000000" w:rsidRPr="00000000">
        <w:rPr>
          <w:rFonts w:ascii="Arial" w:cs="Arial" w:eastAsia="Arial" w:hAnsi="Arial"/>
          <w:b w:val="0"/>
          <w:i w:val="1"/>
          <w:smallCaps w:val="0"/>
          <w:strike w:val="0"/>
          <w:color w:val="0a3049"/>
          <w:sz w:val="22"/>
          <w:szCs w:val="22"/>
          <w:u w:val="none"/>
          <w:shd w:fill="auto" w:val="clear"/>
          <w:vertAlign w:val="baseline"/>
          <w:rtl w:val="0"/>
        </w:rPr>
        <w:t xml:space="preserve"> tolerances aka variance thresholds in this section. For example, cost variances of &lt;1% might not require </w:t>
      </w:r>
      <w:hyperlink r:id="rId15">
        <w:r w:rsidDel="00000000" w:rsidR="00000000" w:rsidRPr="00000000">
          <w:rPr>
            <w:rFonts w:ascii="Arial" w:cs="Arial" w:eastAsia="Arial" w:hAnsi="Arial"/>
            <w:b w:val="0"/>
            <w:i w:val="1"/>
            <w:smallCaps w:val="0"/>
            <w:strike w:val="0"/>
            <w:color w:val="313896"/>
            <w:sz w:val="22"/>
            <w:szCs w:val="22"/>
            <w:u w:val="single"/>
            <w:shd w:fill="auto" w:val="clear"/>
            <w:vertAlign w:val="baseline"/>
            <w:rtl w:val="0"/>
          </w:rPr>
          <w:t xml:space="preserve">change control</w:t>
        </w:r>
      </w:hyperlink>
      <w:r w:rsidDel="00000000" w:rsidR="00000000" w:rsidRPr="00000000">
        <w:rPr>
          <w:rFonts w:ascii="Arial" w:cs="Arial" w:eastAsia="Arial" w:hAnsi="Arial"/>
          <w:b w:val="0"/>
          <w:i w:val="1"/>
          <w:smallCaps w:val="0"/>
          <w:strike w:val="0"/>
          <w:color w:val="0a3049"/>
          <w:sz w:val="22"/>
          <w:szCs w:val="22"/>
          <w:u w:val="none"/>
          <w:shd w:fill="auto" w:val="clear"/>
          <w:vertAlign w:val="baseline"/>
          <w:rtl w:val="0"/>
        </w:rPr>
        <w:t xml:space="preserve">. Refer to the </w:t>
      </w:r>
      <w:hyperlink r:id="rId16">
        <w:r w:rsidDel="00000000" w:rsidR="00000000" w:rsidRPr="00000000">
          <w:rPr>
            <w:rFonts w:ascii="Arial" w:cs="Arial" w:eastAsia="Arial" w:hAnsi="Arial"/>
            <w:b w:val="0"/>
            <w:i w:val="1"/>
            <w:smallCaps w:val="0"/>
            <w:strike w:val="0"/>
            <w:color w:val="313896"/>
            <w:sz w:val="22"/>
            <w:szCs w:val="22"/>
            <w:u w:val="single"/>
            <w:shd w:fill="auto" w:val="clear"/>
            <w:vertAlign w:val="baseline"/>
            <w:rtl w:val="0"/>
          </w:rPr>
          <w:t xml:space="preserve">project management plan</w:t>
        </w:r>
      </w:hyperlink>
      <w:r w:rsidDel="00000000" w:rsidR="00000000" w:rsidRPr="00000000">
        <w:rPr>
          <w:rFonts w:ascii="Arial" w:cs="Arial" w:eastAsia="Arial" w:hAnsi="Arial"/>
          <w:b w:val="0"/>
          <w:i w:val="1"/>
          <w:smallCaps w:val="0"/>
          <w:strike w:val="0"/>
          <w:color w:val="0a3049"/>
          <w:sz w:val="22"/>
          <w:szCs w:val="22"/>
          <w:u w:val="none"/>
          <w:shd w:fill="auto" w:val="clear"/>
          <w:vertAlign w:val="baseline"/>
          <w:rtl w:val="0"/>
        </w:rPr>
        <w:t xml:space="preserve"> for the variance thresholds. </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a3049"/>
          <w:sz w:val="22"/>
          <w:szCs w:val="22"/>
          <w:u w:val="none"/>
          <w:shd w:fill="auto" w:val="clear"/>
          <w:vertAlign w:val="baseline"/>
        </w:rPr>
      </w:pPr>
      <w:r w:rsidDel="00000000" w:rsidR="00000000" w:rsidRPr="00000000">
        <w:rPr>
          <w:rFonts w:ascii="Arial" w:cs="Arial" w:eastAsia="Arial" w:hAnsi="Arial"/>
          <w:b w:val="0"/>
          <w:i w:val="1"/>
          <w:smallCaps w:val="0"/>
          <w:strike w:val="0"/>
          <w:color w:val="0a3049"/>
          <w:sz w:val="22"/>
          <w:szCs w:val="22"/>
          <w:u w:val="none"/>
          <w:shd w:fill="auto" w:val="clear"/>
          <w:vertAlign w:val="baseline"/>
          <w:rtl w:val="0"/>
        </w:rPr>
        <w:t xml:space="preserve">Find out more about </w:t>
      </w:r>
      <w:hyperlink r:id="rId17">
        <w:r w:rsidDel="00000000" w:rsidR="00000000" w:rsidRPr="00000000">
          <w:rPr>
            <w:rFonts w:ascii="Arial" w:cs="Arial" w:eastAsia="Arial" w:hAnsi="Arial"/>
            <w:b w:val="0"/>
            <w:i w:val="1"/>
            <w:smallCaps w:val="0"/>
            <w:strike w:val="0"/>
            <w:color w:val="313896"/>
            <w:sz w:val="22"/>
            <w:szCs w:val="22"/>
            <w:u w:val="single"/>
            <w:shd w:fill="auto" w:val="clear"/>
            <w:vertAlign w:val="baseline"/>
            <w:rtl w:val="0"/>
          </w:rPr>
          <w:t xml:space="preserve">Project Tolerances</w:t>
        </w:r>
      </w:hyperlink>
      <w:r w:rsidDel="00000000" w:rsidR="00000000" w:rsidRPr="00000000">
        <w:rPr>
          <w:rFonts w:ascii="Arial" w:cs="Arial" w:eastAsia="Arial" w:hAnsi="Arial"/>
          <w:b w:val="0"/>
          <w:i w:val="1"/>
          <w:smallCaps w:val="0"/>
          <w:strike w:val="0"/>
          <w:color w:val="0a3049"/>
          <w:sz w:val="22"/>
          <w:szCs w:val="22"/>
          <w:u w:val="none"/>
          <w:shd w:fill="auto" w:val="clear"/>
          <w:vertAlign w:val="baseline"/>
          <w:rtl w:val="0"/>
        </w:rPr>
        <w:t xml:space="preserve">. </w:t>
      </w: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7207"/>
        <w:tblGridChange w:id="0">
          <w:tblGrid>
            <w:gridCol w:w="1809"/>
            <w:gridCol w:w="7207"/>
          </w:tblGrid>
        </w:tblGridChange>
      </w:tblGrid>
      <w:tr>
        <w:trPr>
          <w:cantSplit w:val="0"/>
          <w:tblHeader w:val="0"/>
        </w:trPr>
        <w:tc>
          <w:tcPr>
            <w:shd w:fill="76a5af" w:val="clea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type</w:t>
            </w:r>
            <w:r w:rsidDel="00000000" w:rsidR="00000000" w:rsidRPr="00000000">
              <w:rPr>
                <w:rtl w:val="0"/>
              </w:rPr>
            </w:r>
          </w:p>
        </w:tc>
        <w:tc>
          <w:tcPr>
            <w:shd w:fill="76a5af" w:val="clea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definition</w:t>
            </w:r>
            <w:r w:rsidDel="00000000" w:rsidR="00000000" w:rsidRPr="00000000">
              <w:rPr>
                <w:rtl w:val="0"/>
              </w:rPr>
            </w:r>
          </w:p>
        </w:tc>
      </w:tr>
      <w:tr>
        <w:trPr>
          <w:cantSplit w:val="0"/>
          <w:tblHeader w:val="0"/>
        </w:trPr>
        <w:tc>
          <w:tcPr>
            <w:shd w:fill="cfe2f3" w:val="clea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Schedule change:</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893445" cy="590550"/>
                  <wp:effectExtent b="0" l="0" r="0" t="0"/>
                  <wp:docPr id="1035"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893445" cy="590550"/>
                          </a:xfrm>
                          <a:prstGeom prst="rect"/>
                          <a:ln/>
                        </pic:spPr>
                      </pic:pic>
                    </a:graphicData>
                  </a:graphic>
                </wp:inline>
              </w:drawing>
            </w:r>
            <w:r w:rsidDel="00000000" w:rsidR="00000000" w:rsidRPr="00000000">
              <w:rPr>
                <w:rtl w:val="0"/>
              </w:rPr>
            </w:r>
          </w:p>
        </w:tc>
        <w:tc>
          <w:tcPr>
            <w:shd w:fill="cfe2f3" w:val="clea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Perubahan jadwal diperbolehkan apabila perubahan tersebut tidak mengakibatkan perubahan timeline proyek sesuai dengan kesepakatan awal proyek dibuat. Dan apabila itu terjadi perubahan jadwal akan diutamakan dan mengambil waktu dari pekerjaan lain dari hasil diskusi dengan tim dalam mengestimasi pekerjaan mana yang sekiranya itu dapat dikerjakan lebih cepat. Dan jika mengalami keterlambatan dari perencanaan yang dibuat maka harus ada persetujuan dari Project Manager dan Stakeholder</w:t>
            </w:r>
          </w:p>
        </w:tc>
      </w:tr>
      <w:tr>
        <w:trPr>
          <w:cantSplit w:val="0"/>
          <w:tblHeader w:val="0"/>
        </w:trPr>
        <w:tc>
          <w:tcPr>
            <w:shd w:fill="cfe2f3" w:val="clea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Budget change:</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1"/>
                <w:strike w:val="0"/>
                <w:color w:val="000066"/>
                <w:sz w:val="20"/>
                <w:szCs w:val="20"/>
                <w:u w:val="none"/>
                <w:shd w:fill="auto" w:val="clear"/>
                <w:vertAlign w:val="baseline"/>
              </w:rPr>
              <w:drawing>
                <wp:inline distB="0" distT="0" distL="114300" distR="114300">
                  <wp:extent cx="817245" cy="543560"/>
                  <wp:effectExtent b="0" l="0" r="0" t="0"/>
                  <wp:docPr id="1034"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817245" cy="543560"/>
                          </a:xfrm>
                          <a:prstGeom prst="rect"/>
                          <a:ln/>
                        </pic:spPr>
                      </pic:pic>
                    </a:graphicData>
                  </a:graphic>
                </wp:inline>
              </w:drawing>
            </w:r>
            <w:r w:rsidDel="00000000" w:rsidR="00000000" w:rsidRPr="00000000">
              <w:rPr>
                <w:rtl w:val="0"/>
              </w:rPr>
            </w:r>
          </w:p>
        </w:tc>
        <w:tc>
          <w:tcPr>
            <w:shd w:fill="cfe2f3" w:val="clea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smallCaps w:val="0"/>
                <w:strike w:val="0"/>
                <w:u w:val="none"/>
                <w:shd w:fill="auto" w:val="clear"/>
                <w:vertAlign w:val="baseline"/>
              </w:rPr>
            </w:pPr>
            <w:r w:rsidDel="00000000" w:rsidR="00000000" w:rsidRPr="00000000">
              <w:rPr>
                <w:rFonts w:ascii="Arial" w:cs="Arial" w:eastAsia="Arial" w:hAnsi="Arial"/>
                <w:rtl w:val="0"/>
              </w:rPr>
              <w:t xml:space="preserve">Perubahan biaya diperbolehkan jika tidak melebihi 5% dari biaya perencanaan yang telah disepakati. Namun jika terjadi perubahan biaya melebihi yang ditetapkan maka harus ada persetujuan dari Project Manager dan Stakeholder dalam mengestimasi kebutuhan biaya tambahan (addition)</w:t>
            </w:r>
            <w:r w:rsidDel="00000000" w:rsidR="00000000" w:rsidRPr="00000000">
              <w:rPr>
                <w:rtl w:val="0"/>
              </w:rPr>
            </w:r>
          </w:p>
        </w:tc>
      </w:tr>
      <w:tr>
        <w:trPr>
          <w:cantSplit w:val="0"/>
          <w:tblHeader w:val="0"/>
        </w:trPr>
        <w:tc>
          <w:tcPr>
            <w:shd w:fill="cfe2f3" w:val="clear"/>
            <w:vAlign w:val="top"/>
          </w:tcPr>
          <w:p w:rsidR="00000000" w:rsidDel="00000000" w:rsidP="00000000" w:rsidRDefault="00000000" w:rsidRPr="00000000" w14:paraId="00000092">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Scope change:</w:t>
            </w:r>
            <w:r w:rsidDel="00000000" w:rsidR="00000000" w:rsidRPr="00000000">
              <w:rPr>
                <w:rtl w:val="0"/>
              </w:rPr>
            </w:r>
          </w:p>
          <w:p w:rsidR="00000000" w:rsidDel="00000000" w:rsidP="00000000" w:rsidRDefault="00000000" w:rsidRPr="00000000" w14:paraId="00000093">
            <w:pPr>
              <w:jc w:val="both"/>
              <w:rPr>
                <w:rFonts w:ascii="Arial" w:cs="Arial" w:eastAsia="Arial" w:hAnsi="Arial"/>
                <w:b w:val="1"/>
                <w:color w:val="0a3049"/>
                <w:sz w:val="22"/>
                <w:szCs w:val="22"/>
              </w:rPr>
            </w:pPr>
            <w:r w:rsidDel="00000000" w:rsidR="00000000" w:rsidRPr="00000000">
              <w:rPr>
                <w:rFonts w:ascii="Arial" w:cs="Arial" w:eastAsia="Arial" w:hAnsi="Arial"/>
                <w:b w:val="1"/>
                <w:sz w:val="22"/>
                <w:szCs w:val="22"/>
              </w:rPr>
              <w:drawing>
                <wp:inline distB="0" distT="0" distL="114300" distR="114300">
                  <wp:extent cx="695325" cy="966788"/>
                  <wp:effectExtent b="0" l="0" r="0" t="0"/>
                  <wp:docPr id="1033"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695325"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cfe2f3" w:val="clea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Perubahan scope atau ruang lingkup diperbolehkan jika tidak mengubah fungsionalitas dan kebutuhan dasar dari yang telah direncanakan. Perubahan ruang lingkup akan ditolak apabila perubahan ruang lingkup berdampak pada perubahan anggaran dan timeline yang disepakati diawal.</w:t>
            </w:r>
            <w:r w:rsidDel="00000000" w:rsidR="00000000" w:rsidRPr="00000000">
              <w:rPr>
                <w:rtl w:val="0"/>
              </w:rPr>
            </w:r>
          </w:p>
        </w:tc>
      </w:tr>
      <w:tr>
        <w:trPr>
          <w:cantSplit w:val="0"/>
          <w:tblHeader w:val="0"/>
        </w:trPr>
        <w:tc>
          <w:tcPr>
            <w:shd w:fill="cfe2f3" w:val="clea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document changes:</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914400" cy="612140"/>
                  <wp:effectExtent b="0" l="0" r="0" t="0"/>
                  <wp:docPr id="103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914400" cy="612140"/>
                          </a:xfrm>
                          <a:prstGeom prst="rect"/>
                          <a:ln/>
                        </pic:spPr>
                      </pic:pic>
                    </a:graphicData>
                  </a:graphic>
                </wp:inline>
              </w:drawing>
            </w:r>
            <w:r w:rsidDel="00000000" w:rsidR="00000000" w:rsidRPr="00000000">
              <w:rPr>
                <w:rtl w:val="0"/>
              </w:rPr>
            </w:r>
          </w:p>
        </w:tc>
        <w:tc>
          <w:tcPr>
            <w:shd w:fill="cfe2f3" w:val="clea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smallCaps w:val="0"/>
                <w:strike w:val="0"/>
                <w:u w:val="none"/>
                <w:shd w:fill="auto" w:val="clear"/>
                <w:vertAlign w:val="baseline"/>
              </w:rPr>
            </w:pPr>
            <w:r w:rsidDel="00000000" w:rsidR="00000000" w:rsidRPr="00000000">
              <w:rPr>
                <w:rFonts w:ascii="Arial" w:cs="Arial" w:eastAsia="Arial" w:hAnsi="Arial"/>
                <w:rtl w:val="0"/>
              </w:rPr>
              <w:t xml:space="preserve">Perubahan dokumen proyek hanya dapat dilakukan jika sudah dievaluasi oleh Project Manager dan stakeholder utama dan juga diberi batasan waktu berdasarkan waktu tambahan pengerjaan proyek. Jika melewati batas waktu yang disepakati diawal maka perubahan dokumen proyek akan ditolak</w:t>
            </w:r>
            <w:r w:rsidDel="00000000" w:rsidR="00000000" w:rsidRPr="00000000">
              <w:rPr>
                <w:rtl w:val="0"/>
              </w:rPr>
            </w:r>
          </w:p>
        </w:tc>
      </w:tr>
    </w:tb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a3049"/>
          <w:sz w:val="20"/>
          <w:szCs w:val="20"/>
          <w:u w:val="none"/>
          <w:shd w:fill="auto" w:val="clea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09A">
      <w:pPr>
        <w:pStyle w:val="Heading1"/>
        <w:rPr>
          <w:vertAlign w:val="baseline"/>
        </w:rPr>
      </w:pPr>
      <w:r w:rsidDel="00000000" w:rsidR="00000000" w:rsidRPr="00000000">
        <w:rPr>
          <w:smallCaps w:val="1"/>
          <w:vertAlign w:val="baseline"/>
          <w:rtl w:val="0"/>
        </w:rPr>
        <w:t xml:space="preserve">CHANGE CONTROL BOARD:</w:t>
      </w:r>
      <w:r w:rsidDel="00000000" w:rsidR="00000000" w:rsidRPr="00000000">
        <w:rPr>
          <w:rtl w:val="0"/>
        </w:rPr>
      </w:r>
    </w:p>
    <w:p w:rsidR="00000000" w:rsidDel="00000000" w:rsidP="00000000" w:rsidRDefault="00000000" w:rsidRPr="00000000" w14:paraId="0000009B">
      <w:pPr>
        <w:rPr>
          <w:rFonts w:ascii="Arial" w:cs="Arial" w:eastAsia="Arial" w:hAnsi="Arial"/>
          <w:color w:val="0a3049"/>
          <w:sz w:val="22"/>
          <w:szCs w:val="22"/>
        </w:rPr>
      </w:pPr>
      <w:r w:rsidDel="00000000" w:rsidR="00000000" w:rsidRPr="00000000">
        <w:rPr>
          <w:rFonts w:ascii="Arial" w:cs="Arial" w:eastAsia="Arial" w:hAnsi="Arial"/>
          <w:color w:val="0a3049"/>
          <w:sz w:val="22"/>
          <w:szCs w:val="22"/>
        </w:rPr>
        <w:drawing>
          <wp:inline distB="114300" distT="114300" distL="114300" distR="114300">
            <wp:extent cx="5731200" cy="2476500"/>
            <wp:effectExtent b="0" l="0" r="0" t="0"/>
            <wp:docPr id="103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Arial" w:cs="Arial" w:eastAsia="Arial" w:hAnsi="Arial"/>
          <w:color w:val="0a3049"/>
          <w:sz w:val="22"/>
          <w:szCs w:val="22"/>
          <w:vertAlign w:val="baseline"/>
        </w:rPr>
      </w:pPr>
      <w:r w:rsidDel="00000000" w:rsidR="00000000" w:rsidRPr="00000000">
        <w:rPr>
          <w:rFonts w:ascii="Arial" w:cs="Arial" w:eastAsia="Arial" w:hAnsi="Arial"/>
          <w:color w:val="0a3049"/>
          <w:sz w:val="22"/>
          <w:szCs w:val="22"/>
          <w:rtl w:val="0"/>
        </w:rPr>
        <w:t xml:space="preserve">Berikut uraian penjelasan tanggung jawab dari masing - masing dari stakeholder</w:t>
      </w:r>
      <w:r w:rsidDel="00000000" w:rsidR="00000000" w:rsidRPr="00000000">
        <w:rPr>
          <w:rtl w:val="0"/>
        </w:rPr>
      </w:r>
    </w:p>
    <w:tbl>
      <w:tblPr>
        <w:tblStyle w:val="Table5"/>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1985"/>
        <w:gridCol w:w="2268"/>
        <w:gridCol w:w="3180"/>
        <w:tblGridChange w:id="0">
          <w:tblGrid>
            <w:gridCol w:w="1809"/>
            <w:gridCol w:w="1985"/>
            <w:gridCol w:w="2268"/>
            <w:gridCol w:w="3180"/>
          </w:tblGrid>
        </w:tblGridChange>
      </w:tblGrid>
      <w:tr>
        <w:trPr>
          <w:cantSplit w:val="0"/>
          <w:tblHeader w:val="0"/>
        </w:trPr>
        <w:tc>
          <w:tcPr>
            <w:shd w:fill="d9d9d9" w:val="clear"/>
            <w:vAlign w:val="top"/>
          </w:tcPr>
          <w:p w:rsidR="00000000" w:rsidDel="00000000" w:rsidP="00000000" w:rsidRDefault="00000000" w:rsidRPr="00000000" w14:paraId="0000009D">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Name</w:t>
            </w:r>
            <w:r w:rsidDel="00000000" w:rsidR="00000000" w:rsidRPr="00000000">
              <w:rPr>
                <w:rtl w:val="0"/>
              </w:rPr>
            </w:r>
          </w:p>
        </w:tc>
        <w:tc>
          <w:tcPr>
            <w:shd w:fill="d9d9d9" w:val="clear"/>
            <w:vAlign w:val="top"/>
          </w:tcPr>
          <w:p w:rsidR="00000000" w:rsidDel="00000000" w:rsidP="00000000" w:rsidRDefault="00000000" w:rsidRPr="00000000" w14:paraId="0000009E">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Role</w:t>
            </w:r>
            <w:r w:rsidDel="00000000" w:rsidR="00000000" w:rsidRPr="00000000">
              <w:rPr>
                <w:rtl w:val="0"/>
              </w:rPr>
            </w:r>
          </w:p>
        </w:tc>
        <w:tc>
          <w:tcPr>
            <w:shd w:fill="d9d9d9" w:val="clear"/>
            <w:vAlign w:val="top"/>
          </w:tcPr>
          <w:p w:rsidR="00000000" w:rsidDel="00000000" w:rsidP="00000000" w:rsidRDefault="00000000" w:rsidRPr="00000000" w14:paraId="0000009F">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Responsibility</w:t>
            </w:r>
            <w:r w:rsidDel="00000000" w:rsidR="00000000" w:rsidRPr="00000000">
              <w:rPr>
                <w:rtl w:val="0"/>
              </w:rPr>
            </w:r>
          </w:p>
        </w:tc>
        <w:tc>
          <w:tcPr>
            <w:shd w:fill="d9d9d9" w:val="clear"/>
            <w:vAlign w:val="top"/>
          </w:tcPr>
          <w:p w:rsidR="00000000" w:rsidDel="00000000" w:rsidP="00000000" w:rsidRDefault="00000000" w:rsidRPr="00000000" w14:paraId="000000A0">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Authority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1">
            <w:pPr>
              <w:rPr>
                <w:rFonts w:ascii="Arial" w:cs="Arial" w:eastAsia="Arial" w:hAnsi="Arial"/>
                <w:sz w:val="22"/>
                <w:szCs w:val="22"/>
              </w:rPr>
            </w:pPr>
            <w:r w:rsidDel="00000000" w:rsidR="00000000" w:rsidRPr="00000000">
              <w:rPr>
                <w:rFonts w:ascii="Arial" w:cs="Arial" w:eastAsia="Arial" w:hAnsi="Arial"/>
                <w:sz w:val="22"/>
                <w:szCs w:val="22"/>
                <w:rtl w:val="0"/>
              </w:rPr>
              <w:t xml:space="preserve">Nandika</w:t>
            </w:r>
          </w:p>
        </w:tc>
        <w:tc>
          <w:tcPr>
            <w:vAlign w:val="top"/>
          </w:tcPr>
          <w:p w:rsidR="00000000" w:rsidDel="00000000" w:rsidP="00000000" w:rsidRDefault="00000000" w:rsidRPr="00000000" w14:paraId="000000A2">
            <w:pPr>
              <w:rPr>
                <w:rFonts w:ascii="Arial" w:cs="Arial" w:eastAsia="Arial" w:hAnsi="Arial"/>
                <w:sz w:val="22"/>
                <w:szCs w:val="22"/>
              </w:rPr>
            </w:pPr>
            <w:r w:rsidDel="00000000" w:rsidR="00000000" w:rsidRPr="00000000">
              <w:rPr>
                <w:rFonts w:ascii="Arial" w:cs="Arial" w:eastAsia="Arial" w:hAnsi="Arial"/>
                <w:sz w:val="22"/>
                <w:szCs w:val="22"/>
                <w:rtl w:val="0"/>
              </w:rPr>
              <w:t xml:space="preserve">Project Sponsor</w:t>
            </w:r>
          </w:p>
        </w:tc>
        <w:tc>
          <w:tcPr>
            <w:vAlign w:val="top"/>
          </w:tcPr>
          <w:p w:rsidR="00000000" w:rsidDel="00000000" w:rsidP="00000000" w:rsidRDefault="00000000" w:rsidRPr="00000000" w14:paraId="000000A3">
            <w:pPr>
              <w:rPr>
                <w:rFonts w:ascii="Arial" w:cs="Arial" w:eastAsia="Arial" w:hAnsi="Arial"/>
                <w:sz w:val="22"/>
                <w:szCs w:val="22"/>
              </w:rPr>
            </w:pPr>
            <w:r w:rsidDel="00000000" w:rsidR="00000000" w:rsidRPr="00000000">
              <w:rPr>
                <w:rFonts w:ascii="Arial" w:cs="Arial" w:eastAsia="Arial" w:hAnsi="Arial"/>
                <w:sz w:val="22"/>
                <w:szCs w:val="22"/>
                <w:rtl w:val="0"/>
              </w:rPr>
              <w:t xml:space="preserve">Mengevaluasi perubahan proyek</w:t>
            </w:r>
          </w:p>
        </w:tc>
        <w:tc>
          <w:tcPr>
            <w:vAlign w:val="top"/>
          </w:tcPr>
          <w:p w:rsidR="00000000" w:rsidDel="00000000" w:rsidP="00000000" w:rsidRDefault="00000000" w:rsidRPr="00000000" w14:paraId="000000A4">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Perubahan secara keseluruhan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5">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Dhewangga Dharmawan</w:t>
            </w:r>
            <w:r w:rsidDel="00000000" w:rsidR="00000000" w:rsidRPr="00000000">
              <w:rPr>
                <w:rtl w:val="0"/>
              </w:rPr>
            </w:r>
          </w:p>
        </w:tc>
        <w:tc>
          <w:tcPr>
            <w:vAlign w:val="top"/>
          </w:tcPr>
          <w:p w:rsidR="00000000" w:rsidDel="00000000" w:rsidP="00000000" w:rsidRDefault="00000000" w:rsidRPr="00000000" w14:paraId="000000A6">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Manajer Ruang Lingkup dan waktu</w:t>
            </w:r>
            <w:r w:rsidDel="00000000" w:rsidR="00000000" w:rsidRPr="00000000">
              <w:rPr>
                <w:rtl w:val="0"/>
              </w:rPr>
            </w:r>
          </w:p>
        </w:tc>
        <w:tc>
          <w:tcPr>
            <w:vAlign w:val="top"/>
          </w:tcPr>
          <w:p w:rsidR="00000000" w:rsidDel="00000000" w:rsidP="00000000" w:rsidRDefault="00000000" w:rsidRPr="00000000" w14:paraId="000000A7">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Melakukan penilaian dari alur proyek</w:t>
            </w:r>
            <w:r w:rsidDel="00000000" w:rsidR="00000000" w:rsidRPr="00000000">
              <w:rPr>
                <w:rtl w:val="0"/>
              </w:rPr>
            </w:r>
          </w:p>
        </w:tc>
        <w:tc>
          <w:tcPr>
            <w:vAlign w:val="top"/>
          </w:tcPr>
          <w:p w:rsidR="00000000" w:rsidDel="00000000" w:rsidP="00000000" w:rsidRDefault="00000000" w:rsidRPr="00000000" w14:paraId="000000A8">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Perubahan dilingkup area dan waktu proyek</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9">
            <w:pPr>
              <w:rPr>
                <w:rFonts w:ascii="Arial" w:cs="Arial" w:eastAsia="Arial" w:hAnsi="Arial"/>
                <w:sz w:val="22"/>
                <w:szCs w:val="22"/>
              </w:rPr>
            </w:pPr>
            <w:r w:rsidDel="00000000" w:rsidR="00000000" w:rsidRPr="00000000">
              <w:rPr>
                <w:rFonts w:ascii="Arial" w:cs="Arial" w:eastAsia="Arial" w:hAnsi="Arial"/>
                <w:sz w:val="22"/>
                <w:szCs w:val="22"/>
                <w:rtl w:val="0"/>
              </w:rPr>
              <w:t xml:space="preserve">Aufi Fillah</w:t>
            </w:r>
          </w:p>
        </w:tc>
        <w:tc>
          <w:tcPr>
            <w:vAlign w:val="top"/>
          </w:tcPr>
          <w:p w:rsidR="00000000" w:rsidDel="00000000" w:rsidP="00000000" w:rsidRDefault="00000000" w:rsidRPr="00000000" w14:paraId="000000AA">
            <w:pPr>
              <w:rPr>
                <w:rFonts w:ascii="Arial" w:cs="Arial" w:eastAsia="Arial" w:hAnsi="Arial"/>
                <w:sz w:val="22"/>
                <w:szCs w:val="22"/>
              </w:rPr>
            </w:pPr>
            <w:r w:rsidDel="00000000" w:rsidR="00000000" w:rsidRPr="00000000">
              <w:rPr>
                <w:rFonts w:ascii="Arial" w:cs="Arial" w:eastAsia="Arial" w:hAnsi="Arial"/>
                <w:sz w:val="22"/>
                <w:szCs w:val="22"/>
                <w:rtl w:val="0"/>
              </w:rPr>
              <w:t xml:space="preserve">Manajer Biaya dan Kualitas</w:t>
            </w:r>
          </w:p>
        </w:tc>
        <w:tc>
          <w:tcPr>
            <w:vAlign w:val="top"/>
          </w:tcPr>
          <w:p w:rsidR="00000000" w:rsidDel="00000000" w:rsidP="00000000" w:rsidRDefault="00000000" w:rsidRPr="00000000" w14:paraId="000000AB">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Melakukan perubahan sesuai yang telah disepakati</w:t>
            </w:r>
            <w:r w:rsidDel="00000000" w:rsidR="00000000" w:rsidRPr="00000000">
              <w:rPr>
                <w:rtl w:val="0"/>
              </w:rPr>
            </w:r>
          </w:p>
        </w:tc>
        <w:tc>
          <w:tcPr>
            <w:vAlign w:val="top"/>
          </w:tcPr>
          <w:p w:rsidR="00000000" w:rsidDel="00000000" w:rsidP="00000000" w:rsidRDefault="00000000" w:rsidRPr="00000000" w14:paraId="000000AC">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Perubahan pada lingkup mutu dan kualitas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D">
            <w:pPr>
              <w:rPr>
                <w:rFonts w:ascii="Arial" w:cs="Arial" w:eastAsia="Arial" w:hAnsi="Arial"/>
                <w:sz w:val="22"/>
                <w:szCs w:val="22"/>
              </w:rPr>
            </w:pPr>
            <w:r w:rsidDel="00000000" w:rsidR="00000000" w:rsidRPr="00000000">
              <w:rPr>
                <w:rFonts w:ascii="Arial" w:cs="Arial" w:eastAsia="Arial" w:hAnsi="Arial"/>
                <w:sz w:val="22"/>
                <w:szCs w:val="22"/>
                <w:rtl w:val="0"/>
              </w:rPr>
              <w:t xml:space="preserve">Cliffton Delias</w:t>
            </w:r>
          </w:p>
        </w:tc>
        <w:tc>
          <w:tcPr>
            <w:vAlign w:val="top"/>
          </w:tcPr>
          <w:p w:rsidR="00000000" w:rsidDel="00000000" w:rsidP="00000000" w:rsidRDefault="00000000" w:rsidRPr="00000000" w14:paraId="000000AE">
            <w:pPr>
              <w:rPr>
                <w:rFonts w:ascii="Arial" w:cs="Arial" w:eastAsia="Arial" w:hAnsi="Arial"/>
                <w:sz w:val="22"/>
                <w:szCs w:val="22"/>
              </w:rPr>
            </w:pPr>
            <w:r w:rsidDel="00000000" w:rsidR="00000000" w:rsidRPr="00000000">
              <w:rPr>
                <w:rFonts w:ascii="Arial" w:cs="Arial" w:eastAsia="Arial" w:hAnsi="Arial"/>
                <w:sz w:val="22"/>
                <w:szCs w:val="22"/>
                <w:rtl w:val="0"/>
              </w:rPr>
              <w:t xml:space="preserve">Manajer Komunikasi</w:t>
            </w:r>
          </w:p>
        </w:tc>
        <w:tc>
          <w:tcPr>
            <w:vAlign w:val="top"/>
          </w:tcPr>
          <w:p w:rsidR="00000000" w:rsidDel="00000000" w:rsidP="00000000" w:rsidRDefault="00000000" w:rsidRPr="00000000" w14:paraId="000000AF">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Mengkomunikasikan hasil alur proses kepada tim dan stakeholder</w:t>
            </w:r>
            <w:r w:rsidDel="00000000" w:rsidR="00000000" w:rsidRPr="00000000">
              <w:rPr>
                <w:rtl w:val="0"/>
              </w:rPr>
            </w:r>
          </w:p>
        </w:tc>
        <w:tc>
          <w:tcPr>
            <w:vAlign w:val="top"/>
          </w:tcPr>
          <w:p w:rsidR="00000000" w:rsidDel="00000000" w:rsidP="00000000" w:rsidRDefault="00000000" w:rsidRPr="00000000" w14:paraId="000000B0">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Perubahan dilingkup komunikasi dan SDM</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1">
            <w:pPr>
              <w:rPr>
                <w:rFonts w:ascii="Arial" w:cs="Arial" w:eastAsia="Arial" w:hAnsi="Arial"/>
                <w:sz w:val="22"/>
                <w:szCs w:val="22"/>
              </w:rPr>
            </w:pPr>
            <w:r w:rsidDel="00000000" w:rsidR="00000000" w:rsidRPr="00000000">
              <w:rPr>
                <w:rFonts w:ascii="Arial" w:cs="Arial" w:eastAsia="Arial" w:hAnsi="Arial"/>
                <w:sz w:val="22"/>
                <w:szCs w:val="22"/>
                <w:rtl w:val="0"/>
              </w:rPr>
              <w:t xml:space="preserve">Vicky Thirdian</w:t>
            </w:r>
          </w:p>
        </w:tc>
        <w:tc>
          <w:tcPr>
            <w:vAlign w:val="top"/>
          </w:tcPr>
          <w:p w:rsidR="00000000" w:rsidDel="00000000" w:rsidP="00000000" w:rsidRDefault="00000000" w:rsidRPr="00000000" w14:paraId="000000B2">
            <w:pPr>
              <w:rPr>
                <w:rFonts w:ascii="Arial" w:cs="Arial" w:eastAsia="Arial" w:hAnsi="Arial"/>
                <w:sz w:val="22"/>
                <w:szCs w:val="22"/>
              </w:rPr>
            </w:pPr>
            <w:r w:rsidDel="00000000" w:rsidR="00000000" w:rsidRPr="00000000">
              <w:rPr>
                <w:rFonts w:ascii="Arial" w:cs="Arial" w:eastAsia="Arial" w:hAnsi="Arial"/>
                <w:sz w:val="22"/>
                <w:szCs w:val="22"/>
                <w:rtl w:val="0"/>
              </w:rPr>
              <w:t xml:space="preserve">Manajer Perubahann Risiko dan Pembelian</w:t>
            </w:r>
          </w:p>
        </w:tc>
        <w:tc>
          <w:tcPr>
            <w:vAlign w:val="top"/>
          </w:tcPr>
          <w:p w:rsidR="00000000" w:rsidDel="00000000" w:rsidP="00000000" w:rsidRDefault="00000000" w:rsidRPr="00000000" w14:paraId="000000B3">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Menganalisa perubahan yang diajukan </w:t>
            </w:r>
            <w:r w:rsidDel="00000000" w:rsidR="00000000" w:rsidRPr="00000000">
              <w:rPr>
                <w:rtl w:val="0"/>
              </w:rPr>
            </w:r>
          </w:p>
        </w:tc>
        <w:tc>
          <w:tcPr>
            <w:vAlign w:val="top"/>
          </w:tcPr>
          <w:p w:rsidR="00000000" w:rsidDel="00000000" w:rsidP="00000000" w:rsidRDefault="00000000" w:rsidRPr="00000000" w14:paraId="000000B4">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Perubahan dilingkup pembelian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5">
            <w:pPr>
              <w:rPr>
                <w:rFonts w:ascii="Arial" w:cs="Arial" w:eastAsia="Arial" w:hAnsi="Arial"/>
                <w:sz w:val="22"/>
                <w:szCs w:val="22"/>
              </w:rPr>
            </w:pPr>
            <w:r w:rsidDel="00000000" w:rsidR="00000000" w:rsidRPr="00000000">
              <w:rPr>
                <w:rFonts w:ascii="Arial" w:cs="Arial" w:eastAsia="Arial" w:hAnsi="Arial"/>
                <w:sz w:val="22"/>
                <w:szCs w:val="22"/>
                <w:rtl w:val="0"/>
              </w:rPr>
              <w:t xml:space="preserve">Sarwosri, S.Kom. M.T</w:t>
            </w:r>
          </w:p>
        </w:tc>
        <w:tc>
          <w:tcPr>
            <w:vAlign w:val="top"/>
          </w:tcPr>
          <w:p w:rsidR="00000000" w:rsidDel="00000000" w:rsidP="00000000" w:rsidRDefault="00000000" w:rsidRPr="00000000" w14:paraId="000000B6">
            <w:pPr>
              <w:rPr>
                <w:rFonts w:ascii="Arial" w:cs="Arial" w:eastAsia="Arial" w:hAnsi="Arial"/>
                <w:sz w:val="22"/>
                <w:szCs w:val="22"/>
              </w:rPr>
            </w:pPr>
            <w:r w:rsidDel="00000000" w:rsidR="00000000" w:rsidRPr="00000000">
              <w:rPr>
                <w:rFonts w:ascii="Arial" w:cs="Arial" w:eastAsia="Arial" w:hAnsi="Arial"/>
                <w:sz w:val="22"/>
                <w:szCs w:val="22"/>
                <w:rtl w:val="0"/>
              </w:rPr>
              <w:t xml:space="preserve">Project Officer dan Reviewer Manager</w:t>
            </w:r>
          </w:p>
        </w:tc>
        <w:tc>
          <w:tcPr>
            <w:vAlign w:val="top"/>
          </w:tcPr>
          <w:p w:rsidR="00000000" w:rsidDel="00000000" w:rsidP="00000000" w:rsidRDefault="00000000" w:rsidRPr="00000000" w14:paraId="000000B7">
            <w:pP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Mengawasi setiap perubahan dan  perkembangan proyek</w:t>
            </w:r>
            <w:r w:rsidDel="00000000" w:rsidR="00000000" w:rsidRPr="00000000">
              <w:rPr>
                <w:rtl w:val="0"/>
              </w:rPr>
            </w:r>
          </w:p>
        </w:tc>
        <w:tc>
          <w:tcPr>
            <w:vAlign w:val="top"/>
          </w:tcPr>
          <w:p w:rsidR="00000000" w:rsidDel="00000000" w:rsidP="00000000" w:rsidRDefault="00000000" w:rsidRPr="00000000" w14:paraId="000000B8">
            <w:pPr>
              <w:rPr>
                <w:rFonts w:ascii="Arial" w:cs="Arial" w:eastAsia="Arial" w:hAnsi="Arial"/>
                <w:i w:val="1"/>
                <w:sz w:val="22"/>
                <w:szCs w:val="22"/>
                <w:vertAlign w:val="baseline"/>
              </w:rPr>
            </w:pPr>
            <w:r w:rsidDel="00000000" w:rsidR="00000000" w:rsidRPr="00000000">
              <w:rPr>
                <w:rtl w:val="0"/>
              </w:rPr>
            </w:r>
          </w:p>
        </w:tc>
      </w:tr>
    </w:tbl>
    <w:p w:rsidR="00000000" w:rsidDel="00000000" w:rsidP="00000000" w:rsidRDefault="00000000" w:rsidRPr="00000000" w14:paraId="000000B9">
      <w:pPr>
        <w:rPr>
          <w:rFonts w:ascii="Arial" w:cs="Arial" w:eastAsia="Arial" w:hAnsi="Arial"/>
          <w:i w:val="0"/>
          <w:color w:val="0a3049"/>
          <w:sz w:val="22"/>
          <w:szCs w:val="22"/>
          <w:vertAlign w:val="baseline"/>
        </w:rPr>
      </w:pPr>
      <w:r w:rsidDel="00000000" w:rsidR="00000000" w:rsidRPr="00000000">
        <w:rPr>
          <w:rtl w:val="0"/>
        </w:rPr>
      </w:r>
    </w:p>
    <w:p w:rsidR="00000000" w:rsidDel="00000000" w:rsidP="00000000" w:rsidRDefault="00000000" w:rsidRPr="00000000" w14:paraId="000000BA">
      <w:pPr>
        <w:rPr>
          <w:rFonts w:ascii="Arial" w:cs="Arial" w:eastAsia="Arial" w:hAnsi="Arial"/>
          <w:color w:val="0a3049"/>
          <w:sz w:val="22"/>
          <w:szCs w:val="22"/>
        </w:rPr>
      </w:pPr>
      <w:r w:rsidDel="00000000" w:rsidR="00000000" w:rsidRPr="00000000">
        <w:rPr>
          <w:rtl w:val="0"/>
        </w:rPr>
      </w:r>
    </w:p>
    <w:p w:rsidR="00000000" w:rsidDel="00000000" w:rsidP="00000000" w:rsidRDefault="00000000" w:rsidRPr="00000000" w14:paraId="000000BB">
      <w:pPr>
        <w:rPr>
          <w:rFonts w:ascii="Arial" w:cs="Arial" w:eastAsia="Arial" w:hAnsi="Arial"/>
          <w:color w:val="0a3049"/>
          <w:sz w:val="22"/>
          <w:szCs w:val="22"/>
        </w:rPr>
      </w:pPr>
      <w:r w:rsidDel="00000000" w:rsidR="00000000" w:rsidRPr="00000000">
        <w:rPr>
          <w:rtl w:val="0"/>
        </w:rPr>
      </w:r>
    </w:p>
    <w:p w:rsidR="00000000" w:rsidDel="00000000" w:rsidP="00000000" w:rsidRDefault="00000000" w:rsidRPr="00000000" w14:paraId="000000BC">
      <w:pPr>
        <w:rPr>
          <w:rFonts w:ascii="Arial" w:cs="Arial" w:eastAsia="Arial" w:hAnsi="Arial"/>
          <w:color w:val="0a3049"/>
          <w:sz w:val="22"/>
          <w:szCs w:val="22"/>
        </w:rPr>
      </w:pPr>
      <w:r w:rsidDel="00000000" w:rsidR="00000000" w:rsidRPr="00000000">
        <w:rPr>
          <w:rtl w:val="0"/>
        </w:rPr>
      </w:r>
    </w:p>
    <w:p w:rsidR="00000000" w:rsidDel="00000000" w:rsidP="00000000" w:rsidRDefault="00000000" w:rsidRPr="00000000" w14:paraId="000000BD">
      <w:pPr>
        <w:rPr>
          <w:rFonts w:ascii="Arial" w:cs="Arial" w:eastAsia="Arial" w:hAnsi="Arial"/>
          <w:color w:val="0a3049"/>
          <w:sz w:val="22"/>
          <w:szCs w:val="22"/>
        </w:rPr>
      </w:pPr>
      <w:r w:rsidDel="00000000" w:rsidR="00000000" w:rsidRPr="00000000">
        <w:rPr>
          <w:rtl w:val="0"/>
        </w:rPr>
      </w:r>
    </w:p>
    <w:p w:rsidR="00000000" w:rsidDel="00000000" w:rsidP="00000000" w:rsidRDefault="00000000" w:rsidRPr="00000000" w14:paraId="000000BE">
      <w:pPr>
        <w:rPr>
          <w:rFonts w:ascii="Arial" w:cs="Arial" w:eastAsia="Arial" w:hAnsi="Arial"/>
          <w:color w:val="0a3049"/>
          <w:sz w:val="22"/>
          <w:szCs w:val="22"/>
        </w:rPr>
      </w:pPr>
      <w:r w:rsidDel="00000000" w:rsidR="00000000" w:rsidRPr="00000000">
        <w:rPr>
          <w:rtl w:val="0"/>
        </w:rPr>
      </w:r>
    </w:p>
    <w:p w:rsidR="00000000" w:rsidDel="00000000" w:rsidP="00000000" w:rsidRDefault="00000000" w:rsidRPr="00000000" w14:paraId="000000BF">
      <w:pPr>
        <w:rPr>
          <w:rFonts w:ascii="Arial" w:cs="Arial" w:eastAsia="Arial" w:hAnsi="Arial"/>
          <w:color w:val="0a3049"/>
          <w:sz w:val="22"/>
          <w:szCs w:val="22"/>
        </w:rPr>
      </w:pPr>
      <w:r w:rsidDel="00000000" w:rsidR="00000000" w:rsidRPr="00000000">
        <w:rPr>
          <w:rtl w:val="0"/>
        </w:rPr>
      </w:r>
    </w:p>
    <w:p w:rsidR="00000000" w:rsidDel="00000000" w:rsidP="00000000" w:rsidRDefault="00000000" w:rsidRPr="00000000" w14:paraId="000000C0">
      <w:pPr>
        <w:rPr>
          <w:rFonts w:ascii="Arial" w:cs="Arial" w:eastAsia="Arial" w:hAnsi="Arial"/>
          <w:color w:val="0a3049"/>
          <w:sz w:val="22"/>
          <w:szCs w:val="22"/>
        </w:rPr>
      </w:pPr>
      <w:r w:rsidDel="00000000" w:rsidR="00000000" w:rsidRPr="00000000">
        <w:rPr>
          <w:rtl w:val="0"/>
        </w:rPr>
      </w:r>
    </w:p>
    <w:p w:rsidR="00000000" w:rsidDel="00000000" w:rsidP="00000000" w:rsidRDefault="00000000" w:rsidRPr="00000000" w14:paraId="000000C1">
      <w:pPr>
        <w:rPr>
          <w:rFonts w:ascii="Arial" w:cs="Arial" w:eastAsia="Arial" w:hAnsi="Arial"/>
          <w:color w:val="0a3049"/>
          <w:sz w:val="22"/>
          <w:szCs w:val="22"/>
        </w:rPr>
      </w:pPr>
      <w:r w:rsidDel="00000000" w:rsidR="00000000" w:rsidRPr="00000000">
        <w:rPr>
          <w:rtl w:val="0"/>
        </w:rPr>
      </w:r>
    </w:p>
    <w:p w:rsidR="00000000" w:rsidDel="00000000" w:rsidP="00000000" w:rsidRDefault="00000000" w:rsidRPr="00000000" w14:paraId="000000C2">
      <w:pPr>
        <w:rPr>
          <w:rFonts w:ascii="Arial" w:cs="Arial" w:eastAsia="Arial" w:hAnsi="Arial"/>
          <w:color w:val="0a3049"/>
          <w:sz w:val="22"/>
          <w:szCs w:val="22"/>
        </w:rPr>
      </w:pPr>
      <w:r w:rsidDel="00000000" w:rsidR="00000000" w:rsidRPr="00000000">
        <w:rPr>
          <w:rtl w:val="0"/>
        </w:rPr>
      </w:r>
    </w:p>
    <w:p w:rsidR="00000000" w:rsidDel="00000000" w:rsidP="00000000" w:rsidRDefault="00000000" w:rsidRPr="00000000" w14:paraId="000000C3">
      <w:pPr>
        <w:rPr>
          <w:rFonts w:ascii="Arial" w:cs="Arial" w:eastAsia="Arial" w:hAnsi="Arial"/>
          <w:color w:val="0a3049"/>
          <w:sz w:val="22"/>
          <w:szCs w:val="22"/>
        </w:rPr>
      </w:pPr>
      <w:r w:rsidDel="00000000" w:rsidR="00000000" w:rsidRPr="00000000">
        <w:rPr>
          <w:rtl w:val="0"/>
        </w:rPr>
      </w:r>
    </w:p>
    <w:p w:rsidR="00000000" w:rsidDel="00000000" w:rsidP="00000000" w:rsidRDefault="00000000" w:rsidRPr="00000000" w14:paraId="000000C4">
      <w:pPr>
        <w:rPr>
          <w:rFonts w:ascii="Arial" w:cs="Arial" w:eastAsia="Arial" w:hAnsi="Arial"/>
          <w:i w:val="0"/>
          <w:color w:val="0a3049"/>
          <w:sz w:val="22"/>
          <w:szCs w:val="22"/>
          <w:vertAlign w:val="baseline"/>
        </w:rPr>
      </w:pPr>
      <w:bookmarkStart w:colFirst="0" w:colLast="0" w:name="_heading=h.lnxbz9" w:id="13"/>
      <w:bookmarkEnd w:id="13"/>
      <w:r w:rsidDel="00000000" w:rsidR="00000000" w:rsidRPr="00000000">
        <w:rPr>
          <w:rtl w:val="0"/>
        </w:rPr>
      </w:r>
    </w:p>
    <w:p w:rsidR="00000000" w:rsidDel="00000000" w:rsidP="00000000" w:rsidRDefault="00000000" w:rsidRPr="00000000" w14:paraId="000000C5">
      <w:pPr>
        <w:pStyle w:val="Heading1"/>
        <w:rPr>
          <w:rFonts w:ascii="Arial" w:cs="Arial" w:eastAsia="Arial" w:hAnsi="Arial"/>
          <w:b w:val="0"/>
          <w:i w:val="1"/>
          <w:smallCaps w:val="0"/>
          <w:strike w:val="0"/>
          <w:color w:val="002060"/>
          <w:sz w:val="22"/>
          <w:szCs w:val="22"/>
          <w:u w:val="none"/>
          <w:shd w:fill="auto" w:val="clear"/>
          <w:vertAlign w:val="baseline"/>
        </w:rPr>
      </w:pPr>
      <w:r w:rsidDel="00000000" w:rsidR="00000000" w:rsidRPr="00000000">
        <w:rPr>
          <w:smallCaps w:val="1"/>
          <w:vertAlign w:val="baseline"/>
          <w:rtl w:val="0"/>
        </w:rPr>
        <w:t xml:space="preserve">CHANGE CONTROL PROCESS:</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Berikut merupakan detail dari tiap proses perubahan kontrol</w:t>
      </w:r>
    </w:p>
    <w:tbl>
      <w:tblPr>
        <w:tblStyle w:val="Table6"/>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85"/>
        <w:gridCol w:w="6157"/>
        <w:tblGridChange w:id="0">
          <w:tblGrid>
            <w:gridCol w:w="3085"/>
            <w:gridCol w:w="6157"/>
          </w:tblGrid>
        </w:tblGridChange>
      </w:tblGrid>
      <w:tr>
        <w:trPr>
          <w:cantSplit w:val="0"/>
          <w:tblHeader w:val="0"/>
        </w:trPr>
        <w:tc>
          <w:tcPr>
            <w:vAlign w:val="top"/>
          </w:tcPr>
          <w:p w:rsidR="00000000" w:rsidDel="00000000" w:rsidP="00000000" w:rsidRDefault="00000000" w:rsidRPr="00000000" w14:paraId="000000C7">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Process step</w:t>
            </w:r>
            <w:r w:rsidDel="00000000" w:rsidR="00000000" w:rsidRPr="00000000">
              <w:rPr>
                <w:rtl w:val="0"/>
              </w:rPr>
            </w:r>
          </w:p>
        </w:tc>
        <w:tc>
          <w:tcPr>
            <w:vAlign w:val="top"/>
          </w:tcPr>
          <w:p w:rsidR="00000000" w:rsidDel="00000000" w:rsidP="00000000" w:rsidRDefault="00000000" w:rsidRPr="00000000" w14:paraId="000000C8">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shd w:fill="auto" w:val="clear"/>
                <w:vertAlign w:val="baseline"/>
                <w:rtl w:val="0"/>
              </w:rPr>
              <w:t xml:space="preserve">Change request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submittal</w:t>
            </w:r>
          </w:p>
        </w:tc>
        <w:tc>
          <w:tcPr>
            <w:vAlign w:val="top"/>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Dalam mengajukan perubahan harus ada diskusi dengan tim mengenai perubahan apa saja yang ingin diubah. Setelah itu mengisi laporan ajuan tentang apa saja yang hendak diubah dan dampaknya terhadap biaya dan risiko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shd w:fill="auto" w:val="clear"/>
                <w:vertAlign w:val="baseline"/>
                <w:rtl w:val="0"/>
              </w:rPr>
              <w:t xml:space="preserve">Change request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tracking</w:t>
            </w:r>
          </w:p>
        </w:tc>
        <w:tc>
          <w:tcPr>
            <w:vAlign w:val="top"/>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Dari laporan ajuan yang ada dilakukan evaluasi dan tim untuk melakukan pengawasan dari perkembangan perubahan yang diajukan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shd w:fill="auto" w:val="clear"/>
                <w:vertAlign w:val="baseline"/>
                <w:rtl w:val="0"/>
              </w:rPr>
              <w:t xml:space="preserve">Change request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implementation</w:t>
            </w:r>
            <w:r w:rsidDel="00000000" w:rsidR="00000000" w:rsidRPr="00000000">
              <w:rPr>
                <w:rtl w:val="0"/>
              </w:rPr>
            </w:r>
          </w:p>
        </w:tc>
        <w:tc>
          <w:tcPr>
            <w:vAlign w:val="top"/>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Jika permintaan ajuan tersebut telah didiskusi dan disepakati, maka dari ajuan permintaan perubahan tersebut akan diimplentasi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shd w:fill="auto" w:val="clear"/>
                <w:vertAlign w:val="baseline"/>
                <w:rtl w:val="0"/>
              </w:rPr>
              <w:t xml:space="preserve">Change request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disposition</w:t>
            </w:r>
          </w:p>
        </w:tc>
        <w:tc>
          <w:tcPr>
            <w:vAlign w:val="top"/>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Setelah itu ajuan yang sudah diimplementasi akan ditutup dan didokumentasikan pada laporan.</w:t>
            </w: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2060"/>
          <w:sz w:val="20"/>
          <w:szCs w:val="20"/>
          <w:u w:val="none"/>
          <w:shd w:fill="auto" w:val="clear"/>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0D2">
      <w:pPr>
        <w:pStyle w:val="Heading1"/>
        <w:rPr>
          <w:vertAlign w:val="baseline"/>
        </w:rPr>
      </w:pPr>
      <w:r w:rsidDel="00000000" w:rsidR="00000000" w:rsidRPr="00000000">
        <w:rPr>
          <w:smallCaps w:val="1"/>
          <w:vertAlign w:val="baseline"/>
          <w:rtl w:val="0"/>
        </w:rPr>
        <w:t xml:space="preserve">CHANGE CONTROL MEETINGS</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206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Dalam mengevaluasi perubahan yang ada maka diadakan rapat kontrol perubahan. Beriku merupakan catatan dari pengadaan rapat: </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Arial" w:cs="Arial" w:eastAsia="Arial" w:hAnsi="Arial"/>
          <w:b w:val="0"/>
          <w:smallCaps w:val="0"/>
          <w:strike w:val="0"/>
          <w:sz w:val="22"/>
          <w:szCs w:val="22"/>
          <w:shd w:fill="auto" w:val="clear"/>
          <w:vertAlign w:val="baseline"/>
        </w:rPr>
      </w:pPr>
      <w:r w:rsidDel="00000000" w:rsidR="00000000" w:rsidRPr="00000000">
        <w:rPr>
          <w:rFonts w:ascii="Arial" w:cs="Arial" w:eastAsia="Arial" w:hAnsi="Arial"/>
          <w:b w:val="0"/>
          <w:smallCaps w:val="0"/>
          <w:strike w:val="0"/>
          <w:sz w:val="22"/>
          <w:szCs w:val="22"/>
          <w:u w:val="none"/>
          <w:shd w:fill="auto" w:val="clear"/>
          <w:vertAlign w:val="baseline"/>
          <w:rtl w:val="0"/>
        </w:rPr>
        <w:t xml:space="preserve">Frequency</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Rapat diadakan 1-3 kali dalam sebulan.</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Arial" w:cs="Arial" w:eastAsia="Arial" w:hAnsi="Arial"/>
          <w:b w:val="0"/>
          <w:smallCaps w:val="0"/>
          <w:strike w:val="0"/>
          <w:sz w:val="22"/>
          <w:szCs w:val="22"/>
          <w:shd w:fill="auto" w:val="clear"/>
          <w:vertAlign w:val="baseline"/>
        </w:rPr>
      </w:pPr>
      <w:r w:rsidDel="00000000" w:rsidR="00000000" w:rsidRPr="00000000">
        <w:rPr>
          <w:rFonts w:ascii="Arial" w:cs="Arial" w:eastAsia="Arial" w:hAnsi="Arial"/>
          <w:b w:val="0"/>
          <w:smallCaps w:val="0"/>
          <w:strike w:val="0"/>
          <w:sz w:val="22"/>
          <w:szCs w:val="22"/>
          <w:u w:val="none"/>
          <w:shd w:fill="auto" w:val="clear"/>
          <w:vertAlign w:val="baseline"/>
          <w:rtl w:val="0"/>
        </w:rPr>
        <w:t xml:space="preserve">Attendees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Stakeholder (jika diperlukan)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Manajer Ruang Lingkup dan waktu</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Manajer Komunikasi dan SDM</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Manajer Biaya</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Manajer Perubahan</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Arial" w:cs="Arial" w:eastAsia="Arial" w:hAnsi="Arial"/>
          <w:b w:val="0"/>
          <w:smallCaps w:val="0"/>
          <w:strike w:val="0"/>
          <w:sz w:val="22"/>
          <w:szCs w:val="22"/>
          <w:shd w:fill="auto" w:val="clear"/>
          <w:vertAlign w:val="baseline"/>
        </w:rPr>
      </w:pPr>
      <w:r w:rsidDel="00000000" w:rsidR="00000000" w:rsidRPr="00000000">
        <w:rPr>
          <w:rFonts w:ascii="Arial" w:cs="Arial" w:eastAsia="Arial" w:hAnsi="Arial"/>
          <w:b w:val="0"/>
          <w:smallCaps w:val="0"/>
          <w:strike w:val="0"/>
          <w:sz w:val="22"/>
          <w:szCs w:val="22"/>
          <w:u w:val="none"/>
          <w:shd w:fill="auto" w:val="clear"/>
          <w:vertAlign w:val="baseline"/>
          <w:rtl w:val="0"/>
        </w:rPr>
        <w:t xml:space="preserve">Timings and location</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Rapat diadakan secara online pada pukul 17.00 WIB dengan menggunakan google meet, whatsapp.</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Arial" w:cs="Arial" w:eastAsia="Arial" w:hAnsi="Arial"/>
          <w:b w:val="0"/>
          <w:smallCaps w:val="0"/>
          <w:strike w:val="0"/>
          <w:sz w:val="22"/>
          <w:szCs w:val="22"/>
          <w:shd w:fill="auto" w:val="clear"/>
          <w:vertAlign w:val="baseline"/>
        </w:rPr>
      </w:pPr>
      <w:r w:rsidDel="00000000" w:rsidR="00000000" w:rsidRPr="00000000">
        <w:rPr>
          <w:rFonts w:ascii="Arial" w:cs="Arial" w:eastAsia="Arial" w:hAnsi="Arial"/>
          <w:sz w:val="22"/>
          <w:szCs w:val="22"/>
          <w:rtl w:val="0"/>
        </w:rPr>
        <w:t xml:space="preserve">Role</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Dhewangga Dharmawan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Manajer Ruang Lingkup dan Waktu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Menganalisa dan meberi keputusan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Aufi Fillah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Manajer Biaya dan Kualitas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Memaparkan keputusan berdasarkan biaya yang dispekati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Cliffton Delias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Manajer Komunikasi dan SDM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Mengadakan rapat dan notulensi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Vicky Thirdian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Manajer Risiko dan Perubahan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Menunjukkan list ajuan perubahan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Nandika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Mengevaluasi dan memberi keputusan dari perubahan yang diajukan</w:t>
            </w:r>
          </w:p>
        </w:tc>
      </w:tr>
    </w:tbl>
    <w:p w:rsidR="00000000" w:rsidDel="00000000" w:rsidP="00000000" w:rsidRDefault="00000000" w:rsidRPr="00000000" w14:paraId="000000F3">
      <w:pPr>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Courier New"/>
  <w:font w:name="Imago Book"/>
  <w:font w:name="Tahoma">
    <w:embedRegular w:fontKey="{00000000-0000-0000-0000-000000000000}" r:id="rId1" w:subsetted="0"/>
    <w:embedBold w:fontKey="{00000000-0000-0000-0000-000000000000}" r:id="rId2" w:subsetted="0"/>
  </w:font>
  <w:font w:name="Noto Sans Symbols"/>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Style w:val="Heading1"/>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smallCaps w:val="1"/>
        <w:vertAlign w:val="baseline"/>
        <w:rtl w:val="0"/>
      </w:rPr>
      <w:t xml:space="preserve">CHANGE MANAGEMENT PLAN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before="100" w:line="276" w:lineRule="auto"/>
    </w:pPr>
    <w:rPr>
      <w:smallCaps w:val="1"/>
      <w:color w:val="ffffff"/>
      <w:sz w:val="22"/>
      <w:szCs w:val="22"/>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before="0" w:line="276" w:lineRule="auto"/>
    </w:pPr>
    <w:rPr>
      <w:smallCaps w:val="1"/>
      <w:color w:val="052f61"/>
      <w:sz w:val="52"/>
      <w:szCs w:val="52"/>
      <w:vertAlign w:val="baseline"/>
    </w:rPr>
  </w:style>
  <w:style w:type="paragraph" w:styleId="Normal">
    <w:name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0"/>
    </w:pPr>
    <w:rPr>
      <w:caps w:val="1"/>
      <w:color w:val="ffffff"/>
      <w:spacing w:val="15"/>
      <w:w w:val="100"/>
      <w:position w:val="-1"/>
      <w:sz w:val="22"/>
      <w:szCs w:val="22"/>
      <w:effect w:val="none"/>
      <w:vertAlign w:val="baseline"/>
      <w:cs w:val="0"/>
      <w:em w:val="none"/>
      <w:lang w:bidi="ar-SA" w:eastAsia="en-US" w:val="en-US"/>
    </w:rPr>
  </w:style>
  <w:style w:type="paragraph" w:styleId="Heading2,Method123subheading,2,Level2Heading,h2,Numberedindent2,ni2,Hanging2Indent,numberedindent2">
    <w:name w:val="Heading 2,Method123 sub heading,2,Level 2 Heading,h2,Numbered indent 2,ni2,Hanging 2 Indent,numbered indent 2"/>
    <w:basedOn w:val="Normal"/>
    <w:next w:val="Normal"/>
    <w:autoRedefine w:val="0"/>
    <w:hidden w:val="0"/>
    <w:qFormat w:val="1"/>
    <w:pPr>
      <w:pBdr>
        <w:top w:color="b1d2fb" w:space="0" w:sz="24" w:val="single"/>
        <w:left w:color="b1d2fb" w:space="0" w:sz="24" w:val="single"/>
        <w:bottom w:color="b1d2fb" w:space="0" w:sz="24" w:val="single"/>
        <w:right w:color="b1d2fb" w:space="0" w:sz="24" w:val="single"/>
      </w:pBdr>
      <w:shd w:color="auto" w:fill="b1d2fb" w:val="clear"/>
      <w:suppressAutoHyphens w:val="1"/>
      <w:spacing w:after="0" w:before="100" w:line="276" w:lineRule="auto"/>
      <w:ind w:leftChars="-1" w:rightChars="0" w:firstLineChars="-1"/>
      <w:textDirection w:val="btLr"/>
      <w:textAlignment w:val="top"/>
      <w:outlineLvl w:val="1"/>
    </w:pPr>
    <w:rPr>
      <w:caps w:val="1"/>
      <w:spacing w:val="15"/>
      <w:w w:val="100"/>
      <w:position w:val="-1"/>
      <w:effect w:val="none"/>
      <w:vertAlign w:val="baseline"/>
      <w:cs w:val="0"/>
      <w:em w:val="none"/>
      <w:lang w:bidi="ar-SA" w:eastAsia="en-US" w:val="en-US"/>
    </w:rPr>
  </w:style>
  <w:style w:type="paragraph" w:styleId="Heading3,h3">
    <w:name w:val="Heading 3,h3"/>
    <w:basedOn w:val="Normal"/>
    <w:next w:val="Normal"/>
    <w:autoRedefine w:val="0"/>
    <w:hidden w:val="0"/>
    <w:qFormat w:val="1"/>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021730"/>
      <w:spacing w:val="15"/>
      <w:w w:val="100"/>
      <w:position w:val="-1"/>
      <w:effect w:val="none"/>
      <w:vertAlign w:val="baseline"/>
      <w:cs w:val="0"/>
      <w:em w:val="none"/>
      <w:lang w:bidi="ar-SA" w:eastAsia="en-US" w:val="en-US"/>
    </w:rPr>
  </w:style>
  <w:style w:type="paragraph" w:styleId="Heading4,4">
    <w:name w:val="Heading 4,4"/>
    <w:basedOn w:val="Normal"/>
    <w:next w:val="Normal"/>
    <w:autoRedefine w:val="0"/>
    <w:hidden w:val="0"/>
    <w:qFormat w:val="1"/>
    <w:pPr>
      <w:pBdr>
        <w:top w:color="052f61" w:space="2" w:sz="6" w:val="dotted"/>
      </w:pBdr>
      <w:suppressAutoHyphens w:val="1"/>
      <w:spacing w:after="0" w:before="200" w:line="276" w:lineRule="auto"/>
      <w:ind w:leftChars="-1" w:rightChars="0" w:firstLineChars="-1"/>
      <w:textDirection w:val="btLr"/>
      <w:textAlignment w:val="top"/>
      <w:outlineLvl w:val="3"/>
    </w:pPr>
    <w:rPr>
      <w:caps w:val="1"/>
      <w:color w:val="032348"/>
      <w:spacing w:val="10"/>
      <w:w w:val="100"/>
      <w:position w:val="-1"/>
      <w:effect w:val="none"/>
      <w:vertAlign w:val="baseline"/>
      <w:cs w:val="0"/>
      <w:em w:val="none"/>
      <w:lang w:bidi="ar-SA" w:eastAsia="en-US" w:val="en-US"/>
    </w:rPr>
  </w:style>
  <w:style w:type="paragraph" w:styleId="Heading5,5">
    <w:name w:val="Heading 5,5"/>
    <w:basedOn w:val="Normal"/>
    <w:next w:val="Normal"/>
    <w:autoRedefine w:val="0"/>
    <w:hidden w:val="0"/>
    <w:qFormat w:val="1"/>
    <w:pPr>
      <w:pBdr>
        <w:bottom w:color="052f61" w:space="1" w:sz="6" w:val="single"/>
      </w:pBdr>
      <w:suppressAutoHyphens w:val="1"/>
      <w:spacing w:after="0" w:before="200" w:line="276" w:lineRule="auto"/>
      <w:ind w:leftChars="-1" w:rightChars="0" w:firstLineChars="-1"/>
      <w:textDirection w:val="btLr"/>
      <w:textAlignment w:val="top"/>
      <w:outlineLvl w:val="4"/>
    </w:pPr>
    <w:rPr>
      <w:caps w:val="1"/>
      <w:color w:val="032348"/>
      <w:spacing w:val="10"/>
      <w:w w:val="100"/>
      <w:position w:val="-1"/>
      <w:effect w:val="none"/>
      <w:vertAlign w:val="baseline"/>
      <w:cs w:val="0"/>
      <w:em w:val="none"/>
      <w:lang w:bidi="ar-SA" w:eastAsia="en-US" w:val="en-US"/>
    </w:rPr>
  </w:style>
  <w:style w:type="paragraph" w:styleId="Heading6,6">
    <w:name w:val="Heading 6,6"/>
    <w:basedOn w:val="Normal"/>
    <w:next w:val="Normal"/>
    <w:autoRedefine w:val="0"/>
    <w:hidden w:val="0"/>
    <w:qFormat w:val="1"/>
    <w:pPr>
      <w:pBdr>
        <w:bottom w:color="052f61" w:space="1" w:sz="6" w:val="dotted"/>
      </w:pBdr>
      <w:suppressAutoHyphens w:val="1"/>
      <w:spacing w:after="0" w:before="200" w:line="276" w:lineRule="auto"/>
      <w:ind w:leftChars="-1" w:rightChars="0" w:firstLineChars="-1"/>
      <w:textDirection w:val="btLr"/>
      <w:textAlignment w:val="top"/>
      <w:outlineLvl w:val="5"/>
    </w:pPr>
    <w:rPr>
      <w:caps w:val="1"/>
      <w:color w:val="032348"/>
      <w:spacing w:val="10"/>
      <w:w w:val="100"/>
      <w:position w:val="-1"/>
      <w:effect w:val="none"/>
      <w:vertAlign w:val="baseline"/>
      <w:cs w:val="0"/>
      <w:em w:val="none"/>
      <w:lang w:bidi="ar-SA" w:eastAsia="en-US" w:val="en-US"/>
    </w:rPr>
  </w:style>
  <w:style w:type="paragraph" w:styleId="Heading7">
    <w:name w:val="Heading 7"/>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6"/>
    </w:pPr>
    <w:rPr>
      <w:caps w:val="1"/>
      <w:color w:val="032348"/>
      <w:spacing w:val="10"/>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7"/>
    </w:pPr>
    <w:rPr>
      <w:caps w:val="1"/>
      <w:spacing w:val="10"/>
      <w:w w:val="100"/>
      <w:position w:val="-1"/>
      <w:sz w:val="18"/>
      <w:szCs w:val="18"/>
      <w:effect w:val="none"/>
      <w:vertAlign w:val="baseline"/>
      <w:cs w:val="0"/>
      <w:em w:val="none"/>
      <w:lang w:bidi="ar-SA" w:eastAsia="en-US" w:val="en-US"/>
    </w:rPr>
  </w:style>
  <w:style w:type="paragraph" w:styleId="Heading9">
    <w:name w:val="Heading 9"/>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8"/>
    </w:pPr>
    <w:rPr>
      <w:i w:val="1"/>
      <w:iCs w:val="1"/>
      <w:caps w:val="1"/>
      <w:spacing w:val="10"/>
      <w:w w:val="100"/>
      <w:position w:val="-1"/>
      <w:sz w:val="18"/>
      <w:szCs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und" w:val="en-US"/>
    </w:rPr>
  </w:style>
  <w:style w:type="paragraph" w:styleId="Footer">
    <w:name w:val="Footer"/>
    <w:basedOn w:val="Normal"/>
    <w:next w:val="Foot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odyText">
    <w:name w:val="Body Text"/>
    <w:basedOn w:val="Normal"/>
    <w:next w:val="BodyText"/>
    <w:autoRedefine w:val="0"/>
    <w:hidden w:val="0"/>
    <w:qFormat w:val="0"/>
    <w:pPr>
      <w:suppressAutoHyphens w:val="1"/>
      <w:spacing w:after="200" w:before="100" w:line="276" w:lineRule="auto"/>
      <w:ind w:leftChars="-1" w:rightChars="0" w:firstLineChars="-1"/>
      <w:textDirection w:val="btLr"/>
      <w:textAlignment w:val="top"/>
      <w:outlineLvl w:val="0"/>
    </w:pPr>
    <w:rPr>
      <w:rFonts w:ascii="Arial" w:hAnsi="Arial"/>
      <w:w w:val="100"/>
      <w:position w:val="-1"/>
      <w:effect w:val="none"/>
      <w:vertAlign w:val="baseline"/>
      <w:cs w:val="0"/>
      <w:em w:val="none"/>
      <w:lang w:bidi="ar-SA" w:eastAsia="en-US" w:val="en-NZ"/>
    </w:rPr>
  </w:style>
  <w:style w:type="paragraph" w:styleId="TOC1">
    <w:name w:val="TOC 1"/>
    <w:basedOn w:val="Normal"/>
    <w:next w:val="Normal"/>
    <w:autoRedefine w:val="0"/>
    <w:hidden w:val="0"/>
    <w:qFormat w:val="0"/>
    <w:pPr>
      <w:suppressAutoHyphens w:val="1"/>
      <w:spacing w:after="120" w:before="120" w:line="276" w:lineRule="auto"/>
      <w:ind w:leftChars="-1" w:rightChars="0" w:firstLineChars="-1"/>
      <w:textDirection w:val="btLr"/>
      <w:textAlignment w:val="top"/>
      <w:outlineLvl w:val="0"/>
    </w:pPr>
    <w:rPr>
      <w:b w:val="1"/>
      <w:bCs w:val="1"/>
      <w:smallCaps w:val="1"/>
      <w:w w:val="100"/>
      <w:position w:val="-1"/>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after="200" w:before="100" w:line="276" w:lineRule="auto"/>
      <w:ind w:left="240" w:leftChars="-1" w:rightChars="0" w:firstLineChars="-1"/>
      <w:textDirection w:val="btLr"/>
      <w:textAlignment w:val="top"/>
      <w:outlineLvl w:val="0"/>
    </w:pPr>
    <w:rPr>
      <w:smallCaps w:val="1"/>
      <w:w w:val="100"/>
      <w:position w:val="-1"/>
      <w:sz w:val="18"/>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after="200" w:before="100" w:line="276" w:lineRule="auto"/>
      <w:ind w:left="480" w:leftChars="-1" w:rightChars="0" w:firstLineChars="-1"/>
      <w:textDirection w:val="btLr"/>
      <w:textAlignment w:val="top"/>
      <w:outlineLvl w:val="0"/>
    </w:pPr>
    <w:rPr>
      <w:bCs w:val="1"/>
      <w:i w:val="1"/>
      <w:iCs w:val="1"/>
      <w:noProof w:val="1"/>
      <w:w w:val="100"/>
      <w:position w:val="-1"/>
      <w:sz w:val="18"/>
      <w:szCs w:val="22"/>
      <w:effect w:val="none"/>
      <w:vertAlign w:val="baseline"/>
      <w:cs w:val="0"/>
      <w:em w:val="none"/>
      <w:lang w:bidi="ar-SA" w:eastAsia="und" w:val="und"/>
    </w:rPr>
  </w:style>
  <w:style w:type="character" w:styleId="Hyperlink">
    <w:name w:val="Hyperlink"/>
    <w:next w:val="Hyperlink"/>
    <w:autoRedefine w:val="0"/>
    <w:hidden w:val="0"/>
    <w:qFormat w:val="0"/>
    <w:rPr>
      <w:rFonts w:ascii="Arial" w:hAnsi="Arial"/>
      <w:color w:val="313896"/>
      <w:w w:val="100"/>
      <w:position w:val="-1"/>
      <w:u w:val="single"/>
      <w:effect w:val="none"/>
      <w:vertAlign w:val="baseline"/>
      <w:cs w:val="0"/>
      <w:em w:val="none"/>
      <w:lang/>
    </w:rPr>
  </w:style>
  <w:style w:type="paragraph" w:styleId="BodyText3">
    <w:name w:val="Body Text 3"/>
    <w:basedOn w:val="Normal"/>
    <w:next w:val="BodyText3"/>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Method123subsubheading">
    <w:name w:val="Method123 sub sub heading"/>
    <w:basedOn w:val="Heading3,h3"/>
    <w:next w:val="Method123subsubheading"/>
    <w:autoRedefine w:val="0"/>
    <w:hidden w:val="0"/>
    <w:qFormat w:val="0"/>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313896"/>
      <w:spacing w:val="15"/>
      <w:w w:val="100"/>
      <w:position w:val="-1"/>
      <w:effect w:val="none"/>
      <w:vertAlign w:val="baseline"/>
      <w:cs w:val="0"/>
      <w:em w:val="none"/>
      <w:lang w:bidi="ar-SA" w:eastAsia="en-US" w:val="en-US"/>
    </w:rPr>
  </w:style>
  <w:style w:type="paragraph" w:styleId="StyleArial12ptBoldCustomColor(RGB(49,56,150))Left">
    <w:name w:val="Style Arial 12 pt Bold Custom Color(RGB(49,56,150)) Left"/>
    <w:basedOn w:val="Normal"/>
    <w:next w:val="StyleArial12ptBoldCustomColor(RGB(49,56,150))Left"/>
    <w:autoRedefine w:val="0"/>
    <w:hidden w:val="0"/>
    <w:qFormat w:val="0"/>
    <w:pPr>
      <w:suppressAutoHyphens w:val="1"/>
      <w:spacing w:after="200" w:before="100" w:line="276" w:lineRule="auto"/>
      <w:ind w:leftChars="-1" w:rightChars="0" w:firstLineChars="-1"/>
      <w:textDirection w:val="btLr"/>
      <w:textAlignment w:val="top"/>
      <w:outlineLvl w:val="0"/>
    </w:pPr>
    <w:rPr>
      <w:rFonts w:ascii="Imago Book" w:hAnsi="Imago Book"/>
      <w:b w:val="1"/>
      <w:bCs w:val="1"/>
      <w:color w:val="313896"/>
      <w:w w:val="100"/>
      <w:position w:val="-1"/>
      <w:sz w:val="24"/>
      <w:effect w:val="none"/>
      <w:vertAlign w:val="baseline"/>
      <w:cs w:val="0"/>
      <w:em w:val="none"/>
      <w:lang w:bidi="ar-SA" w:eastAsia="en-US" w:val="en-US"/>
    </w:rPr>
  </w:style>
  <w:style w:type="character" w:styleId="BodyTextChar">
    <w:name w:val="Body Text Char"/>
    <w:next w:val="BodyTextChar"/>
    <w:autoRedefine w:val="0"/>
    <w:hidden w:val="0"/>
    <w:qFormat w:val="0"/>
    <w:rPr>
      <w:rFonts w:ascii="Arial" w:hAnsi="Arial"/>
      <w:w w:val="100"/>
      <w:position w:val="-1"/>
      <w:sz w:val="22"/>
      <w:effect w:val="none"/>
      <w:vertAlign w:val="baseline"/>
      <w:cs w:val="0"/>
      <w:em w:val="none"/>
      <w:lang w:bidi="ar-SA" w:eastAsia="en-US" w:val="en-NZ"/>
    </w:rPr>
  </w:style>
  <w:style w:type="paragraph" w:styleId="BalloonText">
    <w:name w:val="Balloon Text"/>
    <w:basedOn w:val="Normal"/>
    <w:next w:val="BalloonText"/>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spacing w:after="120" w:before="100" w:line="480"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BodyText2Char">
    <w:name w:val="Body Text 2 Char"/>
    <w:next w:val="BodyText2Char"/>
    <w:autoRedefine w:val="0"/>
    <w:hidden w:val="0"/>
    <w:qFormat w:val="0"/>
    <w:rPr>
      <w:rFonts w:ascii="Tahoma" w:hAnsi="Tahoma"/>
      <w:w w:val="100"/>
      <w:position w:val="-1"/>
      <w:sz w:val="22"/>
      <w:effect w:val="none"/>
      <w:vertAlign w:val="baseline"/>
      <w:cs w:val="0"/>
      <w:em w:val="none"/>
      <w:lang w:val="en-AU"/>
    </w:rPr>
  </w:style>
  <w:style w:type="character" w:styleId="HeaderChar">
    <w:name w:val="Header Char"/>
    <w:next w:val="HeaderChar"/>
    <w:autoRedefine w:val="0"/>
    <w:hidden w:val="0"/>
    <w:qFormat w:val="0"/>
    <w:rPr>
      <w:rFonts w:ascii="Tahoma" w:hAnsi="Tahoma"/>
      <w:w w:val="100"/>
      <w:position w:val="-1"/>
      <w:sz w:val="22"/>
      <w:effect w:val="none"/>
      <w:vertAlign w:val="baseline"/>
      <w:cs w:val="0"/>
      <w:em w:val="none"/>
      <w:lang w:val="en-AU"/>
    </w:rPr>
  </w:style>
  <w:style w:type="character" w:styleId="FollowedHyperlink">
    <w:name w:val="FollowedHyperlink"/>
    <w:next w:val="FollowedHyperlink"/>
    <w:autoRedefine w:val="0"/>
    <w:hidden w:val="0"/>
    <w:qFormat w:val="0"/>
    <w:rPr>
      <w:color w:val="356a95"/>
      <w:w w:val="100"/>
      <w:position w:val="-1"/>
      <w:u w:val="single"/>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before="100" w:line="276" w:lineRule="auto"/>
      <w:ind w:left="720" w:leftChars="-1" w:rightChars="0" w:firstLineChars="-1"/>
      <w:contextualSpacing w:val="1"/>
      <w:textDirection w:val="btLr"/>
      <w:textAlignment w:val="top"/>
      <w:outlineLvl w:val="0"/>
    </w:pPr>
    <w:rPr>
      <w:w w:val="100"/>
      <w:position w:val="-1"/>
      <w:effect w:val="none"/>
      <w:vertAlign w:val="baseline"/>
      <w:cs w:val="0"/>
      <w:em w:val="none"/>
      <w:lang w:bidi="ar-SA" w:eastAsia="en-US" w:val="en-US"/>
    </w:rPr>
  </w:style>
  <w:style w:type="character" w:styleId="Heading1Char">
    <w:name w:val="Heading 1 Char"/>
    <w:next w:val="Heading1Char"/>
    <w:autoRedefine w:val="0"/>
    <w:hidden w:val="0"/>
    <w:qFormat w:val="0"/>
    <w:rPr>
      <w:caps w:val="1"/>
      <w:color w:val="ffffff"/>
      <w:spacing w:val="15"/>
      <w:w w:val="100"/>
      <w:position w:val="-1"/>
      <w:sz w:val="22"/>
      <w:szCs w:val="22"/>
      <w:effect w:val="none"/>
      <w:shd w:color="auto" w:fill="052f61" w:val="clear"/>
      <w:vertAlign w:val="baseline"/>
      <w:cs w:val="0"/>
      <w:em w:val="none"/>
      <w:lang/>
    </w:rPr>
  </w:style>
  <w:style w:type="character" w:styleId="Heading2Char,Method123subheadingChar,2Char,Level2HeadingChar,h2Char,Numberedindent2Char,ni2Char,Hanging2IndentChar,numberedindent2Char">
    <w:name w:val="Heading 2 Char,Method123 sub heading Char,2 Char,Level 2 Heading Char,h2 Char,Numbered indent 2 Char,ni2 Char,Hanging 2 Indent Char,numbered indent 2 Char"/>
    <w:next w:val="Heading2Char,Method123subheadingChar,2Char,Level2HeadingChar,h2Char,Numberedindent2Char,ni2Char,Hanging2IndentChar,numberedindent2Char"/>
    <w:autoRedefine w:val="0"/>
    <w:hidden w:val="0"/>
    <w:qFormat w:val="0"/>
    <w:rPr>
      <w:caps w:val="1"/>
      <w:spacing w:val="15"/>
      <w:w w:val="100"/>
      <w:position w:val="-1"/>
      <w:effect w:val="none"/>
      <w:shd w:color="auto" w:fill="b1d2fb" w:val="clear"/>
      <w:vertAlign w:val="baseline"/>
      <w:cs w:val="0"/>
      <w:em w:val="none"/>
      <w:lang/>
    </w:rPr>
  </w:style>
  <w:style w:type="character" w:styleId="Heading3Char,h3Char">
    <w:name w:val="Heading 3 Char,h3 Char"/>
    <w:next w:val="Heading3Char,h3Char"/>
    <w:autoRedefine w:val="0"/>
    <w:hidden w:val="0"/>
    <w:qFormat w:val="0"/>
    <w:rPr>
      <w:caps w:val="1"/>
      <w:color w:val="021730"/>
      <w:spacing w:val="15"/>
      <w:w w:val="100"/>
      <w:position w:val="-1"/>
      <w:effect w:val="none"/>
      <w:vertAlign w:val="baseline"/>
      <w:cs w:val="0"/>
      <w:em w:val="none"/>
      <w:lang/>
    </w:rPr>
  </w:style>
  <w:style w:type="character" w:styleId="Heading4Char,4Char">
    <w:name w:val="Heading 4 Char,4 Char"/>
    <w:next w:val="Heading4Char,4Char"/>
    <w:autoRedefine w:val="0"/>
    <w:hidden w:val="0"/>
    <w:qFormat w:val="0"/>
    <w:rPr>
      <w:caps w:val="1"/>
      <w:color w:val="032348"/>
      <w:spacing w:val="10"/>
      <w:w w:val="100"/>
      <w:position w:val="-1"/>
      <w:effect w:val="none"/>
      <w:vertAlign w:val="baseline"/>
      <w:cs w:val="0"/>
      <w:em w:val="none"/>
      <w:lang/>
    </w:rPr>
  </w:style>
  <w:style w:type="character" w:styleId="Heading5Char,5Char">
    <w:name w:val="Heading 5 Char,5 Char"/>
    <w:next w:val="Heading5Char,5Char"/>
    <w:autoRedefine w:val="0"/>
    <w:hidden w:val="0"/>
    <w:qFormat w:val="0"/>
    <w:rPr>
      <w:caps w:val="1"/>
      <w:color w:val="032348"/>
      <w:spacing w:val="10"/>
      <w:w w:val="100"/>
      <w:position w:val="-1"/>
      <w:effect w:val="none"/>
      <w:vertAlign w:val="baseline"/>
      <w:cs w:val="0"/>
      <w:em w:val="none"/>
      <w:lang/>
    </w:rPr>
  </w:style>
  <w:style w:type="character" w:styleId="Heading6Char,6Char">
    <w:name w:val="Heading 6 Char,6 Char"/>
    <w:next w:val="Heading6Char,6Char"/>
    <w:autoRedefine w:val="0"/>
    <w:hidden w:val="0"/>
    <w:qFormat w:val="0"/>
    <w:rPr>
      <w:caps w:val="1"/>
      <w:color w:val="032348"/>
      <w:spacing w:val="10"/>
      <w:w w:val="100"/>
      <w:position w:val="-1"/>
      <w:effect w:val="none"/>
      <w:vertAlign w:val="baseline"/>
      <w:cs w:val="0"/>
      <w:em w:val="none"/>
      <w:lang/>
    </w:rPr>
  </w:style>
  <w:style w:type="character" w:styleId="Heading7Char">
    <w:name w:val="Heading 7 Char"/>
    <w:next w:val="Heading7Char"/>
    <w:autoRedefine w:val="0"/>
    <w:hidden w:val="0"/>
    <w:qFormat w:val="0"/>
    <w:rPr>
      <w:caps w:val="1"/>
      <w:color w:val="032348"/>
      <w:spacing w:val="10"/>
      <w:w w:val="100"/>
      <w:position w:val="-1"/>
      <w:effect w:val="none"/>
      <w:vertAlign w:val="baseline"/>
      <w:cs w:val="0"/>
      <w:em w:val="none"/>
      <w:lang/>
    </w:rPr>
  </w:style>
  <w:style w:type="character" w:styleId="Heading8Char">
    <w:name w:val="Heading 8 Char"/>
    <w:next w:val="Heading8Char"/>
    <w:autoRedefine w:val="0"/>
    <w:hidden w:val="0"/>
    <w:qFormat w:val="0"/>
    <w:rPr>
      <w:caps w:val="1"/>
      <w:spacing w:val="10"/>
      <w:w w:val="100"/>
      <w:position w:val="-1"/>
      <w:sz w:val="18"/>
      <w:szCs w:val="18"/>
      <w:effect w:val="none"/>
      <w:vertAlign w:val="baseline"/>
      <w:cs w:val="0"/>
      <w:em w:val="none"/>
      <w:lang/>
    </w:rPr>
  </w:style>
  <w:style w:type="character" w:styleId="Heading9Char">
    <w:name w:val="Heading 9 Char"/>
    <w:next w:val="Heading9Char"/>
    <w:autoRedefine w:val="0"/>
    <w:hidden w:val="0"/>
    <w:qFormat w:val="0"/>
    <w:rPr>
      <w:i w:val="1"/>
      <w:iCs w:val="1"/>
      <w:caps w:val="1"/>
      <w:spacing w:val="10"/>
      <w:w w:val="100"/>
      <w:position w:val="-1"/>
      <w:sz w:val="18"/>
      <w:szCs w:val="18"/>
      <w:effect w:val="none"/>
      <w:vertAlign w:val="baseline"/>
      <w:cs w:val="0"/>
      <w:em w:val="none"/>
      <w:lang/>
    </w:rPr>
  </w:style>
  <w:style w:type="paragraph" w:styleId="Caption">
    <w:name w:val="Caption"/>
    <w:basedOn w:val="Normal"/>
    <w:next w:val="Normal"/>
    <w:autoRedefine w:val="0"/>
    <w:hidden w:val="0"/>
    <w:qFormat w:val="1"/>
    <w:pPr>
      <w:suppressAutoHyphens w:val="1"/>
      <w:spacing w:after="200" w:before="100" w:line="276" w:lineRule="auto"/>
      <w:ind w:leftChars="-1" w:rightChars="0" w:firstLineChars="-1"/>
      <w:textDirection w:val="btLr"/>
      <w:textAlignment w:val="top"/>
      <w:outlineLvl w:val="0"/>
    </w:pPr>
    <w:rPr>
      <w:b w:val="1"/>
      <w:bCs w:val="1"/>
      <w:color w:val="032348"/>
      <w:w w:val="100"/>
      <w:position w:val="-1"/>
      <w:sz w:val="16"/>
      <w:szCs w:val="16"/>
      <w:effect w:val="none"/>
      <w:vertAlign w:val="baseline"/>
      <w:cs w:val="0"/>
      <w:em w:val="none"/>
      <w:lang w:bidi="ar-SA" w:eastAsia="en-US" w:val="en-US"/>
    </w:rPr>
  </w:style>
  <w:style w:type="paragraph" w:styleId="Title">
    <w:name w:val="Title"/>
    <w:basedOn w:val="Normal"/>
    <w:next w:val="Normal"/>
    <w:autoRedefine w:val="0"/>
    <w:hidden w:val="0"/>
    <w:qFormat w:val="0"/>
    <w:pPr>
      <w:suppressAutoHyphens w:val="1"/>
      <w:spacing w:after="0" w:before="0" w:line="276" w:lineRule="auto"/>
      <w:ind w:leftChars="-1" w:rightChars="0" w:firstLineChars="-1"/>
      <w:textDirection w:val="btLr"/>
      <w:textAlignment w:val="top"/>
      <w:outlineLvl w:val="0"/>
    </w:pPr>
    <w:rPr>
      <w:caps w:val="1"/>
      <w:color w:val="052f61"/>
      <w:spacing w:val="10"/>
      <w:w w:val="100"/>
      <w:position w:val="-1"/>
      <w:sz w:val="52"/>
      <w:szCs w:val="52"/>
      <w:effect w:val="none"/>
      <w:vertAlign w:val="baseline"/>
      <w:cs w:val="0"/>
      <w:em w:val="none"/>
      <w:lang w:bidi="ar-SA" w:eastAsia="en-US" w:val="en-US"/>
    </w:rPr>
  </w:style>
  <w:style w:type="character" w:styleId="TitleChar">
    <w:name w:val="Title Char"/>
    <w:next w:val="TitleChar"/>
    <w:autoRedefine w:val="0"/>
    <w:hidden w:val="0"/>
    <w:qFormat w:val="0"/>
    <w:rPr>
      <w:rFonts w:ascii="Century Gothic" w:cs="Times New Roman" w:eastAsia="Times New Roman" w:hAnsi="Century Gothic"/>
      <w:caps w:val="1"/>
      <w:color w:val="052f61"/>
      <w:spacing w:val="10"/>
      <w:w w:val="100"/>
      <w:position w:val="-1"/>
      <w:sz w:val="52"/>
      <w:szCs w:val="52"/>
      <w:effect w:val="none"/>
      <w:vertAlign w:val="baseline"/>
      <w:cs w:val="0"/>
      <w:em w:val="none"/>
      <w:lang/>
    </w:rPr>
  </w:style>
  <w:style w:type="paragraph" w:styleId="Subtitle">
    <w:name w:val="Subtitle"/>
    <w:basedOn w:val="Normal"/>
    <w:next w:val="Normal"/>
    <w:autoRedefine w:val="0"/>
    <w:hidden w:val="0"/>
    <w:qFormat w:val="0"/>
    <w:pPr>
      <w:suppressAutoHyphens w:val="1"/>
      <w:spacing w:after="500" w:before="0" w:line="240" w:lineRule="auto"/>
      <w:ind w:leftChars="-1" w:rightChars="0" w:firstLineChars="-1"/>
      <w:textDirection w:val="btLr"/>
      <w:textAlignment w:val="top"/>
      <w:outlineLvl w:val="0"/>
    </w:pPr>
    <w:rPr>
      <w:caps w:val="1"/>
      <w:color w:val="595959"/>
      <w:spacing w:val="10"/>
      <w:w w:val="100"/>
      <w:position w:val="-1"/>
      <w:sz w:val="21"/>
      <w:szCs w:val="21"/>
      <w:effect w:val="none"/>
      <w:vertAlign w:val="baseline"/>
      <w:cs w:val="0"/>
      <w:em w:val="none"/>
      <w:lang w:bidi="ar-SA" w:eastAsia="en-US" w:val="en-US"/>
    </w:rPr>
  </w:style>
  <w:style w:type="character" w:styleId="SubtitleChar">
    <w:name w:val="Subtitle Char"/>
    <w:next w:val="SubtitleChar"/>
    <w:autoRedefine w:val="0"/>
    <w:hidden w:val="0"/>
    <w:qFormat w:val="0"/>
    <w:rPr>
      <w:caps w:val="1"/>
      <w:color w:val="595959"/>
      <w:spacing w:val="10"/>
      <w:w w:val="100"/>
      <w:position w:val="-1"/>
      <w:sz w:val="21"/>
      <w:szCs w:val="2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Emphasis">
    <w:name w:val="Emphasis"/>
    <w:next w:val="Emphasis"/>
    <w:autoRedefine w:val="0"/>
    <w:hidden w:val="0"/>
    <w:qFormat w:val="0"/>
    <w:rPr>
      <w:caps w:val="1"/>
      <w:color w:val="021730"/>
      <w:spacing w:val="5"/>
      <w:w w:val="100"/>
      <w:position w:val="-1"/>
      <w:effect w:val="none"/>
      <w:vertAlign w:val="baseline"/>
      <w:cs w:val="0"/>
      <w:em w:val="none"/>
      <w:lang/>
    </w:rPr>
  </w:style>
  <w:style w:type="paragraph" w:styleId="NoSpacing">
    <w:name w:val="No Spacing"/>
    <w:next w:val="NoSpacing"/>
    <w:autoRedefine w:val="0"/>
    <w:hidden w:val="0"/>
    <w:qFormat w:val="0"/>
    <w:pPr>
      <w:suppressAutoHyphens w:val="1"/>
      <w:spacing w:before="100"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Quote">
    <w:name w:val="Quote"/>
    <w:basedOn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i w:val="1"/>
      <w:iCs w:val="1"/>
      <w:w w:val="100"/>
      <w:position w:val="-1"/>
      <w:sz w:val="24"/>
      <w:szCs w:val="24"/>
      <w:effect w:val="none"/>
      <w:vertAlign w:val="baseline"/>
      <w:cs w:val="0"/>
      <w:em w:val="none"/>
      <w:lang w:bidi="ar-SA" w:eastAsia="en-US" w:val="en-US"/>
    </w:rPr>
  </w:style>
  <w:style w:type="character" w:styleId="QuoteChar">
    <w:name w:val="Quote Char"/>
    <w:next w:val="QuoteChar"/>
    <w:autoRedefine w:val="0"/>
    <w:hidden w:val="0"/>
    <w:qFormat w:val="0"/>
    <w:rPr>
      <w:i w:val="1"/>
      <w:iCs w:val="1"/>
      <w:w w:val="100"/>
      <w:position w:val="-1"/>
      <w:sz w:val="24"/>
      <w:szCs w:val="24"/>
      <w:effect w:val="none"/>
      <w:vertAlign w:val="baseline"/>
      <w:cs w:val="0"/>
      <w:em w:val="none"/>
      <w:lang/>
    </w:rPr>
  </w:style>
  <w:style w:type="paragraph" w:styleId="IntenseQuote">
    <w:name w:val="Intense Quote"/>
    <w:basedOn w:val="Normal"/>
    <w:next w:val="Normal"/>
    <w:autoRedefine w:val="0"/>
    <w:hidden w:val="0"/>
    <w:qFormat w:val="0"/>
    <w:pPr>
      <w:suppressAutoHyphens w:val="1"/>
      <w:spacing w:after="240" w:before="240" w:line="240" w:lineRule="auto"/>
      <w:ind w:left="1080" w:right="1080" w:leftChars="-1" w:rightChars="0" w:firstLineChars="-1"/>
      <w:jc w:val="center"/>
      <w:textDirection w:val="btLr"/>
      <w:textAlignment w:val="top"/>
      <w:outlineLvl w:val="0"/>
    </w:pPr>
    <w:rPr>
      <w:color w:val="052f61"/>
      <w:w w:val="100"/>
      <w:position w:val="-1"/>
      <w:sz w:val="24"/>
      <w:szCs w:val="24"/>
      <w:effect w:val="none"/>
      <w:vertAlign w:val="baseline"/>
      <w:cs w:val="0"/>
      <w:em w:val="none"/>
      <w:lang w:bidi="ar-SA" w:eastAsia="en-US" w:val="en-US"/>
    </w:rPr>
  </w:style>
  <w:style w:type="character" w:styleId="IntenseQuoteChar">
    <w:name w:val="Intense Quote Char"/>
    <w:next w:val="IntenseQuoteChar"/>
    <w:autoRedefine w:val="0"/>
    <w:hidden w:val="0"/>
    <w:qFormat w:val="0"/>
    <w:rPr>
      <w:color w:val="052f61"/>
      <w:w w:val="100"/>
      <w:position w:val="-1"/>
      <w:sz w:val="24"/>
      <w:szCs w:val="24"/>
      <w:effect w:val="none"/>
      <w:vertAlign w:val="baseline"/>
      <w:cs w:val="0"/>
      <w:em w:val="none"/>
      <w:lang/>
    </w:rPr>
  </w:style>
  <w:style w:type="character" w:styleId="SubtleEmphasis">
    <w:name w:val="Subtle Emphasis"/>
    <w:next w:val="SubtleEmphasis"/>
    <w:autoRedefine w:val="0"/>
    <w:hidden w:val="0"/>
    <w:qFormat w:val="0"/>
    <w:rPr>
      <w:i w:val="1"/>
      <w:iCs w:val="1"/>
      <w:color w:val="021730"/>
      <w:w w:val="100"/>
      <w:position w:val="-1"/>
      <w:effect w:val="none"/>
      <w:vertAlign w:val="baseline"/>
      <w:cs w:val="0"/>
      <w:em w:val="none"/>
      <w:lang/>
    </w:rPr>
  </w:style>
  <w:style w:type="character" w:styleId="IntenseEmphasis">
    <w:name w:val="Intense Emphasis"/>
    <w:next w:val="IntenseEmphasis"/>
    <w:autoRedefine w:val="0"/>
    <w:hidden w:val="0"/>
    <w:qFormat w:val="0"/>
    <w:rPr>
      <w:b w:val="1"/>
      <w:bCs w:val="1"/>
      <w:caps w:val="1"/>
      <w:color w:val="021730"/>
      <w:spacing w:val="10"/>
      <w:w w:val="100"/>
      <w:position w:val="-1"/>
      <w:effect w:val="none"/>
      <w:vertAlign w:val="baseline"/>
      <w:cs w:val="0"/>
      <w:em w:val="none"/>
      <w:lang/>
    </w:rPr>
  </w:style>
  <w:style w:type="character" w:styleId="SubtleReference">
    <w:name w:val="Subtle Reference"/>
    <w:next w:val="SubtleReference"/>
    <w:autoRedefine w:val="0"/>
    <w:hidden w:val="0"/>
    <w:qFormat w:val="0"/>
    <w:rPr>
      <w:b w:val="1"/>
      <w:bCs w:val="1"/>
      <w:color w:val="052f61"/>
      <w:w w:val="100"/>
      <w:position w:val="-1"/>
      <w:effect w:val="none"/>
      <w:vertAlign w:val="baseline"/>
      <w:cs w:val="0"/>
      <w:em w:val="none"/>
      <w:lang/>
    </w:rPr>
  </w:style>
  <w:style w:type="character" w:styleId="IntenseReference">
    <w:name w:val="Intense Reference"/>
    <w:next w:val="IntenseReference"/>
    <w:autoRedefine w:val="0"/>
    <w:hidden w:val="0"/>
    <w:qFormat w:val="0"/>
    <w:rPr>
      <w:b w:val="1"/>
      <w:bCs w:val="1"/>
      <w:i w:val="1"/>
      <w:iCs w:val="1"/>
      <w:caps w:val="1"/>
      <w:color w:val="052f61"/>
      <w:w w:val="100"/>
      <w:position w:val="-1"/>
      <w:effect w:val="none"/>
      <w:vertAlign w:val="baseline"/>
      <w:cs w:val="0"/>
      <w:em w:val="none"/>
      <w:lang/>
    </w:rPr>
  </w:style>
  <w:style w:type="character" w:styleId="BookTitle">
    <w:name w:val="Book Title"/>
    <w:next w:val="BookTitle"/>
    <w:autoRedefine w:val="0"/>
    <w:hidden w:val="0"/>
    <w:qFormat w:val="0"/>
    <w:rPr>
      <w:b w:val="1"/>
      <w:bCs w:val="1"/>
      <w:i w:val="1"/>
      <w:iCs w:val="1"/>
      <w:spacing w:val="0"/>
      <w:w w:val="100"/>
      <w:position w:val="-1"/>
      <w:effect w:val="none"/>
      <w:vertAlign w:val="baseline"/>
      <w:cs w:val="0"/>
      <w:em w:val="none"/>
      <w:lang/>
    </w:rPr>
  </w:style>
  <w:style w:type="paragraph" w:styleId="TOCHeading">
    <w:name w:val="TOC Heading"/>
    <w:basedOn w:val="Heading1"/>
    <w:next w:val="Normal"/>
    <w:autoRedefine w:val="0"/>
    <w:hidden w:val="0"/>
    <w:qFormat w:val="1"/>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9"/>
    </w:pPr>
    <w:rPr>
      <w:caps w:val="1"/>
      <w:color w:val="ffffff"/>
      <w:spacing w:val="15"/>
      <w:w w:val="100"/>
      <w:position w:val="-1"/>
      <w:sz w:val="22"/>
      <w:szCs w:val="22"/>
      <w:effect w:val="none"/>
      <w:vertAlign w:val="baseline"/>
      <w:cs w:val="0"/>
      <w:em w:val="none"/>
      <w:lang w:bidi="ar-SA" w:eastAsia="en-US" w:val="en-US"/>
    </w:rPr>
  </w:style>
  <w:style w:type="paragraph" w:styleId="tabletxt">
    <w:name w:val="tabletxt"/>
    <w:basedOn w:val="Normal"/>
    <w:next w:val="tabletxt"/>
    <w:autoRedefine w:val="0"/>
    <w:hidden w:val="0"/>
    <w:qFormat w:val="0"/>
    <w:pPr>
      <w:suppressAutoHyphens w:val="1"/>
      <w:autoSpaceDE w:val="0"/>
      <w:autoSpaceDN w:val="0"/>
      <w:adjustRightInd w:val="0"/>
      <w:spacing w:after="20" w:before="20" w:line="276"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rFonts w:ascii="Times New Roman" w:hAnsi="Times New Roman"/>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next w:val="UnresolvedMention"/>
    <w:autoRedefine w:val="0"/>
    <w:hidden w:val="0"/>
    <w:qFormat w:val="1"/>
    <w:rPr>
      <w:color w:val="808080"/>
      <w:w w:val="100"/>
      <w:position w:val="-1"/>
      <w:effect w:val="none"/>
      <w:shd w:color="auto" w:fill="e6e6e6" w:val="clear"/>
      <w:vertAlign w:val="baseline"/>
      <w:cs w:val="0"/>
      <w:em w:val="none"/>
      <w:lang/>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CommentTextChar">
    <w:name w:val="Comment Text Char"/>
    <w:basedOn w:val="DefaultParagraphFont"/>
    <w:next w:val="CommentTextChar"/>
    <w:autoRedefine w:val="0"/>
    <w:hidden w:val="0"/>
    <w:qFormat w:val="0"/>
    <w:rPr>
      <w:w w:val="100"/>
      <w:position w:val="-1"/>
      <w:effect w:val="none"/>
      <w:vertAlign w:val="baseline"/>
      <w:cs w:val="0"/>
      <w:em w:val="none"/>
      <w:lang/>
    </w:rPr>
  </w:style>
  <w:style w:type="paragraph" w:styleId="CommentSubject">
    <w:name w:val="Comment Subject"/>
    <w:basedOn w:val="CommentText"/>
    <w:next w:val="CommentText"/>
    <w:autoRedefine w:val="0"/>
    <w:hidden w:val="0"/>
    <w:qFormat w:val="0"/>
    <w:pPr>
      <w:suppressAutoHyphens w:val="1"/>
      <w:spacing w:after="200" w:before="100" w:line="276" w:lineRule="auto"/>
      <w:ind w:leftChars="-1" w:rightChars="0" w:firstLineChars="-1"/>
      <w:textDirection w:val="btLr"/>
      <w:textAlignment w:val="top"/>
      <w:outlineLvl w:val="0"/>
    </w:pPr>
    <w:rPr>
      <w:b w:val="1"/>
      <w:bCs w:val="1"/>
      <w:w w:val="100"/>
      <w:position w:val="-1"/>
      <w:effect w:val="none"/>
      <w:vertAlign w:val="baseline"/>
      <w:cs w:val="0"/>
      <w:em w:val="none"/>
      <w:lang w:bidi="ar-SA" w:eastAsia="en-US" w:val="en-US"/>
    </w:rPr>
  </w:style>
  <w:style w:type="character" w:styleId="CommentSubjectChar">
    <w:name w:val="Comment Subject Char"/>
    <w:next w:val="CommentSubjectChar"/>
    <w:autoRedefine w:val="0"/>
    <w:hidden w:val="0"/>
    <w:qFormat w:val="0"/>
    <w:rPr>
      <w:b w:val="1"/>
      <w:bCs w:val="1"/>
      <w:w w:val="100"/>
      <w:position w:val="-1"/>
      <w:effect w:val="none"/>
      <w:vertAlign w:val="baseline"/>
      <w:cs w:val="0"/>
      <w:em w:val="none"/>
      <w:lang/>
    </w:rPr>
  </w:style>
  <w:style w:type="paragraph" w:styleId="Subtitle">
    <w:name w:val="Subtitle"/>
    <w:basedOn w:val="Normal"/>
    <w:next w:val="Normal"/>
    <w:pPr>
      <w:spacing w:after="500" w:before="0" w:line="240" w:lineRule="auto"/>
    </w:pPr>
    <w:rPr>
      <w:smallCaps w:val="1"/>
      <w:color w:val="595959"/>
      <w:sz w:val="21"/>
      <w:szCs w:val="21"/>
      <w:vertAlign w:val="baseline"/>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footer" Target="footer1.xml"/><Relationship Id="rId22" Type="http://schemas.openxmlformats.org/officeDocument/2006/relationships/image" Target="media/image7.png"/><Relationship Id="rId10" Type="http://schemas.openxmlformats.org/officeDocument/2006/relationships/footer" Target="footer2.xml"/><Relationship Id="rId21" Type="http://schemas.openxmlformats.org/officeDocument/2006/relationships/image" Target="media/image4.png"/><Relationship Id="rId13" Type="http://schemas.openxmlformats.org/officeDocument/2006/relationships/hyperlink" Target="https://www.stakeholdermap.com/project-dictionary/project-dictionary-c.html#cost" TargetMode="Externa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hyperlink" Target="https://www.stakeholdermap.com/project-dictionary/project-dictionary-c.html#change-control" TargetMode="External"/><Relationship Id="rId14" Type="http://schemas.openxmlformats.org/officeDocument/2006/relationships/hyperlink" Target="https://www.stakeholdermap.com/project-dictionary/project-dictionary-s.html#scope" TargetMode="External"/><Relationship Id="rId17" Type="http://schemas.openxmlformats.org/officeDocument/2006/relationships/hyperlink" Target="https://www.stakeholdermap.com/project-management/project-tolerance.html" TargetMode="External"/><Relationship Id="rId16" Type="http://schemas.openxmlformats.org/officeDocument/2006/relationships/hyperlink" Target="https://www.stakeholdermap.com/project-templates/project-management-plan-template.html" TargetMode="External"/><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customXml" Target="../customXML/item1.xml"/><Relationship Id="rId18"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Fjm5A/35iKoPm6npRllSfUFJsw==">AMUW2mXbAZwvg3KmI1bjTDqxuu5oAqnMGCPPa/JJU5t0bOFjo9IO2u1OWExcP7jvtAN/TppT8wLpKft5K6dbgFQdjqkYHwNKit7int849ojGLqcpcaQEklGRPRkN+oZrmciV8YkCS7M5ehfYufNiMv1FQJXhX5En6qD2ye9rE36Bk9XaWOMMnJmOjBWRUd6B2RV9pHwIaDbCR0x5bQTtXTDmZrIMtQs34j/8hX1OI3lJXxS6hopv4ojmq6AezkEvOQBOVoNx7IwFZlzE0FLcknXaGDrb9aDNrPOtKKjiLOkHZzOq6yf3jMdQAWIPSFk+dSXxm4HussE5lFRoyBohlJBwwRGAKnw20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2019-04-25T18:39:00Z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ContentType">
    <vt:lpstr>Document</vt:lpstr>
  </property>
  <property fmtid="{D5CDD505-2E9C-101B-9397-08002B2CF9AE}" pid="4" name="PublishingExpirationDate">
    <vt:lpstr/>
  </property>
  <property fmtid="{D5CDD505-2E9C-101B-9397-08002B2CF9AE}" pid="5" name="PublishingStartDate">
    <vt:lpstr/>
  </property>
</Properties>
</file>