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242A2"/>
          <w:sz w:val="48"/>
        </w:rPr>
        <w:t>Fillip Technologies Pvt Ltd</w:t>
      </w:r>
    </w:p>
    <w:p>
      <w:pPr>
        <w:jc w:val="center"/>
      </w:pPr>
      <w:r>
        <w:rPr>
          <w:b w:val="0"/>
          <w:i/>
          <w:color w:val="64748B"/>
          <w:sz w:val="22"/>
        </w:rPr>
        <w:t>Human × Intelligence</w:t>
      </w:r>
    </w:p>
    <w:p>
      <w:pPr>
        <w:jc w:val="center"/>
      </w:pPr>
      <w:r>
        <w:rPr>
          <w:b/>
          <w:i w:val="0"/>
          <w:color w:val="1E293B"/>
          <w:sz w:val="28"/>
        </w:rPr>
        <w:t>Detailed Pricing Guide — Services, Packages &amp; Add-ons</w:t>
      </w:r>
    </w:p>
    <w:p>
      <w:pPr>
        <w:jc w:val="center"/>
      </w:pPr>
      <w:r>
        <w:rPr>
          <w:b w:val="0"/>
          <w:i/>
          <w:color w:val="64748B"/>
          <w:sz w:val="18"/>
        </w:rPr>
        <w:t>All prices in INR. GST 18% applicable. Indicative pricing — negotiable on consultation.</w:t>
      </w:r>
    </w:p>
    <w:p/>
    <w:p>
      <w:r>
        <w:rPr>
          <w:b/>
          <w:color w:val="0242A2"/>
          <w:sz w:val="24"/>
        </w:rPr>
        <w:t>Contents</w:t>
      </w:r>
    </w:p>
    <w:p>
      <w:pPr>
        <w:pStyle w:val="ListBullet"/>
      </w:pPr>
      <w:r>
        <w:t>1.  Website Development</w:t>
      </w:r>
    </w:p>
    <w:p>
      <w:pPr>
        <w:pStyle w:val="ListBullet"/>
      </w:pPr>
      <w:r>
        <w:t>2.  Search Engine Optimization (SEO)</w:t>
      </w:r>
    </w:p>
    <w:p>
      <w:pPr>
        <w:pStyle w:val="ListBullet"/>
      </w:pPr>
      <w:r>
        <w:t>3.  Social Media Management</w:t>
      </w:r>
    </w:p>
    <w:p>
      <w:pPr>
        <w:pStyle w:val="ListBullet"/>
      </w:pPr>
      <w:r>
        <w:t>4.  Performance Marketing (Paid Ads)</w:t>
      </w:r>
    </w:p>
    <w:p>
      <w:pPr>
        <w:pStyle w:val="ListBullet"/>
      </w:pPr>
      <w:r>
        <w:t>5.  Software &amp; App Solutions</w:t>
      </w:r>
    </w:p>
    <w:p>
      <w:pPr>
        <w:pStyle w:val="ListBullet"/>
      </w:pPr>
      <w:r>
        <w:t>6.  SMS Communication (Volume-Based Plans)</w:t>
      </w:r>
    </w:p>
    <w:p>
      <w:pPr>
        <w:pStyle w:val="ListBullet"/>
      </w:pPr>
      <w:r>
        <w:t>7.  SaaS Product Development (Scaling Tiers)</w:t>
      </w:r>
    </w:p>
    <w:p>
      <w:pPr>
        <w:pStyle w:val="ListBullet"/>
      </w:pPr>
      <w:r>
        <w:t>8.  Custom Packages (Tailored Quote)</w:t>
      </w:r>
    </w:p>
    <w:p>
      <w:r>
        <w:br w:type="page"/>
      </w:r>
    </w:p>
    <w:p>
      <w:pPr>
        <w:pStyle w:val="Heading1"/>
      </w:pPr>
      <w:r>
        <w:rPr>
          <w:color w:val="0242A2"/>
        </w:rPr>
        <w:t>1. Website Development</w:t>
      </w:r>
    </w:p>
    <w:p>
      <w:r>
        <w:rPr>
          <w:i/>
          <w:color w:val="64748B"/>
        </w:rPr>
        <w:t>High-performance, scalable web solutions designed for conversion.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Basic Package – The Starter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₹10,000</w:t>
            </w:r>
          </w:p>
        </w:tc>
        <w:tc>
          <w:tcPr>
            <w:tcW w:type="dxa" w:w="1728"/>
          </w:tcPr>
          <w:p>
            <w:r>
              <w:t>one-time</w:t>
            </w:r>
          </w:p>
        </w:tc>
        <w:tc>
          <w:tcPr>
            <w:tcW w:type="dxa" w:w="1728"/>
          </w:tcPr>
          <w:p>
            <w:r>
              <w:t>3 days</w:t>
            </w:r>
          </w:p>
        </w:tc>
        <w:tc>
          <w:tcPr>
            <w:tcW w:type="dxa" w:w="1728"/>
          </w:tcPr>
          <w:p>
            <w:r>
              <w:t>Individuals, Startups, and Small Businesses.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Standard Package – The Professional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₹25,000</w:t>
            </w:r>
          </w:p>
        </w:tc>
        <w:tc>
          <w:tcPr>
            <w:tcW w:type="dxa" w:w="1728"/>
          </w:tcPr>
          <w:p>
            <w:r>
              <w:t>one-time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  <w:tc>
          <w:tcPr>
            <w:tcW w:type="dxa" w:w="1728"/>
          </w:tcPr>
          <w:p>
            <w:r>
              <w:t>Established businesses looking for a dynamic presence.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Premium Package – The Enterprise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₹75,000</w:t>
            </w:r>
          </w:p>
        </w:tc>
        <w:tc>
          <w:tcPr>
            <w:tcW w:type="dxa" w:w="1728"/>
          </w:tcPr>
          <w:p>
            <w:r>
              <w:t>one-time</w:t>
            </w:r>
          </w:p>
        </w:tc>
        <w:tc>
          <w:tcPr>
            <w:tcW w:type="dxa" w:w="1728"/>
          </w:tcPr>
          <w:p>
            <w:r>
              <w:t>15 days</w:t>
            </w:r>
          </w:p>
        </w:tc>
        <w:tc>
          <w:tcPr>
            <w:tcW w:type="dxa" w:w="1728"/>
          </w:tcPr>
          <w:p>
            <w:r>
              <w:t>E-commerce stores and high-scale corporate portals.</w:t>
            </w:r>
          </w:p>
        </w:tc>
      </w:tr>
    </w:tbl>
    <w:p/>
    <w:p>
      <w:pPr>
        <w:pStyle w:val="Heading2"/>
      </w:pPr>
      <w:r>
        <w:rPr>
          <w:color w:val="1E293B"/>
        </w:rPr>
        <w:t>Basic Package — The Starter</w:t>
      </w:r>
    </w:p>
    <w:p>
      <w:r>
        <w:rPr>
          <w:b/>
          <w:color w:val="0242A2"/>
          <w:sz w:val="28"/>
        </w:rPr>
        <w:t xml:space="preserve">₹10,000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3 days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Individuals, Startups, and Small Businesses.</w:t>
      </w:r>
    </w:p>
    <w:p>
      <w:r>
        <w:rPr>
          <w:b/>
          <w:color w:val="0E7490"/>
          <w:sz w:val="21"/>
        </w:rPr>
        <w:t>Design &amp; Development</w:t>
      </w:r>
    </w:p>
    <w:p>
      <w:pPr>
        <w:pStyle w:val="ListBullet"/>
      </w:pPr>
      <w:r>
        <w:t>5–7 Custom Designed Pages</w:t>
      </w:r>
    </w:p>
    <w:p>
      <w:pPr>
        <w:pStyle w:val="ListBullet"/>
      </w:pPr>
      <w:r>
        <w:t>100% Mobile Responsive (Mobile, Tablet, Desktop)</w:t>
      </w:r>
    </w:p>
    <w:p>
      <w:pPr>
        <w:pStyle w:val="ListBullet"/>
      </w:pPr>
      <w:r>
        <w:t>Modern UI/UX focused on user engagement</w:t>
      </w:r>
    </w:p>
    <w:p>
      <w:pPr>
        <w:pStyle w:val="ListBullet"/>
      </w:pPr>
      <w:r>
        <w:t>Professional Image Slider/Banner</w:t>
      </w:r>
    </w:p>
    <w:p>
      <w:r>
        <w:rPr>
          <w:b/>
          <w:color w:val="0E7490"/>
          <w:sz w:val="21"/>
        </w:rPr>
        <w:t>Features</w:t>
      </w:r>
    </w:p>
    <w:p>
      <w:pPr>
        <w:pStyle w:val="ListBullet"/>
      </w:pPr>
      <w:r>
        <w:t>Functional Contact Form with Email Notifications</w:t>
      </w:r>
    </w:p>
    <w:p>
      <w:pPr>
        <w:pStyle w:val="ListBullet"/>
      </w:pPr>
      <w:r>
        <w:t>Social Media Icon Integration</w:t>
      </w:r>
    </w:p>
    <w:p>
      <w:pPr>
        <w:pStyle w:val="ListBullet"/>
      </w:pPr>
      <w:r>
        <w:t>WhatsApp Chat Integration for instant queries</w:t>
      </w:r>
    </w:p>
    <w:p>
      <w:r>
        <w:rPr>
          <w:b/>
          <w:color w:val="0E7490"/>
          <w:sz w:val="21"/>
        </w:rPr>
        <w:t>Optimization</w:t>
      </w:r>
    </w:p>
    <w:p>
      <w:pPr>
        <w:pStyle w:val="ListBullet"/>
      </w:pPr>
      <w:r>
        <w:t>Basic On-Page SEO (Meta tags and titles)</w:t>
      </w:r>
    </w:p>
    <w:p>
      <w:pPr>
        <w:pStyle w:val="ListBullet"/>
      </w:pPr>
      <w:r>
        <w:t>Fast Loading Speed optimization</w:t>
      </w:r>
    </w:p>
    <w:p/>
    <w:p>
      <w:pPr>
        <w:pStyle w:val="Heading2"/>
      </w:pPr>
      <w:r>
        <w:rPr>
          <w:color w:val="1E293B"/>
        </w:rPr>
        <w:t>Standard Package — The Professional</w:t>
      </w:r>
    </w:p>
    <w:p>
      <w:r>
        <w:rPr>
          <w:b/>
          <w:color w:val="0242A2"/>
          <w:sz w:val="28"/>
        </w:rPr>
        <w:t xml:space="preserve">₹25,000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7 days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Established businesses looking for a dynamic presence.</w:t>
      </w:r>
    </w:p>
    <w:p>
      <w:r>
        <w:rPr>
          <w:b/>
          <w:color w:val="0E7490"/>
          <w:sz w:val="21"/>
        </w:rPr>
        <w:t>Core Deliverables</w:t>
      </w:r>
    </w:p>
    <w:p>
      <w:pPr>
        <w:pStyle w:val="ListBullet"/>
      </w:pPr>
      <w:r>
        <w:t>10–15 Premium Pages</w:t>
      </w:r>
    </w:p>
    <w:p>
      <w:pPr>
        <w:pStyle w:val="ListBullet"/>
      </w:pPr>
      <w:r>
        <w:t>Dynamic CMS: Admin Panel to update content without coding</w:t>
      </w:r>
    </w:p>
    <w:p>
      <w:pPr>
        <w:pStyle w:val="ListBullet"/>
      </w:pPr>
      <w:r>
        <w:t>Advanced Custom UI/UX tailored to your brand identity</w:t>
      </w:r>
    </w:p>
    <w:p>
      <w:r>
        <w:rPr>
          <w:b/>
          <w:color w:val="0E7490"/>
          <w:sz w:val="21"/>
        </w:rPr>
        <w:t>Marketing &amp; SEO</w:t>
      </w:r>
    </w:p>
    <w:p>
      <w:pPr>
        <w:pStyle w:val="ListBullet"/>
      </w:pPr>
      <w:r>
        <w:t>Full SEO Infrastructure Setup</w:t>
      </w:r>
    </w:p>
    <w:p>
      <w:pPr>
        <w:pStyle w:val="ListBullet"/>
      </w:pPr>
      <w:r>
        <w:t>Google Maps Integration</w:t>
      </w:r>
    </w:p>
    <w:p>
      <w:pPr>
        <w:pStyle w:val="ListBullet"/>
      </w:pPr>
      <w:r>
        <w:t>Blog Section Setup for content marketing</w:t>
      </w:r>
    </w:p>
    <w:p>
      <w:r>
        <w:rPr>
          <w:b/>
          <w:color w:val="0E7490"/>
          <w:sz w:val="21"/>
        </w:rPr>
        <w:t>Technical</w:t>
      </w:r>
    </w:p>
    <w:p>
      <w:pPr>
        <w:pStyle w:val="ListBullet"/>
      </w:pPr>
      <w:r>
        <w:t>Enhanced Security Protocols</w:t>
      </w:r>
    </w:p>
    <w:p>
      <w:pPr>
        <w:pStyle w:val="ListBullet"/>
      </w:pPr>
      <w:r>
        <w:t>Google Analytics and Search Console integration</w:t>
      </w:r>
    </w:p>
    <w:p>
      <w:pPr>
        <w:pStyle w:val="ListBullet"/>
      </w:pPr>
      <w:r>
        <w:t>Lead Generation pop-ups</w:t>
      </w:r>
    </w:p>
    <w:p/>
    <w:p>
      <w:pPr>
        <w:pStyle w:val="Heading2"/>
      </w:pPr>
      <w:r>
        <w:rPr>
          <w:color w:val="1E293B"/>
        </w:rPr>
        <w:t>Premium Package — The Enterprise</w:t>
      </w:r>
    </w:p>
    <w:p>
      <w:r>
        <w:rPr>
          <w:b/>
          <w:color w:val="0242A2"/>
          <w:sz w:val="28"/>
        </w:rPr>
        <w:t xml:space="preserve">₹75,000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15 days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E-commerce stores and high-scale corporate portals.</w:t>
      </w:r>
    </w:p>
    <w:p>
      <w:r>
        <w:rPr>
          <w:b/>
          <w:color w:val="0E7490"/>
          <w:sz w:val="21"/>
        </w:rPr>
        <w:t>Advanced Functionality</w:t>
      </w:r>
    </w:p>
    <w:p>
      <w:pPr>
        <w:pStyle w:val="ListBullet"/>
      </w:pPr>
      <w:r>
        <w:t>Full E-commerce Setup (Unlimited Product Listing)</w:t>
      </w:r>
    </w:p>
    <w:p>
      <w:pPr>
        <w:pStyle w:val="ListBullet"/>
      </w:pPr>
      <w:r>
        <w:t>Secure Payment Gateway (Razorpay/Paytm/Stripe)</w:t>
      </w:r>
    </w:p>
    <w:p>
      <w:pPr>
        <w:pStyle w:val="ListBullet"/>
      </w:pPr>
      <w:r>
        <w:t>Inventory and Order Management System</w:t>
      </w:r>
    </w:p>
    <w:p>
      <w:r>
        <w:rPr>
          <w:b/>
          <w:color w:val="0E7490"/>
          <w:sz w:val="21"/>
        </w:rPr>
        <w:t>Automation</w:t>
      </w:r>
    </w:p>
    <w:p>
      <w:pPr>
        <w:pStyle w:val="ListBullet"/>
      </w:pPr>
      <w:r>
        <w:t>CRM Integration for lead tracking</w:t>
      </w:r>
    </w:p>
    <w:p>
      <w:pPr>
        <w:pStyle w:val="ListBullet"/>
      </w:pPr>
      <w:r>
        <w:t>Automated Invoice Generation</w:t>
      </w:r>
    </w:p>
    <w:p>
      <w:pPr>
        <w:pStyle w:val="ListBullet"/>
      </w:pPr>
      <w:r>
        <w:t>Advanced Product Filtering and Search</w:t>
      </w:r>
    </w:p>
    <w:p>
      <w:r>
        <w:rPr>
          <w:b/>
          <w:color w:val="0E7490"/>
          <w:sz w:val="21"/>
        </w:rPr>
        <w:t>Support</w:t>
      </w:r>
    </w:p>
    <w:p>
      <w:pPr>
        <w:pStyle w:val="ListBullet"/>
      </w:pPr>
      <w:r>
        <w:t>Premium Technical Support (6 Months)</w:t>
      </w:r>
    </w:p>
    <w:p>
      <w:pPr>
        <w:pStyle w:val="ListBullet"/>
      </w:pPr>
      <w:r>
        <w:t>Advanced Speed Optimization</w:t>
      </w:r>
    </w:p>
    <w:p/>
    <w:p>
      <w:pPr>
        <w:pStyle w:val="Heading2"/>
      </w:pPr>
      <w:r>
        <w:rPr>
          <w:color w:val="0242A2"/>
        </w:rPr>
        <w:t>Add-ons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Extra Page — charged per page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₹1,000 one-time</w:t>
            </w:r>
          </w:p>
        </w:tc>
      </w:tr>
      <w:tr>
        <w:tc>
          <w:tcPr>
            <w:tcW w:type="dxa" w:w="4320"/>
          </w:tcPr>
          <w:p>
            <w:r>
              <w:t>Logo Design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₹3,000 one-time</w:t>
            </w:r>
          </w:p>
        </w:tc>
      </w:tr>
      <w:tr>
        <w:tc>
          <w:tcPr>
            <w:tcW w:type="dxa" w:w="4320"/>
          </w:tcPr>
          <w:p>
            <w:r>
              <w:t>Multilingual Support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₹8,000 one-time</w:t>
            </w:r>
          </w:p>
        </w:tc>
      </w:tr>
      <w:tr>
        <w:tc>
          <w:tcPr>
            <w:tcW w:type="dxa" w:w="4320"/>
          </w:tcPr>
          <w:p>
            <w:r>
              <w:t>Payment Gateway Integration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₹6,000 one-time</w:t>
            </w:r>
          </w:p>
        </w:tc>
      </w:tr>
      <w:tr>
        <w:tc>
          <w:tcPr>
            <w:tcW w:type="dxa" w:w="4320"/>
          </w:tcPr>
          <w:p>
            <w:r>
              <w:t>Annual Maintenance (AMC)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₹2,000/month</w:t>
            </w:r>
          </w:p>
        </w:tc>
      </w:tr>
      <w:tr>
        <w:tc>
          <w:tcPr>
            <w:tcW w:type="dxa" w:w="4320"/>
          </w:tcPr>
          <w:p>
            <w:r>
              <w:t>Hosting &amp; Domain Setup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₹4,000 one-time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242A2"/>
        </w:rPr>
        <w:t>2. Search Engine Optimization (SEO)</w:t>
      </w:r>
    </w:p>
    <w:p>
      <w:r>
        <w:rPr>
          <w:i/>
          <w:color w:val="64748B"/>
        </w:rPr>
        <w:t>Climb the rankings with data-backed organic strategies. Billed per month.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Basic SEO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₹8,000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10–15 Target Keywords.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Advanced SEO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₹18,000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20–30 Target Keywords.</w:t>
            </w:r>
          </w:p>
        </w:tc>
      </w:tr>
    </w:tbl>
    <w:p/>
    <w:p>
      <w:pPr>
        <w:pStyle w:val="Heading2"/>
      </w:pPr>
      <w:r>
        <w:rPr>
          <w:color w:val="1E293B"/>
        </w:rPr>
        <w:t>Basic SEO</w:t>
      </w:r>
    </w:p>
    <w:p>
      <w:r>
        <w:rPr>
          <w:b/>
          <w:color w:val="0242A2"/>
          <w:sz w:val="28"/>
        </w:rPr>
        <w:t xml:space="preserve">₹8,000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Per month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10–15 Target Keywords.</w:t>
      </w:r>
    </w:p>
    <w:p>
      <w:r>
        <w:rPr>
          <w:b/>
          <w:color w:val="0E7490"/>
          <w:sz w:val="21"/>
        </w:rPr>
        <w:t>Activities</w:t>
      </w:r>
    </w:p>
    <w:p>
      <w:pPr>
        <w:pStyle w:val="ListBullet"/>
      </w:pPr>
      <w:r>
        <w:t>Initial Website Audit &amp; Error Removal</w:t>
      </w:r>
    </w:p>
    <w:p>
      <w:pPr>
        <w:pStyle w:val="ListBullet"/>
      </w:pPr>
      <w:r>
        <w:t>Competitor Analysis (Top 3 competitors)</w:t>
      </w:r>
    </w:p>
    <w:p>
      <w:pPr>
        <w:pStyle w:val="ListBullet"/>
      </w:pPr>
      <w:r>
        <w:t>Meta Tags &amp; Header Tags Optimization</w:t>
      </w:r>
    </w:p>
    <w:p>
      <w:pPr>
        <w:pStyle w:val="ListBullet"/>
      </w:pPr>
      <w:r>
        <w:t>4 Quality Blog Posts (500–700 words)</w:t>
      </w:r>
    </w:p>
    <w:p>
      <w:pPr>
        <w:pStyle w:val="ListBullet"/>
      </w:pPr>
      <w:r>
        <w:t>10 High-Authority Backlinks per month</w:t>
      </w:r>
    </w:p>
    <w:p/>
    <w:p>
      <w:pPr>
        <w:pStyle w:val="Heading2"/>
      </w:pPr>
      <w:r>
        <w:rPr>
          <w:color w:val="1E293B"/>
        </w:rPr>
        <w:t>Advanced SEO</w:t>
      </w:r>
    </w:p>
    <w:p>
      <w:r>
        <w:rPr>
          <w:b/>
          <w:color w:val="0242A2"/>
          <w:sz w:val="28"/>
        </w:rPr>
        <w:t xml:space="preserve">₹18,000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Per month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20–30 Target Keywords.</w:t>
      </w:r>
    </w:p>
    <w:p>
      <w:r>
        <w:rPr>
          <w:b/>
          <w:color w:val="0E7490"/>
          <w:sz w:val="21"/>
        </w:rPr>
        <w:t>Activities</w:t>
      </w:r>
    </w:p>
    <w:p>
      <w:pPr>
        <w:pStyle w:val="ListBullet"/>
      </w:pPr>
      <w:r>
        <w:t>Deep Technical SEO (Schema, Sitemap, Robots.txt)</w:t>
      </w:r>
    </w:p>
    <w:p>
      <w:pPr>
        <w:pStyle w:val="ListBullet"/>
      </w:pPr>
      <w:r>
        <w:t>Local SEO: Google Business Profile Optimization</w:t>
      </w:r>
    </w:p>
    <w:p>
      <w:pPr>
        <w:pStyle w:val="ListBullet"/>
      </w:pPr>
      <w:r>
        <w:t>4 Quality Blog Posts &amp; Article Submissions</w:t>
      </w:r>
    </w:p>
    <w:p>
      <w:pPr>
        <w:pStyle w:val="ListBullet"/>
      </w:pPr>
      <w:r>
        <w:t>20+ Premium Quality Backlinks</w:t>
      </w:r>
    </w:p>
    <w:p>
      <w:pPr>
        <w:pStyle w:val="ListBullet"/>
      </w:pPr>
      <w:r>
        <w:t>Weekly Performance and Ranking Audits</w:t>
      </w:r>
    </w:p>
    <w:p/>
    <w:p>
      <w:pPr>
        <w:pStyle w:val="Heading2"/>
      </w:pPr>
      <w:r>
        <w:rPr>
          <w:color w:val="0242A2"/>
        </w:rPr>
        <w:t>Add-ons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Extra Blog Posts (per 4)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₹3,000/month</w:t>
            </w:r>
          </w:p>
        </w:tc>
      </w:tr>
      <w:tr>
        <w:tc>
          <w:tcPr>
            <w:tcW w:type="dxa" w:w="4320"/>
          </w:tcPr>
          <w:p>
            <w:r>
              <w:t>Extra Keywords (per 10)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₹2,500/month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242A2"/>
        </w:rPr>
        <w:t>3. Social Media Management</w:t>
      </w:r>
    </w:p>
    <w:p>
      <w:r>
        <w:rPr>
          <w:i/>
          <w:color w:val="64748B"/>
        </w:rPr>
        <w:t>Building social trust and brand awareness. Billed per month.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Growth Package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₹10,000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Facebook &amp; Instagram.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Dominance Package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₹16,000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Facebook, Instagram, and LinkedIn/Twitter.</w:t>
            </w:r>
          </w:p>
        </w:tc>
      </w:tr>
    </w:tbl>
    <w:p/>
    <w:p>
      <w:pPr>
        <w:pStyle w:val="Heading2"/>
      </w:pPr>
      <w:r>
        <w:rPr>
          <w:color w:val="1E293B"/>
        </w:rPr>
        <w:t>Growth Package</w:t>
      </w:r>
    </w:p>
    <w:p>
      <w:r>
        <w:rPr>
          <w:b/>
          <w:color w:val="0242A2"/>
          <w:sz w:val="28"/>
        </w:rPr>
        <w:t xml:space="preserve">₹10,000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Per month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Facebook &amp; Instagram.</w:t>
      </w:r>
    </w:p>
    <w:p>
      <w:r>
        <w:rPr>
          <w:b/>
          <w:color w:val="0E7490"/>
          <w:sz w:val="21"/>
        </w:rPr>
        <w:t>Content &amp; Management</w:t>
      </w:r>
    </w:p>
    <w:p>
      <w:pPr>
        <w:pStyle w:val="ListBullet"/>
      </w:pPr>
      <w:r>
        <w:t>15–20 Custom Graphic Posts + 6 Reels</w:t>
      </w:r>
    </w:p>
    <w:p>
      <w:pPr>
        <w:pStyle w:val="ListBullet"/>
      </w:pPr>
      <w:r>
        <w:t>Hashtag Research &amp; Trending Topic analysis</w:t>
      </w:r>
    </w:p>
    <w:p>
      <w:pPr>
        <w:pStyle w:val="ListBullet"/>
      </w:pPr>
      <w:r>
        <w:t>Page Optimization (Bio, CTA, Cover)</w:t>
      </w:r>
    </w:p>
    <w:p>
      <w:pPr>
        <w:pStyle w:val="ListBullet"/>
      </w:pPr>
      <w:r>
        <w:t>Community Engagement (comments/DM)</w:t>
      </w:r>
    </w:p>
    <w:p/>
    <w:p>
      <w:pPr>
        <w:pStyle w:val="Heading2"/>
      </w:pPr>
      <w:r>
        <w:rPr>
          <w:color w:val="1E293B"/>
        </w:rPr>
        <w:t>Dominance Package</w:t>
      </w:r>
    </w:p>
    <w:p>
      <w:r>
        <w:rPr>
          <w:b/>
          <w:color w:val="0242A2"/>
          <w:sz w:val="28"/>
        </w:rPr>
        <w:t xml:space="preserve">₹16,000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Per month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Facebook, Instagram, and LinkedIn/Twitter.</w:t>
      </w:r>
    </w:p>
    <w:p>
      <w:r>
        <w:rPr>
          <w:b/>
          <w:color w:val="0E7490"/>
          <w:sz w:val="21"/>
        </w:rPr>
        <w:t>Content &amp; Management</w:t>
      </w:r>
    </w:p>
    <w:p>
      <w:pPr>
        <w:pStyle w:val="ListBullet"/>
      </w:pPr>
      <w:r>
        <w:t>Daily Posting (30 Posts/Mo) + 10 High-Quality Reels</w:t>
      </w:r>
    </w:p>
    <w:p>
      <w:pPr>
        <w:pStyle w:val="ListBullet"/>
      </w:pPr>
      <w:r>
        <w:t>Full Story Strategy (Daily Stories)</w:t>
      </w:r>
    </w:p>
    <w:p>
      <w:pPr>
        <w:pStyle w:val="ListBullet"/>
      </w:pPr>
      <w:r>
        <w:t>LinkedIn Industry-Specific Posting</w:t>
      </w:r>
    </w:p>
    <w:p>
      <w:pPr>
        <w:pStyle w:val="ListBullet"/>
      </w:pPr>
      <w:r>
        <w:t>Monthly Competitor Social Audit</w:t>
      </w:r>
    </w:p>
    <w:p/>
    <w:p>
      <w:pPr>
        <w:pStyle w:val="Heading2"/>
      </w:pPr>
      <w:r>
        <w:rPr>
          <w:color w:val="0242A2"/>
        </w:rPr>
        <w:t>Add-ons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Extra Reels (per 4)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₹4,000/month</w:t>
            </w:r>
          </w:p>
        </w:tc>
      </w:tr>
      <w:tr>
        <w:tc>
          <w:tcPr>
            <w:tcW w:type="dxa" w:w="4320"/>
          </w:tcPr>
          <w:p>
            <w:r>
              <w:t>Influencer Outreach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₹6,000/month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242A2"/>
        </w:rPr>
        <w:t>4. Performance Marketing (Paid Ads)</w:t>
      </w:r>
    </w:p>
    <w:p>
      <w:r>
        <w:rPr>
          <w:i/>
          <w:color w:val="64748B"/>
        </w:rPr>
        <w:t>Targeted campaigns for instant lead generation. Billed per month (ad spend excluded).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Professional Ads Management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₹16,000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Per month</w:t>
            </w:r>
          </w:p>
        </w:tc>
        <w:tc>
          <w:tcPr>
            <w:tcW w:type="dxa" w:w="1728"/>
          </w:tcPr>
          <w:p>
            <w:r>
              <w:t>Google Ads (Search/Display) + Meta Ads.</w:t>
            </w:r>
          </w:p>
        </w:tc>
      </w:tr>
    </w:tbl>
    <w:p/>
    <w:p>
      <w:pPr>
        <w:pStyle w:val="Heading2"/>
      </w:pPr>
      <w:r>
        <w:rPr>
          <w:color w:val="1E293B"/>
        </w:rPr>
        <w:t>Professional Ads Management</w:t>
      </w:r>
    </w:p>
    <w:p>
      <w:r>
        <w:rPr>
          <w:b/>
          <w:color w:val="0242A2"/>
          <w:sz w:val="28"/>
        </w:rPr>
        <w:t xml:space="preserve">₹16,000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Per month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Google Ads (Search/Display) + Meta Ads.</w:t>
      </w:r>
    </w:p>
    <w:p>
      <w:r>
        <w:rPr>
          <w:b/>
          <w:color w:val="0E7490"/>
          <w:sz w:val="21"/>
        </w:rPr>
        <w:t>Services</w:t>
      </w:r>
    </w:p>
    <w:p>
      <w:pPr>
        <w:pStyle w:val="ListBullet"/>
      </w:pPr>
      <w:r>
        <w:t>Pixel &amp; Conversion API Installation</w:t>
      </w:r>
    </w:p>
    <w:p>
      <w:pPr>
        <w:pStyle w:val="ListBullet"/>
      </w:pPr>
      <w:r>
        <w:t>A/B Testing for Ad Creatives</w:t>
      </w:r>
    </w:p>
    <w:p>
      <w:pPr>
        <w:pStyle w:val="ListBullet"/>
      </w:pPr>
      <w:r>
        <w:t>Remarketing Campaigns (past visitors)</w:t>
      </w:r>
    </w:p>
    <w:p>
      <w:pPr>
        <w:pStyle w:val="ListBullet"/>
      </w:pPr>
      <w:r>
        <w:t>Monthly ROI &amp; Conversion Analysis</w:t>
      </w:r>
    </w:p>
    <w:p/>
    <w:p>
      <w:r>
        <w:br w:type="page"/>
      </w:r>
    </w:p>
    <w:p>
      <w:pPr>
        <w:pStyle w:val="Heading1"/>
      </w:pPr>
      <w:r>
        <w:rPr>
          <w:color w:val="0242A2"/>
        </w:rPr>
        <w:t>5. Software &amp; App Solutions</w:t>
      </w:r>
    </w:p>
    <w:p>
      <w:r>
        <w:rPr>
          <w:i/>
          <w:color w:val="64748B"/>
        </w:rPr>
        <w:t>Building the backbone of your digital infrastructure. Timeline: 20–25 days.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Custom ERP/CRM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₹120,000</w:t>
            </w:r>
          </w:p>
        </w:tc>
        <w:tc>
          <w:tcPr>
            <w:tcW w:type="dxa" w:w="1728"/>
          </w:tcPr>
          <w:p>
            <w:r>
              <w:t>one-time</w:t>
            </w:r>
          </w:p>
        </w:tc>
        <w:tc>
          <w:tcPr>
            <w:tcW w:type="dxa" w:w="1728"/>
          </w:tcPr>
          <w:p>
            <w:r>
              <w:t>20–25 days</w:t>
            </w:r>
          </w:p>
        </w:tc>
        <w:tc>
          <w:tcPr>
            <w:tcW w:type="dxa" w:w="1728"/>
          </w:tcPr>
          <w:p>
            <w:r>
              <w:t>Businesses needing automated internal workflows.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Mobile Applications</w:t>
            </w:r>
          </w:p>
        </w:tc>
        <w:tc>
          <w:tcPr>
            <w:tcW w:type="dxa" w:w="1728"/>
          </w:tcPr>
          <w:p>
            <w:r>
              <w:rPr>
                <w:b/>
                <w:color w:val="0242A2"/>
              </w:rPr>
              <w:t>₹275,000</w:t>
            </w:r>
          </w:p>
        </w:tc>
        <w:tc>
          <w:tcPr>
            <w:tcW w:type="dxa" w:w="1728"/>
          </w:tcPr>
          <w:p>
            <w:r>
              <w:t>one-time</w:t>
            </w:r>
          </w:p>
        </w:tc>
        <w:tc>
          <w:tcPr>
            <w:tcW w:type="dxa" w:w="1728"/>
          </w:tcPr>
          <w:p>
            <w:r>
              <w:t>20–25 days</w:t>
            </w:r>
          </w:p>
        </w:tc>
        <w:tc>
          <w:tcPr>
            <w:tcW w:type="dxa" w:w="1728"/>
          </w:tcPr>
          <w:p>
            <w:r>
              <w:t>Native Android and iOS products.</w:t>
            </w:r>
          </w:p>
        </w:tc>
      </w:tr>
    </w:tbl>
    <w:p/>
    <w:p>
      <w:pPr>
        <w:pStyle w:val="Heading2"/>
      </w:pPr>
      <w:r>
        <w:rPr>
          <w:color w:val="1E293B"/>
        </w:rPr>
        <w:t>Custom ERP/CRM</w:t>
      </w:r>
    </w:p>
    <w:p>
      <w:r>
        <w:rPr>
          <w:b/>
          <w:color w:val="0242A2"/>
          <w:sz w:val="28"/>
        </w:rPr>
        <w:t xml:space="preserve">₹120,000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20–25 days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Businesses needing automated internal workflows.</w:t>
      </w:r>
    </w:p>
    <w:p>
      <w:r>
        <w:rPr>
          <w:b/>
          <w:color w:val="0E7490"/>
          <w:sz w:val="21"/>
        </w:rPr>
        <w:t>Includes</w:t>
      </w:r>
    </w:p>
    <w:p>
      <w:pPr>
        <w:pStyle w:val="ListBullet"/>
      </w:pPr>
      <w:r>
        <w:t>Automated workflows</w:t>
      </w:r>
    </w:p>
    <w:p>
      <w:pPr>
        <w:pStyle w:val="ListBullet"/>
      </w:pPr>
      <w:r>
        <w:t>Employee/Lead management</w:t>
      </w:r>
    </w:p>
    <w:p>
      <w:pPr>
        <w:pStyle w:val="ListBullet"/>
      </w:pPr>
      <w:r>
        <w:t>Specialized API integrations</w:t>
      </w:r>
    </w:p>
    <w:p/>
    <w:p>
      <w:pPr>
        <w:pStyle w:val="Heading2"/>
      </w:pPr>
      <w:r>
        <w:rPr>
          <w:color w:val="1E293B"/>
        </w:rPr>
        <w:t>Mobile Applications</w:t>
      </w:r>
    </w:p>
    <w:p>
      <w:r>
        <w:rPr>
          <w:b/>
          <w:color w:val="0242A2"/>
          <w:sz w:val="28"/>
        </w:rPr>
        <w:t xml:space="preserve">₹275,000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Timeline: </w:t>
      </w:r>
      <w:r>
        <w:rPr>
          <w:color w:val="64748B"/>
          <w:sz w:val="19"/>
        </w:rPr>
        <w:t xml:space="preserve">20–25 days     </w:t>
      </w:r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Native Android and iOS products.</w:t>
      </w:r>
    </w:p>
    <w:p>
      <w:r>
        <w:rPr>
          <w:b/>
          <w:color w:val="0E7490"/>
          <w:sz w:val="21"/>
        </w:rPr>
        <w:t>Includes</w:t>
      </w:r>
    </w:p>
    <w:p>
      <w:pPr>
        <w:pStyle w:val="ListBullet"/>
      </w:pPr>
      <w:r>
        <w:t>Native Android and iOS development</w:t>
      </w:r>
    </w:p>
    <w:p>
      <w:pPr>
        <w:pStyle w:val="ListBullet"/>
      </w:pPr>
      <w:r>
        <w:t>Robust backend</w:t>
      </w:r>
    </w:p>
    <w:p>
      <w:pPr>
        <w:pStyle w:val="ListBullet"/>
      </w:pPr>
      <w:r>
        <w:t>High-load performance and security focus</w:t>
      </w:r>
    </w:p>
    <w:p/>
    <w:p>
      <w:pPr>
        <w:pStyle w:val="Heading2"/>
      </w:pPr>
      <w:r>
        <w:rPr>
          <w:color w:val="0242A2"/>
        </w:rPr>
        <w:t>Add-ons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₹30,000 one-time</w:t>
            </w:r>
          </w:p>
        </w:tc>
      </w:tr>
      <w:tr>
        <w:tc>
          <w:tcPr>
            <w:tcW w:type="dxa" w:w="4320"/>
          </w:tcPr>
          <w:p>
            <w:r>
              <w:t>App Maintenance &amp; Support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₹8,000/month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242A2"/>
        </w:rPr>
        <w:t>6. SMS Communication (Volume-Based Plans)</w:t>
      </w:r>
    </w:p>
    <w:p>
      <w:r>
        <w:rPr>
          <w:i/>
          <w:color w:val="64748B"/>
        </w:rPr>
        <w:t>Pay-as-you-grow bulk SMS. Pricing scales with monthly volume — the plan tier, routing, setup speed and support level are determined by your estimated volume (via the live calculator on the site). No setup fee; credits never expire.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Setup 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 Level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242A2"/>
              </w:rPr>
              <w:t>Starter Plan</w:t>
            </w:r>
          </w:p>
        </w:tc>
        <w:tc>
          <w:tcPr>
            <w:tcW w:type="dxa" w:w="1728"/>
          </w:tcPr>
          <w:p>
            <w:r>
              <w:t>Under 25,000 SMS/mo</w:t>
            </w:r>
          </w:p>
        </w:tc>
        <w:tc>
          <w:tcPr>
            <w:tcW w:type="dxa" w:w="1728"/>
          </w:tcPr>
          <w:p>
            <w:r>
              <w:t>Standard Carrier Route</w:t>
            </w:r>
          </w:p>
        </w:tc>
        <w:tc>
          <w:tcPr>
            <w:tcW w:type="dxa" w:w="1728"/>
          </w:tcPr>
          <w:p>
            <w:r>
              <w:t>Instant Activation</w:t>
            </w:r>
          </w:p>
        </w:tc>
        <w:tc>
          <w:tcPr>
            <w:tcW w:type="dxa" w:w="1728"/>
          </w:tcPr>
          <w:p>
            <w:r>
              <w:t>Standard Email Support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242A2"/>
              </w:rPr>
              <w:t>Growth Plan</w:t>
            </w:r>
          </w:p>
        </w:tc>
        <w:tc>
          <w:tcPr>
            <w:tcW w:type="dxa" w:w="1728"/>
          </w:tcPr>
          <w:p>
            <w:r>
              <w:t>25,000 – 100,000 SMS/mo</w:t>
            </w:r>
          </w:p>
        </w:tc>
        <w:tc>
          <w:tcPr>
            <w:tcW w:type="dxa" w:w="1728"/>
          </w:tcPr>
          <w:p>
            <w:r>
              <w:t>Standard Direct Route</w:t>
            </w:r>
          </w:p>
        </w:tc>
        <w:tc>
          <w:tcPr>
            <w:tcW w:type="dxa" w:w="1728"/>
          </w:tcPr>
          <w:p>
            <w:r>
              <w:t>Same-Day DLT Setup</w:t>
            </w:r>
          </w:p>
        </w:tc>
        <w:tc>
          <w:tcPr>
            <w:tcW w:type="dxa" w:w="1728"/>
          </w:tcPr>
          <w:p>
            <w:r>
              <w:t>Standard Email &amp; Chat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242A2"/>
              </w:rPr>
              <w:t>Corporate Plan</w:t>
            </w:r>
          </w:p>
        </w:tc>
        <w:tc>
          <w:tcPr>
            <w:tcW w:type="dxa" w:w="1728"/>
          </w:tcPr>
          <w:p>
            <w:r>
              <w:t>100,000 – 500,000 SMS/mo</w:t>
            </w:r>
          </w:p>
        </w:tc>
        <w:tc>
          <w:tcPr>
            <w:tcW w:type="dxa" w:w="1728"/>
          </w:tcPr>
          <w:p>
            <w:r>
              <w:t>Priority Carrier Route</w:t>
            </w:r>
          </w:p>
        </w:tc>
        <w:tc>
          <w:tcPr>
            <w:tcW w:type="dxa" w:w="1728"/>
          </w:tcPr>
          <w:p>
            <w:r>
              <w:t>Priority DLT Setup</w:t>
            </w:r>
          </w:p>
        </w:tc>
        <w:tc>
          <w:tcPr>
            <w:tcW w:type="dxa" w:w="1728"/>
          </w:tcPr>
          <w:p>
            <w:r>
              <w:t>Priority Phone &amp; Chat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242A2"/>
              </w:rPr>
              <w:t>Enterprise SLA</w:t>
            </w:r>
          </w:p>
        </w:tc>
        <w:tc>
          <w:tcPr>
            <w:tcW w:type="dxa" w:w="1728"/>
          </w:tcPr>
          <w:p>
            <w:r>
              <w:t>500,000+ SMS/mo</w:t>
            </w:r>
          </w:p>
        </w:tc>
        <w:tc>
          <w:tcPr>
            <w:tcW w:type="dxa" w:w="1728"/>
          </w:tcPr>
          <w:p>
            <w:r>
              <w:t>Dedicated Trunking</w:t>
            </w:r>
          </w:p>
        </w:tc>
        <w:tc>
          <w:tcPr>
            <w:tcW w:type="dxa" w:w="1728"/>
          </w:tcPr>
          <w:p>
            <w:r>
              <w:t>Managed Custom Setup</w:t>
            </w:r>
          </w:p>
        </w:tc>
        <w:tc>
          <w:tcPr>
            <w:tcW w:type="dxa" w:w="1728"/>
          </w:tcPr>
          <w:p>
            <w:r>
              <w:t>24/7 Account Manager</w:t>
            </w:r>
          </w:p>
        </w:tc>
      </w:tr>
    </w:tbl>
    <w:p/>
    <w:p>
      <w:r>
        <w:rPr>
          <w:b/>
          <w:color w:val="0E7490"/>
          <w:sz w:val="21"/>
        </w:rPr>
        <w:t>All-Inclusive Features (every plan)</w:t>
      </w:r>
    </w:p>
    <w:p>
      <w:pPr>
        <w:pStyle w:val="ListBullet"/>
      </w:pPr>
      <w:r>
        <w:t>DLT Header / Sender ID Registration Support</w:t>
      </w:r>
    </w:p>
    <w:p>
      <w:pPr>
        <w:pStyle w:val="ListBullet"/>
      </w:pPr>
      <w:r>
        <w:t>Unicode SMS Support (Multiple Languages)</w:t>
      </w:r>
    </w:p>
    <w:p>
      <w:pPr>
        <w:pStyle w:val="ListBullet"/>
      </w:pPr>
      <w:r>
        <w:t>Real-Time Live Webhook Delivery Reports</w:t>
      </w:r>
    </w:p>
    <w:p>
      <w:pPr>
        <w:pStyle w:val="ListBullet"/>
      </w:pPr>
      <w:r>
        <w:t>Direct Carrier Route with Smart Failover</w:t>
      </w:r>
    </w:p>
    <w:p>
      <w:pPr>
        <w:pStyle w:val="ListBullet"/>
      </w:pPr>
      <w:r>
        <w:t>No Setup Fee &amp; Credits Never Expire</w:t>
      </w:r>
    </w:p>
    <w:p>
      <w:pPr>
        <w:pStyle w:val="ListBullet"/>
      </w:pPr>
      <w:r>
        <w:t>Standard REST APIs &amp; Developer SDKs</w:t>
      </w:r>
    </w:p>
    <w:p>
      <w:r>
        <w:rPr>
          <w:i/>
          <w:color w:val="64748B"/>
          <w:sz w:val="18"/>
        </w:rPr>
        <w:t>Per-SMS rate is quoted on the site's live volume calculator and confirmed on consultation — higher volumes unlock lower per-message rates.</w:t>
      </w:r>
    </w:p>
    <w:p>
      <w:r>
        <w:br w:type="page"/>
      </w:r>
    </w:p>
    <w:p>
      <w:pPr>
        <w:pStyle w:val="Heading1"/>
      </w:pPr>
      <w:r>
        <w:rPr>
          <w:color w:val="0242A2"/>
        </w:rPr>
        <w:t>7. SaaS Product Development (Scaling Tiers)</w:t>
      </w:r>
    </w:p>
    <w:p>
      <w:r>
        <w:rPr>
          <w:i/>
          <w:color w:val="64748B"/>
        </w:rPr>
        <w:t>Custom multi-tenant SaaS engineering. Choose the scaling tier that fits your SaaS lifecycle — architecture, capacity, uptime SLA and support scale with your user count. Pricing is proposal-based; a standard SaaS MVP takes 8–12 weeks.</w:t>
      </w:r>
    </w:p>
    <w:p>
      <w:pPr>
        <w:pStyle w:val="Heading2"/>
      </w:pPr>
      <w:r>
        <w:rPr>
          <w:color w:val="1E293B"/>
        </w:rPr>
        <w:t>Startup Tier — Launch Quickly &amp; Validate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Optimal Team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Requests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Uptime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160"/>
          </w:tcPr>
          <w:p>
            <w:r>
              <w:t>1-10 Members</w:t>
            </w:r>
          </w:p>
        </w:tc>
        <w:tc>
          <w:tcPr>
            <w:tcW w:type="dxa" w:w="2160"/>
          </w:tcPr>
          <w:p>
            <w:r>
              <w:t>100K API Calls</w:t>
            </w:r>
          </w:p>
        </w:tc>
        <w:tc>
          <w:tcPr>
            <w:tcW w:type="dxa" w:w="2160"/>
          </w:tcPr>
          <w:p>
            <w:r>
              <w:t>99% Standard</w:t>
            </w:r>
          </w:p>
        </w:tc>
        <w:tc>
          <w:tcPr>
            <w:tcW w:type="dxa" w:w="2160"/>
          </w:tcPr>
          <w:p>
            <w:r>
              <w:t>Email Support</w:t>
            </w:r>
          </w:p>
        </w:tc>
      </w:tr>
    </w:tbl>
    <w:p>
      <w:r>
        <w:rPr>
          <w:b/>
          <w:color w:val="0E7490"/>
        </w:rPr>
        <w:t xml:space="preserve">Architecture: </w:t>
      </w:r>
      <w:r>
        <w:t>Monolith Node Architecture — single server and database, ideal for MVP cost efficiency.</w:t>
      </w:r>
    </w:p>
    <w:p/>
    <w:p>
      <w:pPr>
        <w:pStyle w:val="Heading2"/>
      </w:pPr>
      <w:r>
        <w:rPr>
          <w:color w:val="1E293B"/>
        </w:rPr>
        <w:t>Scaleup Tier — Expand Operations &amp; Automate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Optimal Team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Requests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Uptime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160"/>
          </w:tcPr>
          <w:p>
            <w:r>
              <w:t>10-100 Members</w:t>
            </w:r>
          </w:p>
        </w:tc>
        <w:tc>
          <w:tcPr>
            <w:tcW w:type="dxa" w:w="2160"/>
          </w:tcPr>
          <w:p>
            <w:r>
              <w:t>5M API Calls</w:t>
            </w:r>
          </w:p>
        </w:tc>
        <w:tc>
          <w:tcPr>
            <w:tcW w:type="dxa" w:w="2160"/>
          </w:tcPr>
          <w:p>
            <w:r>
              <w:t>99.9% Premium</w:t>
            </w:r>
          </w:p>
        </w:tc>
        <w:tc>
          <w:tcPr>
            <w:tcW w:type="dxa" w:w="2160"/>
          </w:tcPr>
          <w:p>
            <w:r>
              <w:t>Priority Slack</w:t>
            </w:r>
          </w:p>
        </w:tc>
      </w:tr>
    </w:tbl>
    <w:p>
      <w:r>
        <w:rPr>
          <w:b/>
          <w:color w:val="0E7490"/>
        </w:rPr>
        <w:t xml:space="preserve">Architecture: </w:t>
      </w:r>
      <w:r>
        <w:t>Decoupled Scaled Cluster — load balancer, Redis cache layer and database read replica.</w:t>
      </w:r>
    </w:p>
    <w:p/>
    <w:p>
      <w:pPr>
        <w:pStyle w:val="Heading2"/>
      </w:pPr>
      <w:r>
        <w:rPr>
          <w:color w:val="1E293B"/>
        </w:rPr>
        <w:t>Enterprise Tier — High Security &amp;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Optimal Team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Requests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Uptime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160"/>
          </w:tcPr>
          <w:p>
            <w:r>
              <w:t>100+ Members</w:t>
            </w:r>
          </w:p>
        </w:tc>
        <w:tc>
          <w:tcPr>
            <w:tcW w:type="dxa" w:w="2160"/>
          </w:tcPr>
          <w:p>
            <w:r>
              <w:t>100M+ API Calls</w:t>
            </w:r>
          </w:p>
        </w:tc>
        <w:tc>
          <w:tcPr>
            <w:tcW w:type="dxa" w:w="2160"/>
          </w:tcPr>
          <w:p>
            <w:r>
              <w:t>99.99% Enterprise</w:t>
            </w:r>
          </w:p>
        </w:tc>
        <w:tc>
          <w:tcPr>
            <w:tcW w:type="dxa" w:w="2160"/>
          </w:tcPr>
          <w:p>
            <w:r>
              <w:t>24/7 Dedicated SLA</w:t>
            </w:r>
          </w:p>
        </w:tc>
      </w:tr>
    </w:tbl>
    <w:p>
      <w:r>
        <w:rPr>
          <w:b/>
          <w:color w:val="0E7490"/>
        </w:rPr>
        <w:t xml:space="preserve">Architecture: </w:t>
      </w:r>
      <w:r>
        <w:t>Global High-Availability Mesh — cross-region Kubernetes clusters, WAF shield, globally replicated databases.</w:t>
      </w:r>
    </w:p>
    <w:p/>
    <w:p>
      <w:r>
        <w:br w:type="page"/>
      </w:r>
    </w:p>
    <w:p>
      <w:pPr>
        <w:pStyle w:val="Heading1"/>
      </w:pPr>
      <w:r>
        <w:rPr>
          <w:color w:val="0242A2"/>
        </w:rPr>
        <w:t>8. Custom Packages (Tailored Quote)</w:t>
      </w:r>
    </w:p>
    <w:p>
      <w:r>
        <w:rPr>
          <w:i/>
          <w:color w:val="64748B"/>
        </w:rPr>
        <w:t>Not sure which package fits? Share your requirement and we craft a tailored quote around your goals, budget, and timeline. Choose a project type and an indicative budget band below, and our team scopes the exact price.</w:t>
      </w:r>
    </w:p>
    <w:p>
      <w:r>
        <w:rPr>
          <w:b/>
          <w:color w:val="0E7490"/>
          <w:sz w:val="21"/>
        </w:rPr>
        <w:t>Project Types</w:t>
      </w:r>
    </w:p>
    <w:p>
      <w:pPr>
        <w:pStyle w:val="ListBullet"/>
      </w:pPr>
      <w:r>
        <w:t>New build</w:t>
      </w:r>
    </w:p>
    <w:p>
      <w:pPr>
        <w:pStyle w:val="ListBullet"/>
      </w:pPr>
      <w:r>
        <w:t>Redesign</w:t>
      </w:r>
    </w:p>
    <w:p>
      <w:pPr>
        <w:pStyle w:val="ListBullet"/>
      </w:pPr>
      <w:r>
        <w:t>New feature / module</w:t>
      </w:r>
    </w:p>
    <w:p>
      <w:pPr>
        <w:pStyle w:val="ListBullet"/>
      </w:pPr>
      <w:r>
        <w:t>Maintenance &amp; support</w:t>
      </w:r>
    </w:p>
    <w:p>
      <w:pPr>
        <w:pStyle w:val="ListBullet"/>
      </w:pPr>
      <w:r>
        <w:t>Not sure yet</w:t>
      </w:r>
    </w:p>
    <w:p>
      <w:r>
        <w:rPr>
          <w:b/>
          <w:color w:val="0E7490"/>
          <w:sz w:val="21"/>
        </w:rPr>
        <w:t>Indicative Budget Bands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Budget Range (INR)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Under ₹25,000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₹25,000 – ₹50,000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₹50,000 – ₹1,00,000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₹1,00,000 – ₹3,00,000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₹3,00,000+</w:t>
            </w:r>
          </w:p>
        </w:tc>
      </w:tr>
    </w:tbl>
    <w:p/>
    <w:p>
      <w:r>
        <w:rPr>
          <w:b/>
          <w:color w:val="0E7490"/>
          <w:sz w:val="21"/>
        </w:rPr>
        <w:t>Timeline Options</w:t>
      </w:r>
    </w:p>
    <w:p>
      <w:pPr>
        <w:pStyle w:val="ListBullet"/>
      </w:pPr>
      <w:r>
        <w:t>ASAP</w:t>
      </w:r>
    </w:p>
    <w:p>
      <w:pPr>
        <w:pStyle w:val="ListBullet"/>
      </w:pPr>
      <w:r>
        <w:t>Within 1 month</w:t>
      </w:r>
    </w:p>
    <w:p>
      <w:pPr>
        <w:pStyle w:val="ListBullet"/>
      </w:pPr>
      <w:r>
        <w:t>1–3 months</w:t>
      </w:r>
    </w:p>
    <w:p>
      <w:pPr>
        <w:pStyle w:val="ListBullet"/>
      </w:pPr>
      <w:r>
        <w:t>Flexible</w:t>
      </w:r>
    </w:p>
    <w:p>
      <w:r>
        <w:rPr>
          <w:i/>
          <w:color w:val="64748B"/>
          <w:sz w:val="18"/>
        </w:rPr>
        <w:t>How it works: pick a project type, budget band and timeline, describe your requirement, and our team replies with a tailored quote. No fixed price — scoped to your exact needs.</w:t>
      </w:r>
    </w:p>
    <w:p/>
    <w:p>
      <w:r>
        <w:rPr>
          <w:i/>
          <w:color w:val="64748B"/>
          <w:sz w:val="18"/>
        </w:rPr>
        <w:t>Note: This is an indicative estimate generated from our standard service catalogue. Final pricing is negotiable when you visit our office or speak with us over a call. GST of 18% applies to all listed prices. Performance-marketing ad spend and third-party gateway/hosting fees are billed separately where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