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rPr>
          <w:sz w:val="32"/>
          <w:szCs w:val="32"/>
        </w:rPr>
      </w:pPr>
      <w:r>
        <w:rPr>
          <w:sz w:val="32"/>
          <w:szCs w:val="32"/>
        </w:rPr>
        <w:t>Lista de Exercício 5</w:t>
      </w:r>
    </w:p>
    <w:p>
      <w:pPr>
        <w:pStyle w:val="style0"/>
        <w:spacing w:line="100" w:lineRule="atLeast"/>
        <w:rPr>
          <w:sz w:val="32"/>
          <w:szCs w:val="32"/>
        </w:rPr>
      </w:pPr>
      <w:r>
        <w:rPr>
          <w:sz w:val="32"/>
          <w:szCs w:val="32"/>
        </w:rPr>
        <w:t>Tiger (Generics, Enum, Annotation, ...), Reflection e IO</w:t>
      </w:r>
    </w:p>
    <w:p>
      <w:pPr>
        <w:pStyle w:val="style0"/>
        <w:spacing w:line="100" w:lineRule="atLeast"/>
        <w:rPr>
          <w:sz w:val="32"/>
          <w:szCs w:val="32"/>
        </w:rPr>
      </w:pPr>
      <w:r>
        <w:rPr>
          <w:sz w:val="32"/>
          <w:szCs w:val="32"/>
        </w:rPr>
        <w:t>Instrutor:  Eduardo Ribeiro da Silva (</w:t>
      </w:r>
      <w:hyperlink r:id="rId2">
        <w:r>
          <w:rPr>
            <w:rStyle w:val="style16"/>
            <w:sz w:val="32"/>
            <w:szCs w:val="32"/>
          </w:rPr>
          <w:t>filosofisto@gmail.com</w:t>
        </w:r>
      </w:hyperlink>
      <w:r>
        <w:rPr>
          <w:sz w:val="32"/>
          <w:szCs w:val="32"/>
        </w:rPr>
        <w:t>)</w:t>
      </w:r>
    </w:p>
    <w:p>
      <w:pPr>
        <w:pStyle w:val="style0"/>
        <w:rPr/>
      </w:pPr>
      <w:r>
        <w:rPr/>
      </w:r>
    </w:p>
    <w:p>
      <w:pPr>
        <w:pStyle w:val="style24"/>
        <w:numPr>
          <w:ilvl w:val="0"/>
          <w:numId w:val="1"/>
        </w:numPr>
        <w:spacing w:after="0" w:before="0" w:line="100" w:lineRule="atLeast"/>
        <w:contextualSpacing/>
        <w:rPr/>
      </w:pPr>
      <w:r>
        <w:rPr/>
        <w:t>Construa um programa que leia um arquivo texto no formato A (posicional) e exporte as mesmas informações no formato B (cvs – dados separados por ponto e vírgula), Script SQL, XML 1, XML 2, Objeto e JSON. Segue detalhamento dos formatos:</w:t>
      </w:r>
    </w:p>
    <w:p>
      <w:pPr>
        <w:pStyle w:val="style0"/>
        <w:spacing w:after="0" w:before="0" w:line="100" w:lineRule="atLeast"/>
        <w:ind w:hanging="0" w:left="709" w:right="0"/>
        <w:contextualSpacing w:val="false"/>
        <w:rPr/>
      </w:pPr>
      <w:r>
        <w:rPr/>
      </w:r>
    </w:p>
    <w:p>
      <w:pPr>
        <w:pStyle w:val="style0"/>
        <w:spacing w:after="0" w:before="0" w:line="100" w:lineRule="atLeast"/>
        <w:ind w:hanging="0" w:left="709" w:right="0"/>
        <w:contextualSpacing w:val="false"/>
        <w:rPr/>
      </w:pPr>
      <w:r>
        <w:rPr/>
        <w:t xml:space="preserve">Formato A: </w:t>
      </w:r>
    </w:p>
    <w:p>
      <w:pPr>
        <w:pStyle w:val="style0"/>
        <w:spacing w:after="0" w:before="0" w:line="100" w:lineRule="atLeast"/>
        <w:ind w:firstLine="707" w:left="709" w:right="0"/>
        <w:contextualSpacing w:val="false"/>
        <w:rPr/>
      </w:pPr>
      <w:r>
        <w:rPr/>
        <w:t>Número do Banco: 5 caracteres</w:t>
      </w:r>
    </w:p>
    <w:p>
      <w:pPr>
        <w:pStyle w:val="style0"/>
        <w:spacing w:after="0" w:before="0" w:line="100" w:lineRule="atLeast"/>
        <w:ind w:firstLine="707" w:left="709" w:right="0"/>
        <w:contextualSpacing w:val="false"/>
        <w:rPr/>
      </w:pPr>
      <w:r>
        <w:rPr/>
        <w:t>Número da Agência: 6 caracteres</w:t>
      </w:r>
    </w:p>
    <w:p>
      <w:pPr>
        <w:pStyle w:val="style0"/>
        <w:spacing w:after="0" w:before="0" w:line="100" w:lineRule="atLeast"/>
        <w:ind w:firstLine="707" w:left="709" w:right="0"/>
        <w:contextualSpacing w:val="false"/>
        <w:rPr/>
      </w:pPr>
      <w:r>
        <w:rPr/>
        <w:t>CPF do cliente: 11 caracteres</w:t>
      </w:r>
    </w:p>
    <w:p>
      <w:pPr>
        <w:pStyle w:val="style0"/>
        <w:spacing w:after="0" w:before="0" w:line="100" w:lineRule="atLeast"/>
        <w:ind w:firstLine="707" w:left="709" w:right="0"/>
        <w:contextualSpacing w:val="false"/>
        <w:rPr/>
      </w:pPr>
      <w:r>
        <w:rPr/>
        <w:t>Saldo da Conta: 18 caracteres, sendo os dois últimos o valor dos centavos</w:t>
      </w:r>
    </w:p>
    <w:p>
      <w:pPr>
        <w:pStyle w:val="style0"/>
        <w:spacing w:after="0" w:before="0" w:line="100" w:lineRule="atLeast"/>
        <w:ind w:hanging="0" w:left="709" w:right="0"/>
        <w:contextualSpacing w:val="false"/>
        <w:rPr/>
      </w:pPr>
      <w:r>
        <w:rPr/>
      </w:r>
    </w:p>
    <w:p>
      <w:pPr>
        <w:pStyle w:val="style0"/>
        <w:spacing w:after="0" w:before="0" w:line="100" w:lineRule="atLeast"/>
        <w:ind w:hanging="0" w:left="709" w:right="0"/>
        <w:contextualSpacing w:val="false"/>
        <w:rPr/>
      </w:pPr>
      <w:r>
        <w:rPr/>
        <w:t>Formato B:</w:t>
      </w:r>
    </w:p>
    <w:p>
      <w:pPr>
        <w:pStyle w:val="style0"/>
        <w:spacing w:after="0" w:before="0" w:line="100" w:lineRule="atLeast"/>
        <w:ind w:firstLine="707" w:left="709" w:right="0"/>
        <w:contextualSpacing w:val="false"/>
        <w:rPr/>
      </w:pPr>
      <w:r>
        <w:rPr/>
        <w:t>CPF;Banco;Agência;Saldo</w:t>
      </w:r>
    </w:p>
    <w:p>
      <w:pPr>
        <w:pStyle w:val="style0"/>
        <w:spacing w:after="0" w:before="0" w:line="100" w:lineRule="atLeast"/>
        <w:ind w:hanging="0" w:left="709" w:right="0"/>
        <w:contextualSpacing w:val="false"/>
        <w:rPr/>
      </w:pPr>
      <w:r>
        <w:rPr/>
      </w:r>
    </w:p>
    <w:p>
      <w:pPr>
        <w:pStyle w:val="style0"/>
        <w:spacing w:after="0" w:before="0" w:line="100" w:lineRule="atLeast"/>
        <w:ind w:hanging="0" w:left="709" w:right="0"/>
        <w:contextualSpacing w:val="false"/>
        <w:rPr/>
      </w:pPr>
      <w:r>
        <w:rPr/>
        <w:t>Script SQL:</w:t>
      </w:r>
    </w:p>
    <w:p>
      <w:pPr>
        <w:pStyle w:val="style0"/>
        <w:spacing w:after="0" w:before="0" w:line="100" w:lineRule="atLeast"/>
        <w:ind w:firstLine="707" w:left="709" w:right="0"/>
        <w:contextualSpacing w:val="false"/>
        <w:rPr/>
      </w:pPr>
      <w:r>
        <w:rPr/>
        <w:t xml:space="preserve">insert into TB001_MOVIMENTACAO (CPF,COD_BANCO,COD_AGENCIA,SALDO) </w:t>
        <w:tab/>
        <w:t>values (&lt;cpf&gt;,&lt;numero banco&gt;,&lt;numero da agencia&gt;,&lt;saldo&gt;);</w:t>
      </w:r>
    </w:p>
    <w:p>
      <w:pPr>
        <w:pStyle w:val="style0"/>
        <w:spacing w:after="0" w:before="0" w:line="100" w:lineRule="atLeast"/>
        <w:ind w:firstLine="707" w:left="709" w:right="0"/>
        <w:contextualSpacing w:val="false"/>
        <w:rPr/>
      </w:pPr>
      <w:r>
        <w:rPr/>
      </w:r>
    </w:p>
    <w:p>
      <w:pPr>
        <w:pStyle w:val="style0"/>
        <w:spacing w:after="0" w:before="0" w:line="100" w:lineRule="atLeast"/>
        <w:ind w:firstLine="707" w:left="709" w:right="0"/>
        <w:contextualSpacing w:val="false"/>
        <w:rPr/>
      </w:pPr>
      <w:r>
        <w:rPr/>
        <w:t>Onde os valores dos dados deerão substituir as tags &lt;&gt;, e cada linha do arquivo A deverá gerar uma instrução SQ de insert.</w:t>
      </w:r>
    </w:p>
    <w:p>
      <w:pPr>
        <w:pStyle w:val="style0"/>
        <w:spacing w:after="0" w:before="0" w:line="100" w:lineRule="atLeast"/>
        <w:ind w:hanging="0" w:left="709" w:right="0"/>
        <w:contextualSpacing w:val="false"/>
        <w:rPr/>
      </w:pPr>
      <w:r>
        <w:rPr/>
      </w:r>
    </w:p>
    <w:p>
      <w:pPr>
        <w:pStyle w:val="style0"/>
        <w:spacing w:after="0" w:before="0" w:line="100" w:lineRule="atLeast"/>
        <w:ind w:hanging="0" w:left="709" w:right="0"/>
        <w:contextualSpacing w:val="false"/>
        <w:rPr>
          <w:lang w:val="en-US"/>
        </w:rPr>
      </w:pPr>
      <w:r>
        <w:rPr>
          <w:lang w:val="en-US"/>
        </w:rPr>
        <w:t>XML 1:</w:t>
      </w:r>
    </w:p>
    <w:p>
      <w:pPr>
        <w:pStyle w:val="style0"/>
        <w:spacing w:after="0" w:before="0" w:line="100" w:lineRule="atLeast"/>
        <w:ind w:firstLine="707" w:left="709" w:right="0"/>
        <w:contextualSpacing w:val="false"/>
        <w:rPr>
          <w:lang w:val="en-US"/>
        </w:rPr>
      </w:pPr>
      <w:r>
        <w:rPr>
          <w:lang w:val="en-US"/>
        </w:rPr>
        <w:t>&lt;?xml version=”1.0” encoding=”UTF-8”?&gt;</w:t>
      </w:r>
    </w:p>
    <w:p>
      <w:pPr>
        <w:pStyle w:val="style0"/>
        <w:spacing w:after="0" w:before="0" w:line="100" w:lineRule="atLeast"/>
        <w:ind w:firstLine="707" w:left="709" w:right="0"/>
        <w:contextualSpacing w:val="false"/>
        <w:rPr/>
      </w:pPr>
      <w:r>
        <w:rPr/>
        <w:t>&lt;contas&gt;</w:t>
      </w:r>
    </w:p>
    <w:p>
      <w:pPr>
        <w:pStyle w:val="style0"/>
        <w:spacing w:after="0" w:before="0" w:line="100" w:lineRule="atLeast"/>
        <w:ind w:hanging="0" w:left="709" w:right="0"/>
        <w:contextualSpacing w:val="false"/>
        <w:rPr/>
      </w:pPr>
      <w:r>
        <w:rPr/>
        <w:tab/>
        <w:tab/>
        <w:t>&lt;conta&gt;</w:t>
      </w:r>
    </w:p>
    <w:p>
      <w:pPr>
        <w:pStyle w:val="style0"/>
        <w:spacing w:after="0" w:before="0" w:line="100" w:lineRule="atLeast"/>
        <w:ind w:hanging="0" w:left="709" w:right="0"/>
        <w:contextualSpacing w:val="false"/>
        <w:rPr/>
      </w:pPr>
      <w:r>
        <w:rPr/>
        <w:tab/>
        <w:tab/>
        <w:tab/>
        <w:t>&lt;cpf&gt;81646674987&lt;/cpf&gt;</w:t>
      </w:r>
    </w:p>
    <w:p>
      <w:pPr>
        <w:pStyle w:val="style0"/>
        <w:spacing w:after="0" w:before="0" w:line="100" w:lineRule="atLeast"/>
        <w:ind w:hanging="0" w:left="709" w:right="0"/>
        <w:contextualSpacing w:val="false"/>
        <w:rPr/>
      </w:pPr>
      <w:r>
        <w:rPr/>
        <w:tab/>
        <w:tab/>
        <w:tab/>
        <w:t>&lt;banco&gt;1&lt;/banco&gt;</w:t>
      </w:r>
    </w:p>
    <w:p>
      <w:pPr>
        <w:pStyle w:val="style0"/>
        <w:spacing w:after="0" w:before="0" w:line="100" w:lineRule="atLeast"/>
        <w:ind w:hanging="0" w:left="709" w:right="0"/>
        <w:contextualSpacing w:val="false"/>
        <w:rPr/>
      </w:pPr>
      <w:r>
        <w:rPr/>
        <w:tab/>
        <w:tab/>
        <w:tab/>
        <w:t>&lt;agencia&gt;14600&lt;/agencia&gt;</w:t>
      </w:r>
    </w:p>
    <w:p>
      <w:pPr>
        <w:pStyle w:val="style0"/>
        <w:spacing w:after="0" w:before="0" w:line="100" w:lineRule="atLeast"/>
        <w:ind w:hanging="0" w:left="709" w:right="0"/>
        <w:contextualSpacing w:val="false"/>
        <w:rPr/>
      </w:pPr>
      <w:r>
        <w:rPr/>
        <w:tab/>
        <w:tab/>
        <w:tab/>
        <w:t>&lt;saldo&gt;15780.13&lt;/saldo&gt;</w:t>
      </w:r>
    </w:p>
    <w:p>
      <w:pPr>
        <w:pStyle w:val="style0"/>
        <w:spacing w:after="0" w:before="0" w:line="100" w:lineRule="atLeast"/>
        <w:ind w:hanging="0" w:left="709" w:right="0"/>
        <w:contextualSpacing w:val="false"/>
        <w:rPr/>
      </w:pPr>
      <w:r>
        <w:rPr/>
        <w:tab/>
        <w:tab/>
        <w:t>&lt;/conta&gt;</w:t>
      </w:r>
    </w:p>
    <w:p>
      <w:pPr>
        <w:pStyle w:val="style0"/>
        <w:spacing w:after="0" w:before="0" w:line="100" w:lineRule="atLeast"/>
        <w:ind w:hanging="0" w:left="709" w:right="0"/>
        <w:contextualSpacing w:val="false"/>
        <w:rPr>
          <w:lang w:val="en-US"/>
        </w:rPr>
      </w:pPr>
      <w:r>
        <w:rPr/>
        <w:tab/>
        <w:tab/>
      </w:r>
      <w:r>
        <w:rPr>
          <w:lang w:val="en-US"/>
        </w:rPr>
        <w:t>...</w:t>
      </w:r>
    </w:p>
    <w:p>
      <w:pPr>
        <w:pStyle w:val="style0"/>
        <w:spacing w:after="0" w:before="0" w:line="100" w:lineRule="atLeast"/>
        <w:ind w:firstLine="707" w:left="709" w:right="0"/>
        <w:contextualSpacing w:val="false"/>
        <w:rPr>
          <w:lang w:val="en-US"/>
        </w:rPr>
      </w:pPr>
      <w:r>
        <w:rPr>
          <w:lang w:val="en-US"/>
        </w:rPr>
        <w:t>&lt;/contas&gt;</w:t>
      </w:r>
    </w:p>
    <w:p>
      <w:pPr>
        <w:pStyle w:val="style0"/>
        <w:spacing w:after="0" w:before="0" w:line="100" w:lineRule="atLeast"/>
        <w:contextualSpacing w:val="false"/>
        <w:rPr>
          <w:lang w:val="en-US"/>
        </w:rPr>
      </w:pPr>
      <w:r>
        <w:rPr>
          <w:lang w:val="en-US"/>
        </w:rPr>
      </w:r>
    </w:p>
    <w:p>
      <w:pPr>
        <w:pStyle w:val="style0"/>
        <w:spacing w:after="0" w:before="0" w:line="100" w:lineRule="atLeast"/>
        <w:contextualSpacing w:val="false"/>
        <w:rPr>
          <w:lang w:val="en-US"/>
        </w:rPr>
      </w:pPr>
      <w:r>
        <w:rPr>
          <w:lang w:val="en-US"/>
        </w:rPr>
        <w:tab/>
        <w:t>XML2:</w:t>
      </w:r>
    </w:p>
    <w:p>
      <w:pPr>
        <w:pStyle w:val="style0"/>
        <w:spacing w:after="0" w:before="0" w:line="100" w:lineRule="atLeast"/>
        <w:ind w:firstLine="707" w:left="709" w:right="0"/>
        <w:contextualSpacing w:val="false"/>
        <w:rPr>
          <w:lang w:val="en-US"/>
        </w:rPr>
      </w:pPr>
      <w:r>
        <w:rPr>
          <w:lang w:val="en-US"/>
        </w:rPr>
        <w:t>&lt;?xml version=”1.0” encoding=”UTF-8”?&gt;</w:t>
      </w:r>
    </w:p>
    <w:p>
      <w:pPr>
        <w:pStyle w:val="style0"/>
        <w:spacing w:after="0" w:before="0" w:line="100" w:lineRule="atLeast"/>
        <w:ind w:firstLine="707" w:left="709" w:right="0"/>
        <w:contextualSpacing w:val="false"/>
        <w:rPr/>
      </w:pPr>
      <w:r>
        <w:rPr/>
        <w:t>&lt;contas&gt;</w:t>
      </w:r>
    </w:p>
    <w:p>
      <w:pPr>
        <w:pStyle w:val="style0"/>
        <w:spacing w:after="0" w:before="0" w:line="100" w:lineRule="atLeast"/>
        <w:ind w:hanging="0" w:left="709" w:right="0"/>
        <w:contextualSpacing w:val="false"/>
        <w:rPr/>
      </w:pPr>
      <w:r>
        <w:rPr/>
        <w:tab/>
        <w:tab/>
        <w:t>&lt;conta cpf=”1646674987” banco=”1” agencia=”14600” saldo=”1.10”/&gt;</w:t>
      </w:r>
    </w:p>
    <w:p>
      <w:pPr>
        <w:pStyle w:val="style0"/>
        <w:spacing w:after="0" w:before="0" w:line="100" w:lineRule="atLeast"/>
        <w:ind w:hanging="0" w:left="709" w:right="0"/>
        <w:contextualSpacing w:val="false"/>
        <w:rPr/>
      </w:pPr>
      <w:r>
        <w:rPr/>
        <w:tab/>
        <w:tab/>
        <w:t>&lt;conta cpf=”7646674987” banco=”2” agencia=”13400” saldo=”8.50”/&gt;</w:t>
      </w:r>
    </w:p>
    <w:p>
      <w:pPr>
        <w:pStyle w:val="style0"/>
        <w:spacing w:after="0" w:before="0" w:line="100" w:lineRule="atLeast"/>
        <w:ind w:hanging="0" w:left="709" w:right="0"/>
        <w:contextualSpacing w:val="false"/>
        <w:rPr/>
      </w:pPr>
      <w:r>
        <w:rPr/>
        <w:tab/>
        <w:tab/>
        <w:t>...</w:t>
      </w:r>
    </w:p>
    <w:p>
      <w:pPr>
        <w:pStyle w:val="style0"/>
        <w:spacing w:after="0" w:before="0" w:line="100" w:lineRule="atLeast"/>
        <w:ind w:firstLine="707" w:left="709" w:right="0"/>
        <w:contextualSpacing w:val="false"/>
        <w:rPr/>
      </w:pPr>
      <w:r>
        <w:rPr/>
        <w:t>&lt;/contas&gt;</w:t>
      </w:r>
    </w:p>
    <w:p>
      <w:pPr>
        <w:pStyle w:val="style0"/>
        <w:spacing w:after="0" w:before="0" w:line="100" w:lineRule="atLeast"/>
        <w:contextualSpacing w:val="false"/>
        <w:rPr/>
      </w:pPr>
      <w:r>
        <w:rPr/>
      </w:r>
    </w:p>
    <w:p>
      <w:pPr>
        <w:pStyle w:val="style0"/>
        <w:spacing w:after="0" w:before="0" w:line="100" w:lineRule="atLeast"/>
        <w:contextualSpacing w:val="false"/>
        <w:rPr/>
      </w:pPr>
      <w:r>
        <w:rPr/>
        <w:tab/>
        <w:t>Objeto:</w:t>
      </w:r>
    </w:p>
    <w:p>
      <w:pPr>
        <w:pStyle w:val="style0"/>
        <w:spacing w:after="0" w:before="0" w:line="100" w:lineRule="atLeast"/>
        <w:contextualSpacing w:val="false"/>
        <w:rPr/>
      </w:pPr>
      <w:r>
        <w:rPr/>
        <w:tab/>
        <w:tab/>
        <w:t>Cada linha deverá ser populado num objeto equivalente e a lista destes objetos deverá ser serializada num arquivo.</w:t>
      </w:r>
    </w:p>
    <w:p>
      <w:pPr>
        <w:pStyle w:val="style0"/>
        <w:spacing w:after="0" w:before="0" w:line="100" w:lineRule="atLeast"/>
        <w:contextualSpacing w:val="false"/>
        <w:rPr/>
      </w:pPr>
      <w:r>
        <w:rPr/>
      </w:r>
    </w:p>
    <w:p>
      <w:pPr>
        <w:pStyle w:val="style0"/>
        <w:spacing w:after="0" w:before="0" w:line="100" w:lineRule="atLeast"/>
        <w:contextualSpacing w:val="false"/>
        <w:rPr/>
      </w:pPr>
      <w:r>
        <w:rPr/>
        <w:tab/>
        <w:t>JSON:</w:t>
      </w:r>
    </w:p>
    <w:p>
      <w:pPr>
        <w:pStyle w:val="style0"/>
        <w:spacing w:after="0" w:before="0" w:line="100" w:lineRule="atLeast"/>
        <w:contextualSpacing w:val="false"/>
        <w:rPr/>
      </w:pPr>
      <w:r>
        <w:rPr/>
        <w:tab/>
        <w:t>{ “propriedade”: “valor”, “propriedade”: { “propriedade”: “valor” }}</w:t>
      </w:r>
    </w:p>
    <w:p>
      <w:pPr>
        <w:pStyle w:val="style0"/>
        <w:spacing w:after="0" w:before="0" w:line="100" w:lineRule="atLeast"/>
        <w:contextualSpacing w:val="false"/>
        <w:rPr/>
      </w:pPr>
      <w:r>
        <w:rPr/>
      </w:r>
    </w:p>
    <w:p>
      <w:pPr>
        <w:pStyle w:val="style0"/>
        <w:spacing w:after="0" w:before="0" w:line="100" w:lineRule="atLeast"/>
        <w:contextualSpacing w:val="false"/>
        <w:rPr/>
      </w:pPr>
      <w:r>
        <w:rPr/>
        <w:tab/>
        <w:t xml:space="preserve">{ </w:t>
      </w:r>
    </w:p>
    <w:p>
      <w:pPr>
        <w:pStyle w:val="style0"/>
        <w:spacing w:after="0" w:before="0" w:line="100" w:lineRule="atLeast"/>
        <w:contextualSpacing w:val="false"/>
        <w:rPr/>
      </w:pPr>
      <w:r>
        <w:rPr/>
        <w:tab/>
        <w:tab/>
        <w:t>“contas”: [</w:t>
      </w:r>
    </w:p>
    <w:p>
      <w:pPr>
        <w:pStyle w:val="style0"/>
        <w:spacing w:after="0" w:before="0" w:line="100" w:lineRule="atLeast"/>
        <w:contextualSpacing w:val="false"/>
        <w:rPr/>
      </w:pPr>
      <w:r>
        <w:rPr/>
        <w:tab/>
        <w:tab/>
        <w:tab/>
        <w:t>{ “cpf”: “81646674987”, “banco”: “001”, “agencia”: “12121”, “saldo”: 3123123 },</w:t>
      </w:r>
    </w:p>
    <w:p>
      <w:pPr>
        <w:pStyle w:val="style0"/>
        <w:spacing w:after="0" w:before="0" w:line="100" w:lineRule="atLeast"/>
        <w:contextualSpacing w:val="false"/>
        <w:rPr/>
      </w:pPr>
      <w:r>
        <w:rPr/>
        <w:tab/>
        <w:tab/>
        <w:tab/>
        <w:t>{ “cpf”: “81646674987”, “banco”: “001”, “agencia”: “12121”, “saldo”: 3123123 },</w:t>
      </w:r>
    </w:p>
    <w:p>
      <w:pPr>
        <w:pStyle w:val="style0"/>
        <w:spacing w:after="0" w:before="0" w:line="100" w:lineRule="atLeast"/>
        <w:contextualSpacing w:val="false"/>
        <w:rPr/>
      </w:pPr>
      <w:r>
        <w:rPr/>
        <w:tab/>
        <w:tab/>
        <w:tab/>
        <w:t>{ “cpf”: “81646674987”, “banco”: “001”, “agencia”: “12121”, “saldo”: 3123123 }</w:t>
      </w:r>
    </w:p>
    <w:p>
      <w:pPr>
        <w:pStyle w:val="style0"/>
        <w:spacing w:after="0" w:before="0" w:line="100" w:lineRule="atLeast"/>
        <w:contextualSpacing w:val="false"/>
        <w:rPr/>
      </w:pPr>
      <w:r>
        <w:rPr/>
        <w:tab/>
        <w:tab/>
        <w:t>]</w:t>
      </w:r>
    </w:p>
    <w:p>
      <w:pPr>
        <w:pStyle w:val="style0"/>
        <w:spacing w:after="0" w:before="0" w:line="100" w:lineRule="atLeast"/>
        <w:contextualSpacing w:val="false"/>
        <w:rPr/>
      </w:pPr>
      <w:r>
        <w:rPr/>
        <w:tab/>
        <w:t>}</w:t>
      </w:r>
    </w:p>
    <w:p>
      <w:pPr>
        <w:pStyle w:val="style0"/>
        <w:spacing w:after="0" w:before="0" w:line="100" w:lineRule="atLeast"/>
        <w:contextualSpacing w:val="false"/>
        <w:rPr/>
      </w:pPr>
      <w:r>
        <w:rPr/>
      </w:r>
    </w:p>
    <w:p>
      <w:pPr>
        <w:pStyle w:val="style24"/>
        <w:numPr>
          <w:ilvl w:val="0"/>
          <w:numId w:val="1"/>
        </w:numPr>
        <w:spacing w:after="0" w:before="0" w:line="100" w:lineRule="atLeast"/>
        <w:contextualSpacing/>
        <w:rPr/>
      </w:pPr>
      <w:r>
        <w:rPr/>
        <w:t>Construa um programa Java que leia o arquivo de objetos serializado do exercício 1 e seja capaz de exportar para os outros formatos.</w:t>
      </w:r>
    </w:p>
    <w:p>
      <w:pPr>
        <w:pStyle w:val="style24"/>
        <w:numPr>
          <w:ilvl w:val="0"/>
          <w:numId w:val="1"/>
        </w:numPr>
        <w:spacing w:after="0" w:before="0" w:line="100" w:lineRule="atLeast"/>
        <w:contextualSpacing/>
        <w:rPr/>
      </w:pPr>
      <w:r>
        <w:rPr/>
        <w:t>Adapte o exercício para uma solução genérica capaz de trabalhar com qualquer objeto. Considere que as posições do dado de cada campo no arquivo original possa ser definido através de anotação no campo com atributos inicio e fim, conforme exemplo de uso abaixo:</w:t>
      </w:r>
    </w:p>
    <w:p>
      <w:pPr>
        <w:pStyle w:val="style0"/>
        <w:spacing w:after="0" w:before="0" w:line="100" w:lineRule="atLeast"/>
        <w:contextualSpacing w:val="false"/>
        <w:rPr/>
      </w:pPr>
      <w:r>
        <w:rPr/>
      </w:r>
    </w:p>
    <w:p>
      <w:pPr>
        <w:pStyle w:val="style0"/>
        <w:spacing w:after="0" w:before="0" w:line="100" w:lineRule="atLeast"/>
        <w:ind w:hanging="0" w:left="1069" w:right="0"/>
        <w:contextualSpacing w:val="false"/>
        <w:rPr/>
      </w:pPr>
      <w:r>
        <w:rPr/>
        <w:t>@Substring(inicio=</w:t>
      </w:r>
      <w:r>
        <w:rPr/>
        <w:t>11</w:t>
      </w:r>
      <w:r>
        <w:rPr/>
        <w:t>, fim=</w:t>
      </w:r>
      <w:r>
        <w:rPr/>
        <w:t>22</w:t>
      </w:r>
    </w:p>
    <w:p>
      <w:pPr>
        <w:pStyle w:val="style0"/>
        <w:spacing w:after="0" w:before="0" w:line="100" w:lineRule="atLeast"/>
        <w:ind w:hanging="0" w:left="1069" w:right="0"/>
        <w:contextualSpacing w:val="false"/>
        <w:rPr/>
      </w:pPr>
      <w:r>
        <w:rPr/>
        <w:t>private String cpf;</w:t>
      </w:r>
    </w:p>
    <w:p>
      <w:pPr>
        <w:pStyle w:val="style0"/>
        <w:spacing w:after="0" w:before="0" w:line="100" w:lineRule="atLeast"/>
        <w:ind w:hanging="0" w:left="1069" w:right="0"/>
        <w:contextualSpacing w:val="false"/>
        <w:rPr/>
      </w:pPr>
      <w:r>
        <w:rPr/>
      </w:r>
    </w:p>
    <w:p>
      <w:pPr>
        <w:pStyle w:val="style24"/>
        <w:numPr>
          <w:ilvl w:val="0"/>
          <w:numId w:val="1"/>
        </w:numPr>
        <w:spacing w:after="0" w:before="0" w:line="100" w:lineRule="atLeast"/>
        <w:contextualSpacing/>
        <w:rPr/>
      </w:pPr>
      <w:r>
        <w:rPr/>
        <w:t>Crie uma anotação @ToString que deve ser anotado nos campos de uma classe. O método toString() deverá detectar os campos anotados com a mesma e utilizar os valores destes campos para compor uma representação String do objeto da seguinte forma: [campo: valor, ...]</w:t>
      </w:r>
    </w:p>
    <w:p>
      <w:pPr>
        <w:pStyle w:val="style24"/>
        <w:numPr>
          <w:ilvl w:val="0"/>
          <w:numId w:val="1"/>
        </w:numPr>
        <w:spacing w:after="0" w:before="0" w:line="100" w:lineRule="atLeast"/>
        <w:contextualSpacing/>
        <w:rPr/>
      </w:pPr>
      <w:r>
        <w:rPr/>
        <w:t>Evolua a solução do exercício 4 para adicionar uma anotação @Format que possui um atributo formatter do tipo Class&lt;Formatador&gt;. Formatador é uma interface que recebe um objeto qualquer e retorna uma representação String do mesmo. Crie implementações desta interface para formatação de datas, horas, numéricos, etc. Utilize generics para definira interface Formatador.</w:t>
      </w:r>
    </w:p>
    <w:sectPr>
      <w:type w:val="nextPage"/>
      <w:pgSz w:h="16838" w:w="11906"/>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1069"/>
      </w:pPr>
    </w:lvl>
    <w:lvl w:ilvl="1">
      <w:start w:val="1"/>
      <w:numFmt w:val="lowerLetter"/>
      <w:lvlText w:val="%2."/>
      <w:lvlJc w:val="left"/>
      <w:pPr>
        <w:ind w:hanging="360" w:left="1789"/>
      </w:pPr>
    </w:lvl>
    <w:lvl w:ilvl="2">
      <w:start w:val="1"/>
      <w:numFmt w:val="lowerRoman"/>
      <w:lvlText w:val="%3."/>
      <w:lvlJc w:val="right"/>
      <w:pPr>
        <w:ind w:hanging="180" w:left="2509"/>
      </w:pPr>
    </w:lvl>
    <w:lvl w:ilvl="3">
      <w:start w:val="1"/>
      <w:numFmt w:val="decimal"/>
      <w:lvlText w:val="%4."/>
      <w:lvlJc w:val="left"/>
      <w:pPr>
        <w:ind w:hanging="360" w:left="3229"/>
      </w:pPr>
    </w:lvl>
    <w:lvl w:ilvl="4">
      <w:start w:val="1"/>
      <w:numFmt w:val="lowerLetter"/>
      <w:lvlText w:val="%5."/>
      <w:lvlJc w:val="left"/>
      <w:pPr>
        <w:ind w:hanging="360" w:left="3949"/>
      </w:pPr>
    </w:lvl>
    <w:lvl w:ilvl="5">
      <w:start w:val="1"/>
      <w:numFmt w:val="lowerRoman"/>
      <w:lvlText w:val="%6."/>
      <w:lvlJc w:val="right"/>
      <w:pPr>
        <w:ind w:hanging="180" w:left="4669"/>
      </w:pPr>
    </w:lvl>
    <w:lvl w:ilvl="6">
      <w:start w:val="1"/>
      <w:numFmt w:val="decimal"/>
      <w:lvlText w:val="%7."/>
      <w:lvlJc w:val="left"/>
      <w:pPr>
        <w:ind w:hanging="360" w:left="5389"/>
      </w:pPr>
    </w:lvl>
    <w:lvl w:ilvl="7">
      <w:start w:val="1"/>
      <w:numFmt w:val="lowerLetter"/>
      <w:lvlText w:val="%8."/>
      <w:lvlJc w:val="left"/>
      <w:pPr>
        <w:ind w:hanging="360" w:left="6109"/>
      </w:pPr>
    </w:lvl>
    <w:lvl w:ilvl="8">
      <w:start w:val="1"/>
      <w:numFmt w:val="lowerRoman"/>
      <w:lvlText w:val="%9."/>
      <w:lvlJc w:val="right"/>
      <w:pPr>
        <w:ind w:hanging="180" w:left="6829"/>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WenQuanYi Zen Hei" w:hAnsi="Calibri"/>
      <w:color w:val="auto"/>
      <w:sz w:val="22"/>
      <w:szCs w:val="22"/>
      <w:lang w:bidi="ar-SA" w:eastAsia="en-US" w:val="pt-BR"/>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Texto de balão Char"/>
    <w:basedOn w:val="style15"/>
    <w:next w:val="style17"/>
    <w:rPr>
      <w:rFonts w:ascii="Tahoma" w:cs="Tahoma" w:hAnsi="Tahoma"/>
      <w:sz w:val="16"/>
      <w:szCs w:val="16"/>
    </w:rPr>
  </w:style>
  <w:style w:styleId="style18" w:type="character">
    <w:name w:val="ListLabel 1"/>
    <w:next w:val="style18"/>
    <w:rPr>
      <w:rFonts w:cs="Courier New"/>
    </w:rPr>
  </w:style>
  <w:style w:styleId="style19" w:type="paragraph">
    <w:name w:val="Heading"/>
    <w:basedOn w:val="style0"/>
    <w:next w:val="style20"/>
    <w:pPr>
      <w:keepNext/>
      <w:spacing w:after="120" w:before="240"/>
      <w:contextualSpacing w:val="false"/>
    </w:pPr>
    <w:rPr>
      <w:rFonts w:ascii="Arial" w:cs="Lohit Devanagari" w:eastAsia="WenQuanYi Zen Hei"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Devanagari"/>
    </w:rPr>
  </w:style>
  <w:style w:styleId="style22" w:type="paragraph">
    <w:name w:val="Caption"/>
    <w:basedOn w:val="style0"/>
    <w:next w:val="style22"/>
    <w:pPr>
      <w:suppressLineNumbers/>
      <w:spacing w:after="120" w:before="120"/>
      <w:contextualSpacing w:val="false"/>
    </w:pPr>
    <w:rPr>
      <w:rFonts w:cs="Lohit Devanagari"/>
      <w:i/>
      <w:iCs/>
      <w:sz w:val="24"/>
      <w:szCs w:val="24"/>
    </w:rPr>
  </w:style>
  <w:style w:styleId="style23" w:type="paragraph">
    <w:name w:val="Index"/>
    <w:basedOn w:val="style0"/>
    <w:next w:val="style23"/>
    <w:pPr>
      <w:suppressLineNumbers/>
    </w:pPr>
    <w:rPr>
      <w:rFonts w:cs="Lohit Devanagari"/>
    </w:rPr>
  </w:style>
  <w:style w:styleId="style24" w:type="paragraph">
    <w:name w:val="List Paragraph"/>
    <w:basedOn w:val="style0"/>
    <w:next w:val="style24"/>
    <w:pPr>
      <w:spacing w:after="200" w:before="0"/>
      <w:ind w:hanging="0" w:left="720" w:right="0"/>
      <w:contextualSpacing/>
    </w:pPr>
    <w:rPr/>
  </w:style>
  <w:style w:styleId="style25" w:type="paragraph">
    <w:name w:val="Balloon Text"/>
    <w:basedOn w:val="style0"/>
    <w:next w:val="style25"/>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osofisto@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2014-03-26T01:05:00Z</dcterms:created>
  <dc:creator>eduardo.ribeiro</dc:creator>
  <cp:lastModifiedBy>eduardo.ribeiro</cp:lastModifiedBy>
  <dcterms:modified xsi:type="dcterms:W3CDTF">2014-05-01T02:29:00Z</dcterms:modified>
  <cp:revision>46</cp:revision>
</cp:coreProperties>
</file>