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03E2C2DC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2D5A1271" w14:textId="77777777" w:rsidR="00B737AE" w:rsidRDefault="00B737AE">
      <w:pPr>
        <w:pStyle w:val="Corpsdetexte"/>
        <w:rPr>
          <w:rFonts w:ascii="Times New Roman"/>
          <w:sz w:val="20"/>
        </w:rPr>
      </w:pPr>
    </w:p>
    <w:p w14:paraId="73824C71" w14:textId="016F7582" w:rsidR="00B737AE" w:rsidRDefault="00B737AE">
      <w:pPr>
        <w:pStyle w:val="Corpsdetexte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Corpsdetexte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77777777" w:rsidR="003A7A40" w:rsidRPr="00262FC9" w:rsidRDefault="003A7A40" w:rsidP="003A7A40">
      <w:pPr>
        <w:pStyle w:val="Corpsdetexte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1</w:t>
      </w:r>
      <w:r w:rsidRPr="00262FC9">
        <w:rPr>
          <w:rFonts w:ascii="Times New Roman"/>
          <w:b/>
          <w:bCs/>
          <w:sz w:val="40"/>
          <w:szCs w:val="40"/>
          <w:u w:val="single"/>
        </w:rPr>
        <w:t> 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01206E43" w14:textId="77777777" w:rsidR="003A7A40" w:rsidRPr="00262FC9" w:rsidRDefault="003A7A40" w:rsidP="003A7A40">
      <w:pPr>
        <w:pStyle w:val="Corpsdetexte"/>
        <w:jc w:val="center"/>
        <w:rPr>
          <w:rFonts w:ascii="Times New Roman"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D</w:t>
      </w:r>
      <w:r>
        <w:rPr>
          <w:rFonts w:ascii="Times New Roman"/>
          <w:b/>
          <w:bCs/>
          <w:sz w:val="40"/>
          <w:szCs w:val="40"/>
        </w:rPr>
        <w:t>é</w:t>
      </w:r>
      <w:r>
        <w:rPr>
          <w:rFonts w:ascii="Times New Roman"/>
          <w:b/>
          <w:bCs/>
          <w:sz w:val="40"/>
          <w:szCs w:val="40"/>
        </w:rPr>
        <w:t xml:space="preserve">pendances et comprendre </w:t>
      </w:r>
      <w:proofErr w:type="gramStart"/>
      <w:r>
        <w:rPr>
          <w:rFonts w:ascii="Times New Roman"/>
          <w:b/>
          <w:bCs/>
          <w:sz w:val="40"/>
          <w:szCs w:val="40"/>
        </w:rPr>
        <w:t>le API</w:t>
      </w:r>
      <w:proofErr w:type="gramEnd"/>
    </w:p>
    <w:p w14:paraId="4D5643AF" w14:textId="5432C3ED" w:rsidR="00EB6009" w:rsidRDefault="00EB6009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32ECB" w14:textId="47615F8E" w:rsidR="003A7A40" w:rsidRDefault="003A7A40" w:rsidP="00EB6009">
      <w:pPr>
        <w:pStyle w:val="Corpsdetexte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Corpsdetext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Corpsdetext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Corpsdetexte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722E1F3A" w14:textId="4F3D8469" w:rsidR="002351F5" w:rsidRPr="007E5EA9" w:rsidRDefault="00262FC9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Dépendance</w:t>
      </w:r>
      <w:r w:rsidR="002642FE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s</w:t>
      </w:r>
    </w:p>
    <w:p w14:paraId="060D9514" w14:textId="77777777" w:rsidR="002642FE" w:rsidRPr="007E5EA9" w:rsidRDefault="002642FE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153515C2" w14:textId="77777777" w:rsidR="0024371E" w:rsidRPr="007E5EA9" w:rsidRDefault="0024371E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63BC36D" w14:textId="5D0B4B38" w:rsidR="00262FC9" w:rsidRPr="007E5EA9" w:rsidRDefault="00262FC9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Tous vos projets et </w:t>
      </w:r>
      <w:r w:rsidR="003A7A40">
        <w:rPr>
          <w:rFonts w:ascii="DejaVu Sans" w:hAnsi="DejaVu Sans" w:cs="DejaVu Sans"/>
          <w:sz w:val="24"/>
          <w:szCs w:val="24"/>
        </w:rPr>
        <w:t>scripts</w:t>
      </w:r>
      <w:r w:rsidRPr="007E5EA9">
        <w:rPr>
          <w:rFonts w:ascii="DejaVu Sans" w:hAnsi="DejaVu Sans" w:cs="DejaVu Sans"/>
          <w:sz w:val="24"/>
          <w:szCs w:val="24"/>
        </w:rPr>
        <w:t xml:space="preserve"> devront contenir le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 code </w:t>
      </w:r>
      <w:r w:rsidRPr="007E5EA9">
        <w:rPr>
          <w:rFonts w:ascii="DejaVu Sans" w:hAnsi="DejaVu Sans" w:cs="DejaVu Sans"/>
          <w:sz w:val="24"/>
          <w:szCs w:val="24"/>
        </w:rPr>
        <w:t>suivant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 au début</w:t>
      </w:r>
      <w:r w:rsidRPr="007E5EA9">
        <w:rPr>
          <w:rFonts w:ascii="DejaVu Sans" w:hAnsi="DejaVu Sans" w:cs="DejaVu Sans"/>
          <w:sz w:val="24"/>
          <w:szCs w:val="24"/>
        </w:rPr>
        <w:t xml:space="preserve"> afin d’assurer le bon fonctionnement d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es librairies pour les </w:t>
      </w:r>
      <w:r w:rsidR="0022522E" w:rsidRPr="007E5EA9">
        <w:rPr>
          <w:rFonts w:ascii="DejaVu Sans" w:hAnsi="DejaVu Sans" w:cs="DejaVu Sans"/>
          <w:sz w:val="24"/>
          <w:szCs w:val="24"/>
        </w:rPr>
        <w:t>AX-12.</w:t>
      </w:r>
    </w:p>
    <w:p w14:paraId="21D2CA18" w14:textId="77777777" w:rsidR="002351F5" w:rsidRPr="007E5EA9" w:rsidRDefault="002351F5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2C1C3FBA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from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pyax12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connection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Connection</w:t>
      </w:r>
    </w:p>
    <w:p w14:paraId="52C59CA2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from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pyax12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argparse_default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common_argument_parser</w:t>
      </w:r>
      <w:proofErr w:type="spellEnd"/>
    </w:p>
    <w:p w14:paraId="0216D96F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pyax12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packet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as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pk</w:t>
      </w:r>
    </w:p>
    <w:p w14:paraId="41A01DFD" w14:textId="77777777" w:rsidR="002351F5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import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RPi</w:t>
      </w:r>
      <w:r w:rsidRPr="002351F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GPIO</w:t>
      </w:r>
      <w:proofErr w:type="spellEnd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as</w:t>
      </w:r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gpio</w:t>
      </w:r>
      <w:proofErr w:type="spellEnd"/>
    </w:p>
    <w:p w14:paraId="7CB83CBE" w14:textId="28AEA5CC" w:rsidR="0006108E" w:rsidRPr="002351F5" w:rsidRDefault="002351F5" w:rsidP="002351F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proofErr w:type="gramStart"/>
      <w:r w:rsidRPr="002351F5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eastAsia="fr-CA"/>
        </w:rPr>
        <w:t>import</w:t>
      </w:r>
      <w:proofErr w:type="gramEnd"/>
      <w:r w:rsidRPr="002351F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time</w:t>
      </w:r>
    </w:p>
    <w:p w14:paraId="4B841E3D" w14:textId="2688F8AE" w:rsidR="002642FE" w:rsidRPr="007E5EA9" w:rsidRDefault="002642FE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6FB901FA" w14:textId="77777777" w:rsidR="002642FE" w:rsidRPr="007E5EA9" w:rsidRDefault="002642F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56F25DB2" w14:textId="26D038B3" w:rsidR="00EC1C45" w:rsidRPr="007E5EA9" w:rsidRDefault="0006108E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Option </w:t>
      </w:r>
      <w:r w:rsidR="002642FE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de </w:t>
      </w:r>
      <w:r w:rsidR="002642FE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déroutage</w:t>
      </w:r>
      <w:r w:rsidR="002642FE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 de paramètres</w:t>
      </w:r>
      <w:r w:rsidR="00EC1C45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 </w:t>
      </w:r>
      <w:r w:rsidR="002642FE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et</w:t>
      </w:r>
      <w:r w:rsidR="00EC1C45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 </w:t>
      </w:r>
      <w:proofErr w:type="spellStart"/>
      <w:r w:rsidR="00EC1C45"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debugging</w:t>
      </w:r>
      <w:proofErr w:type="spellEnd"/>
    </w:p>
    <w:p w14:paraId="180A9B05" w14:textId="77777777" w:rsidR="002642FE" w:rsidRPr="007E5EA9" w:rsidRDefault="002642FE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3FF0F50" w14:textId="77777777" w:rsidR="0024371E" w:rsidRPr="007E5EA9" w:rsidRDefault="0024371E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236B204" w14:textId="79117973" w:rsidR="0006108E" w:rsidRPr="007E5EA9" w:rsidRDefault="0006108E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Utilisé </w:t>
      </w:r>
      <w:r w:rsidR="00EC1C45" w:rsidRPr="007E5EA9">
        <w:rPr>
          <w:rFonts w:ascii="DejaVu Sans" w:hAnsi="DejaVu Sans" w:cs="DejaVu Sans"/>
          <w:sz w:val="24"/>
          <w:szCs w:val="24"/>
        </w:rPr>
        <w:t xml:space="preserve">principalement </w:t>
      </w:r>
      <w:r w:rsidRPr="007E5EA9">
        <w:rPr>
          <w:rFonts w:ascii="DejaVu Sans" w:hAnsi="DejaVu Sans" w:cs="DejaVu Sans"/>
          <w:sz w:val="24"/>
          <w:szCs w:val="24"/>
        </w:rPr>
        <w:t xml:space="preserve">pour le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debugging</w:t>
      </w:r>
      <w:proofErr w:type="spellEnd"/>
      <w:r w:rsidR="002642FE" w:rsidRPr="007E5EA9">
        <w:rPr>
          <w:rFonts w:ascii="DejaVu Sans" w:hAnsi="DejaVu Sans" w:cs="DejaVu Sans"/>
          <w:sz w:val="24"/>
          <w:szCs w:val="24"/>
        </w:rPr>
        <w:t xml:space="preserve"> mais est aussi utilisé pour contourner certains paramètres par défaut.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2642FE" w:rsidRPr="007E5EA9">
        <w:rPr>
          <w:rFonts w:ascii="DejaVu Sans" w:hAnsi="DejaVu Sans" w:cs="DejaVu Sans"/>
          <w:sz w:val="24"/>
          <w:szCs w:val="24"/>
        </w:rPr>
        <w:t xml:space="preserve">Il n’est pas nécessaire de l’utiliser si le projet fonctionne bien mais le code suivant doit être présent dans votre </w:t>
      </w:r>
      <w:r w:rsidR="003A7A40">
        <w:rPr>
          <w:rFonts w:ascii="DejaVu Sans" w:hAnsi="DejaVu Sans" w:cs="DejaVu Sans"/>
          <w:sz w:val="24"/>
          <w:szCs w:val="24"/>
        </w:rPr>
        <w:t>script</w:t>
      </w:r>
      <w:r w:rsidR="002642FE" w:rsidRPr="007E5EA9">
        <w:rPr>
          <w:rFonts w:ascii="DejaVu Sans" w:hAnsi="DejaVu Sans" w:cs="DejaVu Sans"/>
          <w:sz w:val="24"/>
          <w:szCs w:val="24"/>
        </w:rPr>
        <w:t xml:space="preserve"> pour assurer la présence des paramètres par défaut.</w:t>
      </w:r>
    </w:p>
    <w:p w14:paraId="3E2ED976" w14:textId="77777777" w:rsidR="002642FE" w:rsidRPr="007E5EA9" w:rsidRDefault="002642FE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04577DF" w14:textId="5414646D" w:rsidR="00EC1C45" w:rsidRPr="007E5EA9" w:rsidRDefault="00EC1C45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1D671D1" w14:textId="77777777" w:rsidR="00EC1C45" w:rsidRPr="00EC1C45" w:rsidRDefault="00EC1C45" w:rsidP="00EC1C4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proofErr w:type="spellStart"/>
      <w:proofErr w:type="gram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parser</w:t>
      </w:r>
      <w:proofErr w:type="spellEnd"/>
      <w:proofErr w:type="gramEnd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common_argument_parser</w:t>
      </w:r>
      <w:proofErr w:type="spellEnd"/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(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desc</w:t>
      </w:r>
      <w:proofErr w:type="spellEnd"/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main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.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__doc</w:t>
      </w:r>
      <w:proofErr w:type="spellEnd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__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)</w:t>
      </w:r>
    </w:p>
    <w:p w14:paraId="6AD920EF" w14:textId="77777777" w:rsidR="00EC1C45" w:rsidRPr="00EC1C45" w:rsidRDefault="00EC1C45" w:rsidP="00EC1C45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sz w:val="24"/>
          <w:szCs w:val="24"/>
          <w:lang w:eastAsia="fr-CA"/>
        </w:rPr>
      </w:pP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</w:t>
      </w:r>
      <w:proofErr w:type="gram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args</w:t>
      </w:r>
      <w:proofErr w:type="gramEnd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proofErr w:type="spellStart"/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parser</w:t>
      </w:r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.</w:t>
      </w:r>
      <w:r w:rsidRPr="00EC1C45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parse_args</w:t>
      </w:r>
      <w:proofErr w:type="spellEnd"/>
      <w:r w:rsidRPr="00EC1C45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()</w:t>
      </w:r>
    </w:p>
    <w:p w14:paraId="2D5D8F34" w14:textId="77777777" w:rsidR="00EC1C45" w:rsidRPr="007E5EA9" w:rsidRDefault="00EC1C45" w:rsidP="0006108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D86BAF5" w14:textId="5D1319FD" w:rsidR="0006108E" w:rsidRPr="007E5EA9" w:rsidRDefault="0006108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40D8E004" w14:textId="77777777" w:rsidR="002642FE" w:rsidRPr="007E5EA9" w:rsidRDefault="002642F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148212AC" w14:textId="3321CBB7" w:rsidR="002642FE" w:rsidRPr="007E5EA9" w:rsidRDefault="0006108E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t>Connection au moteurs AX-12</w:t>
      </w:r>
    </w:p>
    <w:p w14:paraId="2E8B3329" w14:textId="77777777" w:rsidR="0024371E" w:rsidRPr="007E5EA9" w:rsidRDefault="0024371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16"/>
          <w:szCs w:val="16"/>
          <w:u w:val="single"/>
        </w:rPr>
      </w:pPr>
    </w:p>
    <w:p w14:paraId="254711C4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proofErr w:type="spellStart"/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serial</w:t>
      </w:r>
      <w:proofErr w:type="gramEnd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_connection</w:t>
      </w:r>
      <w:proofErr w:type="spellEnd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Connection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(</w:t>
      </w: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port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66FF00"/>
          <w:sz w:val="18"/>
          <w:szCs w:val="18"/>
          <w:lang w:eastAsia="fr-CA"/>
        </w:rPr>
        <w:t>'/dev/ttyS0'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,</w:t>
      </w:r>
    </w:p>
    <w:p w14:paraId="32814C91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                               </w:t>
      </w:r>
      <w:proofErr w:type="spellStart"/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baudrate</w:t>
      </w:r>
      <w:proofErr w:type="spellEnd"/>
      <w:proofErr w:type="gramEnd"/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1000000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,</w:t>
      </w:r>
    </w:p>
    <w:p w14:paraId="256331A4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</w:pP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                               </w:t>
      </w:r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timeout</w:t>
      </w:r>
      <w:proofErr w:type="gramEnd"/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0.01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,</w:t>
      </w:r>
    </w:p>
    <w:p w14:paraId="697427AF" w14:textId="77777777" w:rsidR="0006108E" w:rsidRPr="0006108E" w:rsidRDefault="0006108E" w:rsidP="0006108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sz w:val="24"/>
          <w:szCs w:val="24"/>
          <w:lang w:eastAsia="fr-CA"/>
        </w:rPr>
      </w:pPr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 xml:space="preserve">                                   </w:t>
      </w:r>
      <w:proofErr w:type="spellStart"/>
      <w:proofErr w:type="gramStart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rpi</w:t>
      </w:r>
      <w:proofErr w:type="gramEnd"/>
      <w:r w:rsidRPr="0006108E">
        <w:rPr>
          <w:rFonts w:ascii="DejaVu Sans" w:eastAsia="Times New Roman" w:hAnsi="DejaVu Sans" w:cs="DejaVu Sans"/>
          <w:color w:val="FFFFFF"/>
          <w:sz w:val="18"/>
          <w:szCs w:val="18"/>
          <w:lang w:eastAsia="fr-CA"/>
        </w:rPr>
        <w:t>_gpio</w:t>
      </w:r>
      <w:proofErr w:type="spellEnd"/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=</w:t>
      </w:r>
      <w:r w:rsidRPr="0006108E">
        <w:rPr>
          <w:rFonts w:ascii="DejaVu Sans" w:eastAsia="Times New Roman" w:hAnsi="DejaVu Sans" w:cs="DejaVu Sans"/>
          <w:color w:val="99CC99"/>
          <w:sz w:val="18"/>
          <w:szCs w:val="18"/>
          <w:lang w:eastAsia="fr-CA"/>
        </w:rPr>
        <w:t>18</w:t>
      </w:r>
      <w:r w:rsidRPr="0006108E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eastAsia="fr-CA"/>
        </w:rPr>
        <w:t>)</w:t>
      </w:r>
    </w:p>
    <w:p w14:paraId="5E407DD9" w14:textId="2BB2B761" w:rsidR="0006108E" w:rsidRPr="007E5EA9" w:rsidRDefault="0006108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0231D889" w14:textId="521CDE15" w:rsidR="002642FE" w:rsidRPr="007E5EA9" w:rsidRDefault="002642F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38809FD9" w14:textId="39C5A106" w:rsidR="002642FE" w:rsidRPr="007E5EA9" w:rsidRDefault="007E5EA9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  <w:r w:rsidRPr="007E5EA9">
        <w:rPr>
          <w:rFonts w:ascii="DejaVu Sans" w:hAnsi="DejaVu Sans" w:cs="DejaVu Sans"/>
          <w:b/>
          <w:bCs/>
          <w:sz w:val="44"/>
          <w:szCs w:val="44"/>
          <w:u w:val="single"/>
        </w:rPr>
        <w:t>Identification d</w:t>
      </w:r>
      <w:r>
        <w:rPr>
          <w:rFonts w:ascii="DejaVu Sans" w:hAnsi="DejaVu Sans" w:cs="DejaVu Sans"/>
          <w:b/>
          <w:bCs/>
          <w:sz w:val="44"/>
          <w:szCs w:val="44"/>
          <w:u w:val="single"/>
        </w:rPr>
        <w:t>u</w:t>
      </w:r>
      <w:r w:rsidRPr="007E5EA9">
        <w:rPr>
          <w:rFonts w:ascii="DejaVu Sans" w:hAnsi="DejaVu Sans" w:cs="DejaVu Sans"/>
          <w:b/>
          <w:bCs/>
          <w:sz w:val="44"/>
          <w:szCs w:val="44"/>
          <w:u w:val="single"/>
        </w:rPr>
        <w:t xml:space="preserve"> moteur</w:t>
      </w:r>
      <w:r>
        <w:rPr>
          <w:rFonts w:ascii="DejaVu Sans" w:hAnsi="DejaVu Sans" w:cs="DejaVu Sans"/>
          <w:b/>
          <w:bCs/>
          <w:sz w:val="44"/>
          <w:szCs w:val="44"/>
          <w:u w:val="single"/>
        </w:rPr>
        <w:t xml:space="preserve"> AX-12</w:t>
      </w:r>
    </w:p>
    <w:p w14:paraId="0E283C37" w14:textId="77777777" w:rsidR="007E5EA9" w:rsidRPr="007E5EA9" w:rsidRDefault="007E5EA9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sz w:val="24"/>
          <w:szCs w:val="24"/>
        </w:rPr>
      </w:pPr>
    </w:p>
    <w:p w14:paraId="0B12302A" w14:textId="6BBFD131" w:rsidR="007E5EA9" w:rsidRPr="007E5EA9" w:rsidRDefault="007E5EA9" w:rsidP="007E5EA9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proofErr w:type="spellStart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r w:rsidRPr="007E5EA9">
        <w:rPr>
          <w:rFonts w:ascii="DejaVu Sans" w:eastAsia="Times New Roman" w:hAnsi="DejaVu Sans" w:cs="DejaVu Sans"/>
          <w:color w:val="FFFF00"/>
          <w:sz w:val="18"/>
          <w:szCs w:val="18"/>
          <w:lang w:val="en-CA" w:eastAsia="fr-CA"/>
        </w:rPr>
        <w:t>0</w:t>
      </w:r>
      <w:r w:rsidRPr="007E5EA9">
        <w:rPr>
          <w:rFonts w:ascii="DejaVu Sans" w:eastAsia="Times New Roman" w:hAnsi="DejaVu Sans" w:cs="DejaVu Sans"/>
          <w:color w:val="99CC99"/>
          <w:sz w:val="18"/>
          <w:szCs w:val="18"/>
          <w:lang w:val="en-CA" w:eastAsia="fr-CA"/>
        </w:rPr>
        <w:t>x</w:t>
      </w:r>
      <w:r w:rsidRPr="007E5EA9">
        <w:rPr>
          <w:rFonts w:ascii="DejaVu Sans" w:eastAsia="Times New Roman" w:hAnsi="DejaVu Sans" w:cs="DejaVu Sans"/>
          <w:color w:val="99CC99"/>
          <w:sz w:val="18"/>
          <w:szCs w:val="18"/>
          <w:lang w:val="en-CA" w:eastAsia="fr-CA"/>
        </w:rPr>
        <w:t>10</w:t>
      </w:r>
    </w:p>
    <w:p w14:paraId="2AE70A4B" w14:textId="5E7ABD3E" w:rsidR="002642FE" w:rsidRDefault="007E5EA9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Convertir son numéro de m</w:t>
      </w:r>
      <w:r>
        <w:rPr>
          <w:rFonts w:ascii="DejaVu Sans" w:hAnsi="DejaVu Sans" w:cs="DejaVu Sans"/>
          <w:sz w:val="24"/>
          <w:szCs w:val="24"/>
        </w:rPr>
        <w:t>oteur en hexadécimal et rajouter 0x devant</w:t>
      </w:r>
    </w:p>
    <w:p w14:paraId="25BAEBEF" w14:textId="66ECA813" w:rsidR="007E5EA9" w:rsidRDefault="007E5EA9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Ex : moteur no 14 = E en hexadécimal</w:t>
      </w:r>
    </w:p>
    <w:p w14:paraId="6E10C20E" w14:textId="4C0B0C16" w:rsidR="002642FE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 xml:space="preserve">Votre ligne de code : </w:t>
      </w:r>
      <w:proofErr w:type="spellStart"/>
      <w:r>
        <w:rPr>
          <w:rFonts w:ascii="DejaVu Sans" w:hAnsi="DejaVu Sans" w:cs="DejaVu Sans"/>
          <w:sz w:val="24"/>
          <w:szCs w:val="24"/>
        </w:rPr>
        <w:t>dynamixel_id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 = 0x0E</w:t>
      </w:r>
    </w:p>
    <w:p w14:paraId="08E99680" w14:textId="5EDB7B76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*</w:t>
      </w:r>
      <w:proofErr w:type="spellStart"/>
      <w:proofErr w:type="gramStart"/>
      <w:r w:rsidRPr="007E5EA9">
        <w:rPr>
          <w:rFonts w:ascii="DejaVu Sans" w:hAnsi="DejaVu Sans" w:cs="DejaVu Sans"/>
          <w:sz w:val="24"/>
          <w:szCs w:val="24"/>
        </w:rPr>
        <w:t>args.dynamixel</w:t>
      </w:r>
      <w:proofErr w:type="gramEnd"/>
      <w:r w:rsidRPr="007E5EA9">
        <w:rPr>
          <w:rFonts w:ascii="DejaVu Sans" w:hAnsi="DejaVu Sans" w:cs="DejaVu Sans"/>
          <w:sz w:val="24"/>
          <w:szCs w:val="24"/>
        </w:rPr>
        <w:t>_id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 est u</w:t>
      </w:r>
      <w:r>
        <w:rPr>
          <w:rFonts w:ascii="DejaVu Sans" w:hAnsi="DejaVu Sans" w:cs="DejaVu Sans"/>
          <w:sz w:val="24"/>
          <w:szCs w:val="24"/>
        </w:rPr>
        <w:t>tilisé pour communiquer avec tous les moteurs AX-12.</w:t>
      </w:r>
    </w:p>
    <w:p w14:paraId="013DE430" w14:textId="3E67BD42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CD4732E" w14:textId="77777777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A476223" w14:textId="7F8CC971" w:rsidR="007E5EA9" w:rsidRPr="007E5EA9" w:rsidRDefault="00262FC9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  <w:lastRenderedPageBreak/>
        <w:t>API</w:t>
      </w:r>
    </w:p>
    <w:p w14:paraId="5DE94C3E" w14:textId="0A0A595D" w:rsidR="000E1071" w:rsidRPr="007E5EA9" w:rsidRDefault="000E1071" w:rsidP="000E1071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set_cw_angle_</w:t>
      </w:r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angle_limit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4A1304C6" w14:textId="00807119" w:rsidR="003F144A" w:rsidRPr="007E5EA9" w:rsidRDefault="003F144A" w:rsidP="000E1071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</w:pP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# et</w:t>
      </w:r>
    </w:p>
    <w:p w14:paraId="0A7D945F" w14:textId="548C72C5" w:rsidR="0024371E" w:rsidRPr="007E5EA9" w:rsidRDefault="003F144A" w:rsidP="002642F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set_c</w:t>
      </w:r>
      <w:r w:rsidRPr="007E5EA9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c</w:t>
      </w:r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w_angle_</w:t>
      </w:r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angle_limit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0411C75E" w14:textId="1DD4DF0C" w:rsidR="00FE119C" w:rsidRPr="007E5EA9" w:rsidRDefault="00FE119C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Utilisation</w:t>
      </w:r>
      <w:r w:rsidRPr="007E5EA9">
        <w:rPr>
          <w:rFonts w:ascii="DejaVu Sans" w:hAnsi="DejaVu Sans" w:cs="DejaVu Sans"/>
          <w:sz w:val="24"/>
          <w:szCs w:val="24"/>
        </w:rPr>
        <w:t>: Limite l’angle de rotation sens horaire</w:t>
      </w:r>
      <w:r w:rsidR="003F144A" w:rsidRPr="007E5EA9">
        <w:rPr>
          <w:rFonts w:ascii="DejaVu Sans" w:hAnsi="DejaVu Sans" w:cs="DejaVu Sans"/>
          <w:sz w:val="24"/>
          <w:szCs w:val="24"/>
        </w:rPr>
        <w:t>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cw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>) et anti-horaire 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ccw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 xml:space="preserve">) </w:t>
      </w:r>
      <w:r w:rsidRPr="007E5EA9">
        <w:rPr>
          <w:rFonts w:ascii="DejaVu Sans" w:hAnsi="DejaVu Sans" w:cs="DejaVu Sans"/>
          <w:sz w:val="24"/>
          <w:szCs w:val="24"/>
        </w:rPr>
        <w:t xml:space="preserve">à l’angle spécifié (angle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</w:t>
      </w:r>
      <w:r w:rsidR="003F144A" w:rsidRPr="007E5EA9">
        <w:rPr>
          <w:rFonts w:ascii="DejaVu Sans" w:hAnsi="DejaVu Sans" w:cs="DejaVu Sans"/>
          <w:sz w:val="24"/>
          <w:szCs w:val="24"/>
        </w:rPr>
        <w:t>.</w:t>
      </w:r>
    </w:p>
    <w:p w14:paraId="40303774" w14:textId="77777777" w:rsidR="00732F9E" w:rsidRPr="007E5EA9" w:rsidRDefault="00732F9E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8C51418" w14:textId="51A74A03" w:rsidR="00732F9E" w:rsidRPr="007E5EA9" w:rsidRDefault="008F29AA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dynamixel_id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: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Pr="007E5EA9">
        <w:rPr>
          <w:rFonts w:ascii="DejaVu Sans" w:hAnsi="DejaVu Sans" w:cs="DejaVu Sans"/>
          <w:sz w:val="24"/>
          <w:szCs w:val="24"/>
        </w:rPr>
        <w:t xml:space="preserve">No. </w:t>
      </w:r>
      <w:proofErr w:type="gramStart"/>
      <w:r w:rsidRPr="007E5EA9">
        <w:rPr>
          <w:rFonts w:ascii="DejaVu Sans" w:hAnsi="DejaVu Sans" w:cs="DejaVu Sans"/>
          <w:sz w:val="24"/>
          <w:szCs w:val="24"/>
        </w:rPr>
        <w:t>d’identification</w:t>
      </w:r>
      <w:proofErr w:type="gramEnd"/>
      <w:r w:rsidRPr="007E5EA9">
        <w:rPr>
          <w:rFonts w:ascii="DejaVu Sans" w:hAnsi="DejaVu Sans" w:cs="DejaVu Sans"/>
          <w:sz w:val="24"/>
          <w:szCs w:val="24"/>
        </w:rPr>
        <w:t xml:space="preserve"> du A</w:t>
      </w:r>
      <w:r w:rsidR="003F144A" w:rsidRPr="007E5EA9">
        <w:rPr>
          <w:rFonts w:ascii="DejaVu Sans" w:hAnsi="DejaVu Sans" w:cs="DejaVu Sans"/>
          <w:sz w:val="24"/>
          <w:szCs w:val="24"/>
        </w:rPr>
        <w:t>X</w:t>
      </w:r>
      <w:r w:rsidRPr="007E5EA9">
        <w:rPr>
          <w:rFonts w:ascii="DejaVu Sans" w:hAnsi="DejaVu Sans" w:cs="DejaVu Sans"/>
          <w:sz w:val="24"/>
          <w:szCs w:val="24"/>
        </w:rPr>
        <w:t>-12</w:t>
      </w:r>
      <w:r w:rsidRPr="007E5EA9">
        <w:rPr>
          <w:rFonts w:ascii="DejaVu Sans" w:hAnsi="DejaVu Sans" w:cs="DejaVu Sans"/>
          <w:sz w:val="24"/>
          <w:szCs w:val="24"/>
        </w:rPr>
        <w:t xml:space="preserve"> (</w:t>
      </w:r>
      <w:r w:rsidRPr="007E5EA9">
        <w:rPr>
          <w:rFonts w:ascii="DejaVu Sans" w:hAnsi="DejaVu Sans" w:cs="DejaVu Sans"/>
          <w:sz w:val="24"/>
          <w:szCs w:val="24"/>
        </w:rPr>
        <w:t>0x0</w:t>
      </w:r>
      <w:r w:rsidRPr="007E5EA9">
        <w:rPr>
          <w:rFonts w:ascii="DejaVu Sans" w:hAnsi="DejaVu Sans" w:cs="DejaVu Sans"/>
          <w:sz w:val="24"/>
          <w:szCs w:val="24"/>
        </w:rPr>
        <w:t>0</w:t>
      </w:r>
      <w:r w:rsidRPr="007E5EA9">
        <w:rPr>
          <w:rFonts w:ascii="DejaVu Sans" w:hAnsi="DejaVu Sans" w:cs="DejaVu Sans"/>
          <w:sz w:val="24"/>
          <w:szCs w:val="24"/>
        </w:rPr>
        <w:t xml:space="preserve"> à </w:t>
      </w:r>
      <w:r w:rsidRPr="007E5EA9">
        <w:rPr>
          <w:rFonts w:ascii="DejaVu Sans" w:hAnsi="DejaVu Sans" w:cs="DejaVu Sans"/>
          <w:sz w:val="24"/>
          <w:szCs w:val="24"/>
        </w:rPr>
        <w:t>0xFD</w:t>
      </w:r>
      <w:r w:rsidR="005D752E">
        <w:rPr>
          <w:rFonts w:ascii="DejaVu Sans" w:hAnsi="DejaVu Sans" w:cs="DejaVu Sans"/>
          <w:sz w:val="24"/>
          <w:szCs w:val="24"/>
        </w:rPr>
        <w:t>).</w:t>
      </w:r>
    </w:p>
    <w:p w14:paraId="50417198" w14:textId="77777777" w:rsidR="007E5EA9" w:rsidRPr="007E5EA9" w:rsidRDefault="007E5EA9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6E3DABF" w14:textId="78CC5EB7" w:rsidR="003F144A" w:rsidRPr="007E5EA9" w:rsidRDefault="008F29AA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 xml:space="preserve"> int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angle_limit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:</w:t>
      </w:r>
      <w:r w:rsidRPr="007E5EA9">
        <w:rPr>
          <w:rFonts w:ascii="DejaVu Sans" w:hAnsi="DejaVu Sans" w:cs="DejaVu Sans"/>
          <w:sz w:val="24"/>
          <w:szCs w:val="24"/>
          <w:lang w:val="en-CA"/>
        </w:rPr>
        <w:t xml:space="preserve"> </w:t>
      </w:r>
      <w:r w:rsidR="003F144A" w:rsidRPr="007E5EA9">
        <w:rPr>
          <w:rFonts w:ascii="DejaVu Sans" w:hAnsi="DejaVu Sans" w:cs="DejaVu Sans"/>
          <w:sz w:val="24"/>
          <w:szCs w:val="24"/>
          <w:lang w:val="en-CA"/>
        </w:rPr>
        <w:t xml:space="preserve">et </w:t>
      </w:r>
      <w:r w:rsidR="003F144A"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:param bool degrees:</w:t>
      </w:r>
    </w:p>
    <w:p w14:paraId="56451152" w14:textId="6D5387B8" w:rsidR="0022522E" w:rsidRPr="007E5EA9" w:rsidRDefault="0006108E" w:rsidP="008F29A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“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’’ =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, la valeur en degré</w:t>
      </w:r>
      <w:r w:rsidR="003F144A" w:rsidRPr="007E5EA9">
        <w:rPr>
          <w:rFonts w:ascii="DejaVu Sans" w:hAnsi="DejaVu Sans" w:cs="DejaVu Sans"/>
          <w:sz w:val="24"/>
          <w:szCs w:val="24"/>
        </w:rPr>
        <w:t xml:space="preserve"> 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>)</w:t>
      </w:r>
      <w:r w:rsidRPr="007E5EA9">
        <w:rPr>
          <w:rFonts w:ascii="DejaVu Sans" w:hAnsi="DejaVu Sans" w:cs="DejaVu Sans"/>
          <w:sz w:val="24"/>
          <w:szCs w:val="24"/>
        </w:rPr>
        <w:t xml:space="preserve"> doit être entre -150 et 150</w:t>
      </w:r>
      <w:r w:rsidR="003F144A" w:rsidRPr="007E5EA9">
        <w:rPr>
          <w:rFonts w:ascii="DejaVu Sans" w:hAnsi="DejaVu Sans" w:cs="DejaVu Sans"/>
          <w:sz w:val="24"/>
          <w:szCs w:val="24"/>
        </w:rPr>
        <w:t>.</w:t>
      </w:r>
    </w:p>
    <w:p w14:paraId="42A93CF0" w14:textId="4D25B468" w:rsidR="000E1071" w:rsidRPr="007E5EA9" w:rsidRDefault="0006108E" w:rsidP="003F14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‘’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’’ = False, l</w:t>
      </w:r>
      <w:r w:rsidR="00FE119C" w:rsidRPr="007E5EA9">
        <w:rPr>
          <w:rFonts w:ascii="DejaVu Sans" w:hAnsi="DejaVu Sans" w:cs="DejaVu Sans"/>
          <w:sz w:val="24"/>
          <w:szCs w:val="24"/>
        </w:rPr>
        <w:t xml:space="preserve">e moteur </w:t>
      </w:r>
      <w:r w:rsidR="0024371E" w:rsidRPr="007E5EA9">
        <w:rPr>
          <w:rFonts w:ascii="DejaVu Sans" w:hAnsi="DejaVu Sans" w:cs="DejaVu Sans"/>
          <w:sz w:val="24"/>
          <w:szCs w:val="24"/>
        </w:rPr>
        <w:t>sera en rotation libre</w:t>
      </w:r>
      <w:r w:rsidR="003F144A" w:rsidRPr="007E5EA9">
        <w:rPr>
          <w:rFonts w:ascii="DejaVu Sans" w:hAnsi="DejaVu Sans" w:cs="DejaVu Sans"/>
          <w:sz w:val="24"/>
          <w:szCs w:val="24"/>
        </w:rPr>
        <w:t>. Les valeurs possibles (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>) seront de 0x00 à 0x3FF pour le sens horaire et de 0x3FF à 0x7FF pour le sens anti-horaire.</w:t>
      </w:r>
    </w:p>
    <w:p w14:paraId="5EDABB86" w14:textId="77777777" w:rsidR="0022522E" w:rsidRPr="007E5EA9" w:rsidRDefault="0022522E" w:rsidP="003F14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CA2AC5F" w14:textId="26E44B6D" w:rsidR="000E1071" w:rsidRPr="007E5EA9" w:rsidRDefault="00732F9E" w:rsidP="00732F9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 *</w:t>
      </w:r>
      <w:r w:rsidR="003F144A" w:rsidRPr="007E5EA9">
        <w:rPr>
          <w:rFonts w:ascii="DejaVu Sans" w:hAnsi="DejaVu Sans" w:cs="DejaVu Sans"/>
          <w:sz w:val="24"/>
          <w:szCs w:val="24"/>
        </w:rPr>
        <w:t xml:space="preserve">Si on spécifie une limite de ‘’0‘’ degrés pour ‘’CW’’ </w:t>
      </w:r>
      <w:r w:rsidR="003F144A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et</w:t>
      </w:r>
      <w:r w:rsidR="003F144A" w:rsidRPr="007E5EA9">
        <w:rPr>
          <w:rFonts w:ascii="DejaVu Sans" w:hAnsi="DejaVu Sans" w:cs="DejaVu Sans"/>
          <w:sz w:val="24"/>
          <w:szCs w:val="24"/>
        </w:rPr>
        <w:t xml:space="preserve"> ‘’CCW’’, et que ‘’</w:t>
      </w:r>
      <w:proofErr w:type="spellStart"/>
      <w:r w:rsidR="003F144A"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="003F144A" w:rsidRPr="007E5EA9">
        <w:rPr>
          <w:rFonts w:ascii="DejaVu Sans" w:hAnsi="DejaVu Sans" w:cs="DejaVu Sans"/>
          <w:sz w:val="24"/>
          <w:szCs w:val="24"/>
        </w:rPr>
        <w:t xml:space="preserve">’’=False, les AX-12 seront en mode moteur ou ‘’Wheel mode’’ et tourneront tant et aussi longtemps que la commande sera en exécution. Pour limiter le temps d’exécution, </w:t>
      </w:r>
      <w:r w:rsidRPr="007E5EA9">
        <w:rPr>
          <w:rFonts w:ascii="DejaVu Sans" w:hAnsi="DejaVu Sans" w:cs="DejaVu Sans"/>
          <w:sz w:val="24"/>
          <w:szCs w:val="24"/>
        </w:rPr>
        <w:t xml:space="preserve">on peut utiliser </w:t>
      </w:r>
      <w:proofErr w:type="spellStart"/>
      <w:proofErr w:type="gramStart"/>
      <w:r w:rsidRPr="007E5EA9">
        <w:rPr>
          <w:rFonts w:ascii="DejaVu Sans" w:hAnsi="DejaVu Sans" w:cs="DejaVu Sans"/>
          <w:sz w:val="24"/>
          <w:szCs w:val="24"/>
        </w:rPr>
        <w:t>time.sleep</w:t>
      </w:r>
      <w:proofErr w:type="spellEnd"/>
      <w:proofErr w:type="gramEnd"/>
      <w:r w:rsidRPr="007E5EA9">
        <w:rPr>
          <w:rFonts w:ascii="DejaVu Sans" w:hAnsi="DejaVu Sans" w:cs="DejaVu Sans"/>
          <w:sz w:val="24"/>
          <w:szCs w:val="24"/>
        </w:rPr>
        <w:t>(</w:t>
      </w:r>
      <w:r w:rsidRPr="007E5EA9">
        <w:rPr>
          <w:rFonts w:ascii="DejaVu Sans" w:hAnsi="DejaVu Sans" w:cs="DejaVu Sans"/>
          <w:i/>
          <w:iCs/>
          <w:sz w:val="24"/>
          <w:szCs w:val="24"/>
        </w:rPr>
        <w:t>temps en secondes</w:t>
      </w:r>
      <w:r w:rsidRPr="007E5EA9">
        <w:rPr>
          <w:rFonts w:ascii="DejaVu Sans" w:hAnsi="DejaVu Sans" w:cs="DejaVu Sans"/>
          <w:sz w:val="24"/>
          <w:szCs w:val="24"/>
        </w:rPr>
        <w:t>)</w:t>
      </w:r>
      <w:r w:rsidRPr="007E5EA9">
        <w:rPr>
          <w:rFonts w:ascii="DejaVu Sans" w:hAnsi="DejaVu Sans" w:cs="DejaVu Sans"/>
          <w:sz w:val="24"/>
          <w:szCs w:val="24"/>
        </w:rPr>
        <w:t xml:space="preserve"> pour suspendre l’exécution du code. Par exemple, </w:t>
      </w:r>
      <w:proofErr w:type="spellStart"/>
      <w:proofErr w:type="gramStart"/>
      <w:r w:rsidRPr="007E5EA9">
        <w:rPr>
          <w:rFonts w:ascii="DejaVu Sans" w:hAnsi="DejaVu Sans" w:cs="DejaVu Sans"/>
          <w:sz w:val="24"/>
          <w:szCs w:val="24"/>
        </w:rPr>
        <w:t>time.sleep</w:t>
      </w:r>
      <w:proofErr w:type="spellEnd"/>
      <w:proofErr w:type="gramEnd"/>
      <w:r w:rsidRPr="007E5EA9">
        <w:rPr>
          <w:rFonts w:ascii="DejaVu Sans" w:hAnsi="DejaVu Sans" w:cs="DejaVu Sans"/>
          <w:sz w:val="24"/>
          <w:szCs w:val="24"/>
        </w:rPr>
        <w:t>(5) va suspendre les opérations pour 5 secondes</w:t>
      </w:r>
      <w:r w:rsidR="007E5EA9" w:rsidRPr="007E5EA9">
        <w:rPr>
          <w:rFonts w:ascii="DejaVu Sans" w:hAnsi="DejaVu Sans" w:cs="DejaVu Sans"/>
          <w:sz w:val="24"/>
          <w:szCs w:val="24"/>
        </w:rPr>
        <w:t xml:space="preserve">. Pour quitter le mode moteur ou ‘’Wheel mode’’ et revenir au mode stepper, il faut donner à </w:t>
      </w:r>
      <w:proofErr w:type="spellStart"/>
      <w:r w:rsidR="007E5EA9"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="007E5EA9" w:rsidRPr="007E5EA9">
        <w:rPr>
          <w:rFonts w:ascii="DejaVu Sans" w:hAnsi="DejaVu Sans" w:cs="DejaVu Sans"/>
          <w:sz w:val="24"/>
          <w:szCs w:val="24"/>
        </w:rPr>
        <w:t>, une valeur supérieure à 0. Exemple, on peut faire la ligne de code suivante :</w:t>
      </w:r>
    </w:p>
    <w:p w14:paraId="07E9525D" w14:textId="4485CD5E" w:rsidR="007E5EA9" w:rsidRPr="007E5EA9" w:rsidRDefault="007E5EA9" w:rsidP="007E5EA9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sz w:val="24"/>
          <w:szCs w:val="24"/>
          <w:lang w:val="en-CA" w:eastAsia="fr-CA"/>
        </w:rPr>
      </w:pPr>
      <w:proofErr w:type="spellStart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serial_connection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.</w:t>
      </w:r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set_ccw_angle_</w:t>
      </w:r>
      <w:proofErr w:type="gramStart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limit</w:t>
      </w:r>
      <w:proofErr w:type="spellEnd"/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r w:rsidRPr="007E5EA9">
        <w:rPr>
          <w:rFonts w:ascii="DejaVu Sans" w:eastAsia="Times New Roman" w:hAnsi="DejaVu Sans" w:cs="DejaVu Sans"/>
          <w:color w:val="99CC99"/>
          <w:sz w:val="18"/>
          <w:szCs w:val="18"/>
          <w:lang w:val="en-CA" w:eastAsia="fr-CA"/>
        </w:rPr>
        <w:t>1023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7E5EA9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7E5EA9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7E5EA9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</w:t>
      </w:r>
    </w:p>
    <w:p w14:paraId="1966EF0D" w14:textId="1F2E51BE" w:rsidR="007E5EA9" w:rsidRPr="007E5EA9" w:rsidRDefault="007E5EA9" w:rsidP="00732F9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Puisque CCW et CW n’ont pas tous les deux un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 de 0, le AX-12 reviendras en mode stepper.</w:t>
      </w:r>
    </w:p>
    <w:p w14:paraId="00350F1E" w14:textId="5DDC7FFD" w:rsidR="0024371E" w:rsidRPr="007E5EA9" w:rsidRDefault="0024371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06F3B9D1" w14:textId="31ACFDAC" w:rsidR="002642FE" w:rsidRPr="007E5EA9" w:rsidRDefault="000E1071" w:rsidP="002642F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set_</w:t>
      </w:r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speed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speed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0BA15C9B" w14:textId="47118A4E" w:rsidR="0022522E" w:rsidRPr="007E5EA9" w:rsidRDefault="0022522E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Utilisation:</w:t>
      </w:r>
      <w:r w:rsidRPr="007E5EA9">
        <w:rPr>
          <w:rFonts w:ascii="DejaVu Sans" w:hAnsi="DejaVu Sans" w:cs="DejaVu Sans"/>
          <w:sz w:val="24"/>
          <w:szCs w:val="24"/>
        </w:rPr>
        <w:t xml:space="preserve"> Détermine la Vitesse de rotation du AX-12</w:t>
      </w:r>
    </w:p>
    <w:p w14:paraId="319BF5DC" w14:textId="77777777" w:rsidR="0022522E" w:rsidRPr="007E5EA9" w:rsidRDefault="0022522E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6CDDB2F" w14:textId="043C2045" w:rsidR="0022522E" w:rsidRPr="007E5EA9" w:rsidRDefault="00B304AE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</w:rPr>
        <w:t>dynamixel_id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</w:rPr>
        <w:t>: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No. </w:t>
      </w:r>
      <w:proofErr w:type="gramStart"/>
      <w:r w:rsidR="0022522E" w:rsidRPr="007E5EA9">
        <w:rPr>
          <w:rFonts w:ascii="DejaVu Sans" w:hAnsi="DejaVu Sans" w:cs="DejaVu Sans"/>
          <w:sz w:val="24"/>
          <w:szCs w:val="24"/>
        </w:rPr>
        <w:t>d’identification</w:t>
      </w:r>
      <w:proofErr w:type="gramEnd"/>
      <w:r w:rsidR="0022522E" w:rsidRPr="007E5EA9">
        <w:rPr>
          <w:rFonts w:ascii="DejaVu Sans" w:hAnsi="DejaVu Sans" w:cs="DejaVu Sans"/>
          <w:sz w:val="24"/>
          <w:szCs w:val="24"/>
        </w:rPr>
        <w:t xml:space="preserve"> du AX-12 (0x00 à 0xFD</w:t>
      </w:r>
      <w:r w:rsidR="0022522E" w:rsidRPr="007E5EA9">
        <w:rPr>
          <w:rFonts w:ascii="DejaVu Sans" w:hAnsi="DejaVu Sans" w:cs="DejaVu Sans"/>
          <w:sz w:val="24"/>
          <w:szCs w:val="24"/>
        </w:rPr>
        <w:t>)</w:t>
      </w:r>
      <w:r w:rsidR="0022522E" w:rsidRPr="007E5EA9">
        <w:rPr>
          <w:rFonts w:ascii="DejaVu Sans" w:hAnsi="DejaVu Sans" w:cs="DejaVu Sans"/>
          <w:sz w:val="24"/>
          <w:szCs w:val="24"/>
        </w:rPr>
        <w:t>.</w:t>
      </w:r>
    </w:p>
    <w:p w14:paraId="00031425" w14:textId="77777777" w:rsidR="007E5EA9" w:rsidRPr="007E5EA9" w:rsidRDefault="007E5EA9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FFB3CEE" w14:textId="4803F51B" w:rsidR="00B304AE" w:rsidRPr="007E5EA9" w:rsidRDefault="00B304AE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</w:rPr>
        <w:t xml:space="preserve"> speed: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7E5EA9">
        <w:rPr>
          <w:rFonts w:ascii="DejaVu Sans" w:hAnsi="DejaVu Sans" w:cs="DejaVu Sans"/>
          <w:sz w:val="24"/>
          <w:szCs w:val="24"/>
        </w:rPr>
        <w:t xml:space="preserve"> </w:t>
      </w:r>
      <w:r w:rsidR="0022522E" w:rsidRPr="007E5EA9">
        <w:rPr>
          <w:rFonts w:ascii="DejaVu Sans" w:hAnsi="DejaVu Sans" w:cs="DejaVu Sans"/>
          <w:sz w:val="24"/>
          <w:szCs w:val="24"/>
        </w:rPr>
        <w:t>Vitesse de rotation.</w:t>
      </w:r>
      <w:r w:rsidRPr="007E5EA9">
        <w:rPr>
          <w:rFonts w:ascii="DejaVu Sans" w:hAnsi="DejaVu Sans" w:cs="DejaVu Sans"/>
          <w:sz w:val="24"/>
          <w:szCs w:val="24"/>
        </w:rPr>
        <w:t xml:space="preserve"> (0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 à</w:t>
      </w:r>
      <w:r w:rsidRPr="007E5EA9">
        <w:rPr>
          <w:rFonts w:ascii="DejaVu Sans" w:hAnsi="DejaVu Sans" w:cs="DejaVu Sans"/>
          <w:sz w:val="24"/>
          <w:szCs w:val="24"/>
        </w:rPr>
        <w:t xml:space="preserve"> 1023) 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ou </w:t>
      </w:r>
      <w:r w:rsidRPr="007E5EA9">
        <w:rPr>
          <w:rFonts w:ascii="DejaVu Sans" w:hAnsi="DejaVu Sans" w:cs="DejaVu Sans"/>
          <w:sz w:val="24"/>
          <w:szCs w:val="24"/>
        </w:rPr>
        <w:t>(0</w:t>
      </w:r>
      <w:r w:rsidR="0022522E" w:rsidRPr="007E5EA9">
        <w:rPr>
          <w:rFonts w:ascii="DejaVu Sans" w:hAnsi="DejaVu Sans" w:cs="DejaVu Sans"/>
          <w:sz w:val="24"/>
          <w:szCs w:val="24"/>
        </w:rPr>
        <w:t xml:space="preserve">x00 à </w:t>
      </w:r>
      <w:r w:rsidRPr="007E5EA9">
        <w:rPr>
          <w:rFonts w:ascii="DejaVu Sans" w:hAnsi="DejaVu Sans" w:cs="DejaVu Sans"/>
          <w:sz w:val="24"/>
          <w:szCs w:val="24"/>
        </w:rPr>
        <w:t>0x3FF)</w:t>
      </w:r>
      <w:r w:rsidR="0024371E" w:rsidRPr="007E5EA9">
        <w:rPr>
          <w:rFonts w:ascii="DejaVu Sans" w:hAnsi="DejaVu Sans" w:cs="DejaVu Sans"/>
          <w:sz w:val="24"/>
          <w:szCs w:val="24"/>
        </w:rPr>
        <w:t>.</w:t>
      </w:r>
    </w:p>
    <w:p w14:paraId="6DE63D4E" w14:textId="77777777" w:rsidR="002642FE" w:rsidRPr="007E5EA9" w:rsidRDefault="002642F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4"/>
          <w:szCs w:val="44"/>
          <w:u w:val="single"/>
        </w:rPr>
      </w:pPr>
    </w:p>
    <w:p w14:paraId="53177C8A" w14:textId="13F1789E" w:rsidR="002642FE" w:rsidRPr="007E5EA9" w:rsidRDefault="000E1071" w:rsidP="002642FE">
      <w:pPr>
        <w:widowControl/>
        <w:shd w:val="clear" w:color="auto" w:fill="000000"/>
        <w:autoSpaceDE/>
        <w:autoSpaceDN/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</w:pP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def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proofErr w:type="gramStart"/>
      <w:r w:rsidRPr="000E1071">
        <w:rPr>
          <w:rFonts w:ascii="DejaVu Sans" w:eastAsia="Times New Roman" w:hAnsi="DejaVu Sans" w:cs="DejaVu Sans"/>
          <w:color w:val="FF00FF"/>
          <w:sz w:val="18"/>
          <w:szCs w:val="18"/>
          <w:lang w:val="en-CA" w:eastAsia="fr-CA"/>
        </w:rPr>
        <w:t>goto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self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>dynamixel_id</w:t>
      </w:r>
      <w:proofErr w:type="spellEnd"/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position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speed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None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,</w:t>
      </w:r>
      <w:r w:rsidRPr="000E1071">
        <w:rPr>
          <w:rFonts w:ascii="DejaVu Sans" w:eastAsia="Times New Roman" w:hAnsi="DejaVu Sans" w:cs="DejaVu Sans"/>
          <w:color w:val="FFFFFF"/>
          <w:sz w:val="18"/>
          <w:szCs w:val="18"/>
          <w:lang w:val="en-CA" w:eastAsia="fr-CA"/>
        </w:rPr>
        <w:t xml:space="preserve"> degrees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=</w:t>
      </w:r>
      <w:r w:rsidRPr="000E1071">
        <w:rPr>
          <w:rFonts w:ascii="DejaVu Sans" w:eastAsia="Times New Roman" w:hAnsi="DejaVu Sans" w:cs="DejaVu Sans"/>
          <w:b/>
          <w:bCs/>
          <w:color w:val="FF6600"/>
          <w:sz w:val="18"/>
          <w:szCs w:val="18"/>
          <w:lang w:val="en-CA" w:eastAsia="fr-CA"/>
        </w:rPr>
        <w:t>False</w:t>
      </w:r>
      <w:r w:rsidRPr="000E1071">
        <w:rPr>
          <w:rFonts w:ascii="DejaVu Sans" w:eastAsia="Times New Roman" w:hAnsi="DejaVu Sans" w:cs="DejaVu Sans"/>
          <w:b/>
          <w:bCs/>
          <w:color w:val="FFCC00"/>
          <w:sz w:val="18"/>
          <w:szCs w:val="18"/>
          <w:lang w:val="en-CA" w:eastAsia="fr-CA"/>
        </w:rPr>
        <w:t>):</w:t>
      </w:r>
    </w:p>
    <w:p w14:paraId="676041AD" w14:textId="19AE69A4" w:rsidR="00B304AE" w:rsidRPr="007E5EA9" w:rsidRDefault="0024371E" w:rsidP="00B304A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Utilisation:</w:t>
      </w:r>
      <w:r w:rsidRPr="007E5EA9">
        <w:rPr>
          <w:rFonts w:ascii="DejaVu Sans" w:hAnsi="DejaVu Sans" w:cs="DejaVu Sans"/>
          <w:sz w:val="24"/>
          <w:szCs w:val="24"/>
        </w:rPr>
        <w:t xml:space="preserve">  Fait tourner le moteur (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dynamixel_id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 jusqu’à un angle déterminé (position), à une certaine vitesse (speed).</w:t>
      </w:r>
    </w:p>
    <w:p w14:paraId="72C47957" w14:textId="77777777" w:rsidR="00B304AE" w:rsidRPr="007E5EA9" w:rsidRDefault="00B304AE" w:rsidP="00B304A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10279C5" w14:textId="00B5AAD1" w:rsidR="0024371E" w:rsidRPr="007E5EA9" w:rsidRDefault="0024371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u w:val="single"/>
          <w:lang w:val="en-CA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 xml:space="preserve"> int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dynamixel_id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:</w:t>
      </w:r>
      <w:r w:rsidRPr="007E5EA9">
        <w:rPr>
          <w:rFonts w:ascii="DejaVu Sans" w:hAnsi="DejaVu Sans" w:cs="DejaVu Sans"/>
          <w:sz w:val="24"/>
          <w:szCs w:val="24"/>
          <w:u w:val="single"/>
          <w:lang w:val="en-CA"/>
        </w:rPr>
        <w:t xml:space="preserve"> </w:t>
      </w:r>
      <w:r w:rsidRPr="007E5EA9">
        <w:rPr>
          <w:rFonts w:ascii="DejaVu Sans" w:hAnsi="DejaVu Sans" w:cs="DejaVu Sans"/>
          <w:sz w:val="24"/>
          <w:szCs w:val="24"/>
          <w:lang w:val="en-CA"/>
        </w:rPr>
        <w:t xml:space="preserve">No. </w:t>
      </w:r>
      <w:proofErr w:type="spellStart"/>
      <w:r w:rsidRPr="007E5EA9">
        <w:rPr>
          <w:rFonts w:ascii="DejaVu Sans" w:hAnsi="DejaVu Sans" w:cs="DejaVu Sans"/>
          <w:sz w:val="24"/>
          <w:szCs w:val="24"/>
          <w:lang w:val="en-CA"/>
        </w:rPr>
        <w:t>d’identification</w:t>
      </w:r>
      <w:proofErr w:type="spellEnd"/>
      <w:r w:rsidRPr="007E5EA9">
        <w:rPr>
          <w:rFonts w:ascii="DejaVu Sans" w:hAnsi="DejaVu Sans" w:cs="DejaVu Sans"/>
          <w:sz w:val="24"/>
          <w:szCs w:val="24"/>
          <w:lang w:val="en-CA"/>
        </w:rPr>
        <w:t xml:space="preserve"> du AX-12 (0x00 à 0xFD</w:t>
      </w:r>
      <w:r w:rsidR="007E5EA9">
        <w:rPr>
          <w:rFonts w:ascii="DejaVu Sans" w:hAnsi="DejaVu Sans" w:cs="DejaVu Sans"/>
          <w:sz w:val="24"/>
          <w:szCs w:val="24"/>
          <w:lang w:val="en-CA"/>
        </w:rPr>
        <w:t>)</w:t>
      </w:r>
    </w:p>
    <w:p w14:paraId="5C9823F6" w14:textId="77777777" w:rsidR="007E5EA9" w:rsidRPr="007E5EA9" w:rsidRDefault="007E5EA9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</w:p>
    <w:p w14:paraId="35F5391C" w14:textId="6BB93EDC" w:rsidR="007E5EA9" w:rsidRPr="007E5EA9" w:rsidRDefault="00B304A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int</w:t>
      </w:r>
      <w:proofErr w:type="spellEnd"/>
      <w:r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speed:</w:t>
      </w:r>
      <w:r w:rsidRPr="007E5EA9">
        <w:rPr>
          <w:rFonts w:ascii="DejaVu Sans" w:hAnsi="DejaVu Sans" w:cs="DejaVu Sans"/>
          <w:sz w:val="24"/>
          <w:szCs w:val="24"/>
        </w:rPr>
        <w:t xml:space="preserve"> </w:t>
      </w:r>
      <w:r w:rsidR="007E5EA9">
        <w:rPr>
          <w:rFonts w:ascii="DejaVu Sans" w:hAnsi="DejaVu Sans" w:cs="DejaVu Sans"/>
          <w:sz w:val="24"/>
          <w:szCs w:val="24"/>
        </w:rPr>
        <w:t xml:space="preserve"> </w:t>
      </w:r>
      <w:r w:rsidR="007E5EA9" w:rsidRPr="007E5EA9">
        <w:rPr>
          <w:rFonts w:ascii="DejaVu Sans" w:hAnsi="DejaVu Sans" w:cs="DejaVu Sans"/>
          <w:sz w:val="24"/>
          <w:szCs w:val="24"/>
        </w:rPr>
        <w:t>Vitesse de rotation. (0 à 1023) ou (0x00 à 0x3FF).</w:t>
      </w:r>
    </w:p>
    <w:p w14:paraId="156B8A90" w14:textId="77777777" w:rsidR="007E5EA9" w:rsidRPr="007E5EA9" w:rsidRDefault="007E5EA9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C368299" w14:textId="121EC62C" w:rsidR="0024371E" w:rsidRPr="007E5EA9" w:rsidRDefault="0024371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</w:pPr>
      <w:proofErr w:type="gramStart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>:param</w:t>
      </w:r>
      <w:proofErr w:type="gramEnd"/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 xml:space="preserve"> int position:</w:t>
      </w:r>
      <w:r w:rsidRPr="007E5EA9">
        <w:rPr>
          <w:rFonts w:ascii="DejaVu Sans" w:hAnsi="DejaVu Sans" w:cs="DejaVu Sans"/>
          <w:b/>
          <w:bCs/>
          <w:sz w:val="24"/>
          <w:szCs w:val="24"/>
          <w:u w:val="single"/>
          <w:lang w:val="en-CA"/>
        </w:rPr>
        <w:t xml:space="preserve"> et </w:t>
      </w:r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:param </w:t>
      </w:r>
      <w:proofErr w:type="spellStart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bool</w:t>
      </w:r>
      <w:proofErr w:type="spellEnd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 </w:t>
      </w:r>
      <w:proofErr w:type="spellStart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>degrees</w:t>
      </w:r>
      <w:proofErr w:type="spellEnd"/>
      <w:r w:rsidR="00B304AE" w:rsidRPr="007E5EA9">
        <w:rPr>
          <w:rFonts w:ascii="DejaVu Sans" w:hAnsi="DejaVu Sans" w:cs="DejaVu Sans"/>
          <w:b/>
          <w:bCs/>
          <w:sz w:val="24"/>
          <w:szCs w:val="24"/>
          <w:u w:val="single"/>
        </w:rPr>
        <w:t xml:space="preserve">: </w:t>
      </w:r>
    </w:p>
    <w:p w14:paraId="4F38306A" w14:textId="521DCC61" w:rsidR="0024371E" w:rsidRPr="007E5EA9" w:rsidRDefault="0024371E" w:rsidP="0024371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“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’’ = 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, la valeur en degré (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 doit être entre -150 et 150.</w:t>
      </w:r>
    </w:p>
    <w:p w14:paraId="4450141F" w14:textId="11AEAC45" w:rsidR="007E5EA9" w:rsidRPr="007E5EA9" w:rsidRDefault="0024371E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Si ‘’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 xml:space="preserve">’’ = False, le moteur </w:t>
      </w:r>
      <w:r w:rsidRPr="007E5EA9">
        <w:rPr>
          <w:rFonts w:ascii="DejaVu Sans" w:hAnsi="DejaVu Sans" w:cs="DejaVu Sans"/>
          <w:sz w:val="24"/>
          <w:szCs w:val="24"/>
        </w:rPr>
        <w:t>sera en rotation libre</w:t>
      </w:r>
      <w:r w:rsidRPr="007E5EA9">
        <w:rPr>
          <w:rFonts w:ascii="DejaVu Sans" w:hAnsi="DejaVu Sans" w:cs="DejaVu Sans"/>
          <w:sz w:val="24"/>
          <w:szCs w:val="24"/>
        </w:rPr>
        <w:t>. Les valeurs possibles (</w:t>
      </w:r>
      <w:proofErr w:type="spellStart"/>
      <w:r w:rsidRPr="007E5EA9">
        <w:rPr>
          <w:rFonts w:ascii="DejaVu Sans" w:hAnsi="DejaVu Sans" w:cs="DejaVu Sans"/>
          <w:sz w:val="24"/>
          <w:szCs w:val="24"/>
        </w:rPr>
        <w:t>angle_limit</w:t>
      </w:r>
      <w:proofErr w:type="spellEnd"/>
      <w:r w:rsidRPr="007E5EA9">
        <w:rPr>
          <w:rFonts w:ascii="DejaVu Sans" w:hAnsi="DejaVu Sans" w:cs="DejaVu Sans"/>
          <w:sz w:val="24"/>
          <w:szCs w:val="24"/>
        </w:rPr>
        <w:t>) seront de 0x00 à 0x3FF pour le sens horaire et de 0x3FF à 0x7FF pour le sens anti-horaire.</w:t>
      </w:r>
    </w:p>
    <w:p w14:paraId="3FEB883B" w14:textId="77777777" w:rsidR="005D752E" w:rsidRDefault="005D752E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103B1C81" w14:textId="19CF4735" w:rsidR="00262FC9" w:rsidRPr="007E5EA9" w:rsidRDefault="008A5F22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Exemple de code complet :</w:t>
      </w:r>
    </w:p>
    <w:p w14:paraId="0A410C50" w14:textId="7B5D5D22" w:rsidR="008A5F22" w:rsidRPr="007E5EA9" w:rsidRDefault="008A5F22" w:rsidP="008A5F22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4719CA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proofErr w:type="spellStart"/>
      <w:proofErr w:type="gramStart"/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from</w:t>
      </w:r>
      <w:proofErr w:type="spellEnd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pyax12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connection 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Connection</w:t>
      </w:r>
    </w:p>
    <w:p w14:paraId="0592BF0F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from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pyax12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argparse_default 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common_argument_parser</w:t>
      </w:r>
      <w:proofErr w:type="spellEnd"/>
    </w:p>
    <w:p w14:paraId="69B84B8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pyax12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packet 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as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pk</w:t>
      </w:r>
    </w:p>
    <w:p w14:paraId="5E35A8BF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RPi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GPIO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as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gpio</w:t>
      </w:r>
      <w:proofErr w:type="spellEnd"/>
    </w:p>
    <w:p w14:paraId="4B977E27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time</w:t>
      </w:r>
    </w:p>
    <w:p w14:paraId="0DCF850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D2FDFE5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def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gramStart"/>
      <w:r w:rsidRPr="005D752E">
        <w:rPr>
          <w:rFonts w:ascii="Courier New" w:eastAsia="Times New Roman" w:hAnsi="Courier New" w:cs="Courier New"/>
          <w:color w:val="FF00FF"/>
          <w:sz w:val="18"/>
          <w:szCs w:val="18"/>
          <w:lang w:val="en-CA" w:eastAsia="fr-CA"/>
        </w:rPr>
        <w:t>main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):</w:t>
      </w:r>
    </w:p>
    <w:p w14:paraId="60AD396B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7080A6FE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parser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common_argument_parser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desc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main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_</w:t>
      </w:r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_doc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__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2935869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args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parser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parse</w:t>
      </w:r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_args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()</w:t>
      </w:r>
    </w:p>
    <w:p w14:paraId="39B36A9E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330E0B4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port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66FF00"/>
          <w:sz w:val="18"/>
          <w:szCs w:val="18"/>
          <w:lang w:val="en-CA" w:eastAsia="fr-CA"/>
        </w:rPr>
        <w:t>'/dev/ttyS0'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</w:p>
    <w:p w14:paraId="3CD2D757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                           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baudrate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1000000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</w:p>
    <w:p w14:paraId="7F9C01D0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                               timeout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0.01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</w:p>
    <w:p w14:paraId="1EFE8745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                           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rpi_gpio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18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25981B8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57653CD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</w:p>
    <w:p w14:paraId="61DB2D4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30644F8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args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</w:t>
      </w:r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_id</w:t>
      </w:r>
      <w:proofErr w:type="spellEnd"/>
    </w:p>
    <w:p w14:paraId="134C1FB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A68E33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</w:t>
      </w:r>
    </w:p>
    <w:p w14:paraId="54E11F2D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200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5B75E0A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543868AB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-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3144795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C0AE25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300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899FAD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5473B36" w14:textId="3AC788A9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68B747B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</w:t>
      </w:r>
    </w:p>
    <w:p w14:paraId="5A47A4D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98C29D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###</w:t>
      </w:r>
    </w:p>
    <w:p w14:paraId="612D22F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set_cw_angle_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BA3817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set_ccw_angle_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6AA9EE31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speed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423D0B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3D0A4961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speed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4EADECB9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set_ccw_angle_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proofErr w:type="gram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1023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15F50E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40B02DC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###</w:t>
      </w:r>
    </w:p>
    <w:p w14:paraId="41D9D090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5C23075E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close</w:t>
      </w:r>
      <w:proofErr w:type="spellEnd"/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()</w:t>
      </w:r>
    </w:p>
    <w:p w14:paraId="46DE7FEF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0DEC50B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if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__name__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66FF00"/>
          <w:sz w:val="18"/>
          <w:szCs w:val="18"/>
          <w:lang w:val="en-CA" w:eastAsia="fr-CA"/>
        </w:rPr>
        <w:t>'__main__'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:</w:t>
      </w:r>
    </w:p>
    <w:p w14:paraId="5D3A334D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gram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main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</w:t>
      </w:r>
      <w:proofErr w:type="gram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)</w:t>
      </w:r>
    </w:p>
    <w:p w14:paraId="20714CED" w14:textId="3B49B0FB" w:rsidR="008A5F22" w:rsidRPr="007E5EA9" w:rsidRDefault="008A5F22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sz w:val="28"/>
          <w:szCs w:val="28"/>
        </w:rPr>
      </w:pPr>
    </w:p>
    <w:p w14:paraId="15176561" w14:textId="7F711EB2" w:rsidR="007E5EA9" w:rsidRDefault="007E5EA9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>Questions :</w:t>
      </w:r>
    </w:p>
    <w:p w14:paraId="31B39F3B" w14:textId="373C9BFB" w:rsidR="005D752E" w:rsidRPr="007E5EA9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Dans un document séparé,</w:t>
      </w:r>
    </w:p>
    <w:p w14:paraId="7CA1C660" w14:textId="7BC544C8" w:rsidR="007E5EA9" w:rsidRPr="005D752E" w:rsidRDefault="007E5EA9" w:rsidP="005D752E">
      <w:pPr>
        <w:pStyle w:val="Paragraphedeliste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 w:rsidR="005D752E"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</w:t>
      </w:r>
      <w:r w:rsidR="005D752E" w:rsidRPr="005D752E">
        <w:rPr>
          <w:rFonts w:ascii="DejaVu Sans" w:hAnsi="DejaVu Sans" w:cs="DejaVu Sans"/>
          <w:sz w:val="24"/>
          <w:szCs w:val="24"/>
        </w:rPr>
        <w:t xml:space="preserve">u bloc </w:t>
      </w:r>
      <w:r w:rsidRPr="005D752E">
        <w:rPr>
          <w:rFonts w:ascii="DejaVu Sans" w:hAnsi="DejaVu Sans" w:cs="DejaVu Sans"/>
          <w:sz w:val="24"/>
          <w:szCs w:val="24"/>
        </w:rPr>
        <w:t>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1FA7B255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9BE1AF9" w14:textId="66CD2FCF" w:rsidR="005D752E" w:rsidRPr="005D752E" w:rsidRDefault="005D752E" w:rsidP="005D752E">
      <w:pPr>
        <w:pStyle w:val="Paragraphedeliste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du bloc 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6539E975" w14:textId="095B2355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86732BF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1F77C28" w14:textId="2899E541" w:rsidR="005D752E" w:rsidRP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 : Pour “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serial_</w:t>
      </w:r>
      <w:proofErr w:type="gramStart"/>
      <w:r w:rsidRPr="005D752E">
        <w:rPr>
          <w:rFonts w:ascii="DejaVu Sans" w:hAnsi="DejaVu Sans" w:cs="DejaVu Sans"/>
          <w:sz w:val="24"/>
          <w:szCs w:val="24"/>
        </w:rPr>
        <w:t>connection.goto</w:t>
      </w:r>
      <w:proofErr w:type="spellEnd"/>
      <w:proofErr w:type="gramEnd"/>
      <w:r w:rsidRPr="005D752E">
        <w:rPr>
          <w:rFonts w:ascii="DejaVu Sans" w:hAnsi="DejaVu Sans" w:cs="DejaVu Sans"/>
          <w:sz w:val="24"/>
          <w:szCs w:val="24"/>
        </w:rPr>
        <w:t>(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dynamixel_id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, 0, speed=</w:t>
      </w:r>
      <w:r>
        <w:rPr>
          <w:rFonts w:ascii="DejaVu Sans" w:hAnsi="DejaVu Sans" w:cs="DejaVu Sans"/>
          <w:sz w:val="24"/>
          <w:szCs w:val="24"/>
        </w:rPr>
        <w:t>50</w:t>
      </w:r>
      <w:r w:rsidRPr="005D752E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=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)</w:t>
      </w:r>
      <w:r w:rsidRPr="005D752E">
        <w:rPr>
          <w:rFonts w:ascii="DejaVu Sans" w:hAnsi="DejaVu Sans" w:cs="DejaVu Sans"/>
          <w:sz w:val="24"/>
          <w:szCs w:val="24"/>
        </w:rPr>
        <w:t>”, le moteur AX-12 se</w:t>
      </w:r>
      <w:r>
        <w:rPr>
          <w:rFonts w:ascii="DejaVu Sans" w:hAnsi="DejaVu Sans" w:cs="DejaVu Sans"/>
          <w:sz w:val="24"/>
          <w:szCs w:val="24"/>
        </w:rPr>
        <w:t xml:space="preserve"> déplacera à la position 0 à une vitesse de 50.</w:t>
      </w:r>
    </w:p>
    <w:sectPr w:rsidR="005D752E" w:rsidRPr="005D752E" w:rsidSect="00157410">
      <w:headerReference w:type="default" r:id="rId13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AC287" w14:textId="77777777" w:rsidR="009A5BC4" w:rsidRDefault="009A5BC4">
      <w:r>
        <w:separator/>
      </w:r>
    </w:p>
  </w:endnote>
  <w:endnote w:type="continuationSeparator" w:id="0">
    <w:p w14:paraId="5356429D" w14:textId="77777777" w:rsidR="009A5BC4" w:rsidRDefault="009A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008D" w14:textId="77777777" w:rsidR="009A5BC4" w:rsidRDefault="009A5BC4">
      <w:r>
        <w:separator/>
      </w:r>
    </w:p>
  </w:footnote>
  <w:footnote w:type="continuationSeparator" w:id="0">
    <w:p w14:paraId="4599BC87" w14:textId="77777777" w:rsidR="009A5BC4" w:rsidRDefault="009A5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En-tte"/>
    </w:pPr>
  </w:p>
  <w:p w14:paraId="55C7D908" w14:textId="7CACCE9D" w:rsidR="002765C6" w:rsidRDefault="002765C6">
    <w:pPr>
      <w:pStyle w:val="En-tte"/>
    </w:pPr>
    <w:r>
      <w:t>Lire des plans et dépanner des systèmes</w:t>
    </w:r>
  </w:p>
  <w:p w14:paraId="65BB50E2" w14:textId="52C52BBC" w:rsidR="002765C6" w:rsidRDefault="002765C6">
    <w:pPr>
      <w:pStyle w:val="En-tte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En-tte"/>
    </w:pPr>
  </w:p>
  <w:p w14:paraId="1BCDC5D4" w14:textId="7AA014EC" w:rsidR="002765C6" w:rsidRPr="007C4FE2" w:rsidRDefault="002765C6" w:rsidP="007C4F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4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7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9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1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5"/>
  </w:num>
  <w:num w:numId="5">
    <w:abstractNumId w:val="21"/>
  </w:num>
  <w:num w:numId="6">
    <w:abstractNumId w:val="28"/>
  </w:num>
  <w:num w:numId="7">
    <w:abstractNumId w:val="29"/>
  </w:num>
  <w:num w:numId="8">
    <w:abstractNumId w:val="18"/>
  </w:num>
  <w:num w:numId="9">
    <w:abstractNumId w:val="24"/>
  </w:num>
  <w:num w:numId="10">
    <w:abstractNumId w:val="8"/>
  </w:num>
  <w:num w:numId="11">
    <w:abstractNumId w:val="4"/>
  </w:num>
  <w:num w:numId="12">
    <w:abstractNumId w:val="22"/>
  </w:num>
  <w:num w:numId="13">
    <w:abstractNumId w:val="15"/>
  </w:num>
  <w:num w:numId="14">
    <w:abstractNumId w:val="31"/>
  </w:num>
  <w:num w:numId="15">
    <w:abstractNumId w:val="13"/>
  </w:num>
  <w:num w:numId="16">
    <w:abstractNumId w:val="1"/>
  </w:num>
  <w:num w:numId="17">
    <w:abstractNumId w:val="30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3"/>
  </w:num>
  <w:num w:numId="24">
    <w:abstractNumId w:val="3"/>
  </w:num>
  <w:num w:numId="25">
    <w:abstractNumId w:val="10"/>
  </w:num>
  <w:num w:numId="26">
    <w:abstractNumId w:val="7"/>
  </w:num>
  <w:num w:numId="27">
    <w:abstractNumId w:val="27"/>
  </w:num>
  <w:num w:numId="28">
    <w:abstractNumId w:val="26"/>
  </w:num>
  <w:num w:numId="29">
    <w:abstractNumId w:val="0"/>
  </w:num>
  <w:num w:numId="30">
    <w:abstractNumId w:val="9"/>
  </w:num>
  <w:num w:numId="31">
    <w:abstractNumId w:val="17"/>
  </w:num>
  <w:num w:numId="32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5DFE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68D8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6072"/>
    <w:rsid w:val="005D10A9"/>
    <w:rsid w:val="005D2B8F"/>
    <w:rsid w:val="005D376C"/>
    <w:rsid w:val="005D40B0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EDC"/>
    <w:rsid w:val="009C5A3A"/>
    <w:rsid w:val="009C6202"/>
    <w:rsid w:val="009C7A19"/>
    <w:rsid w:val="009C7C38"/>
    <w:rsid w:val="009C7CFC"/>
    <w:rsid w:val="009D0961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6BE7"/>
    <w:rsid w:val="009F24C3"/>
    <w:rsid w:val="009F2B59"/>
    <w:rsid w:val="009F3120"/>
    <w:rsid w:val="009F40A3"/>
    <w:rsid w:val="009F52F0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E9B"/>
    <w:rsid w:val="00FA21FC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Titre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54A4"/>
    <w:rPr>
      <w:rFonts w:ascii="Calibri" w:eastAsia="Calibri" w:hAnsi="Calibri" w:cs="Calibri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54A4"/>
    <w:rPr>
      <w:rFonts w:ascii="Calibri" w:eastAsia="Calibri" w:hAnsi="Calibri" w:cs="Calibri"/>
      <w:lang w:val="fr-CA"/>
    </w:rPr>
  </w:style>
  <w:style w:type="character" w:styleId="Lienhypertexte">
    <w:name w:val="Hyperlink"/>
    <w:basedOn w:val="Policepardfau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Sansinterligne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Policepardfau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Policepardfau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Policepardfau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Policepardfau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Policepardfau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Policepardfau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Policepardfau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Policepardfau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Policepardfaut"/>
    <w:rsid w:val="008A5F22"/>
    <w:rPr>
      <w:rFonts w:ascii="Courier New" w:hAnsi="Courier New" w:cs="Courier New" w:hint="default"/>
      <w:color w:val="FFFF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4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cour Dépanner des objets connectés</vt:lpstr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10</cp:revision>
  <cp:lastPrinted>2021-02-28T00:22:00Z</cp:lastPrinted>
  <dcterms:created xsi:type="dcterms:W3CDTF">2021-02-28T02:35:00Z</dcterms:created>
  <dcterms:modified xsi:type="dcterms:W3CDTF">2021-03-01T19:40:00Z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