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30CA" w14:textId="28131039" w:rsidR="005F4061" w:rsidRDefault="00202DDA" w:rsidP="00202DDA">
      <w:pPr>
        <w:pStyle w:val="Nadpis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DA21F8" wp14:editId="78338463">
            <wp:simplePos x="0" y="0"/>
            <wp:positionH relativeFrom="margin">
              <wp:posOffset>3435985</wp:posOffset>
            </wp:positionH>
            <wp:positionV relativeFrom="paragraph">
              <wp:posOffset>0</wp:posOffset>
            </wp:positionV>
            <wp:extent cx="2194560" cy="2927350"/>
            <wp:effectExtent l="0" t="0" r="0" b="0"/>
            <wp:wrapTight wrapText="bothSides">
              <wp:wrapPolygon edited="0">
                <wp:start x="938" y="0"/>
                <wp:lineTo x="563" y="2108"/>
                <wp:lineTo x="563" y="20522"/>
                <wp:lineTo x="938" y="21366"/>
                <wp:lineTo x="20438" y="21366"/>
                <wp:lineTo x="20625" y="21085"/>
                <wp:lineTo x="20625" y="562"/>
                <wp:lineTo x="20438" y="0"/>
                <wp:lineTo x="938" y="0"/>
              </wp:wrapPolygon>
            </wp:wrapTight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11 Architektury .NET</w:t>
      </w:r>
    </w:p>
    <w:p w14:paraId="06A74F35" w14:textId="6C6FEDA0" w:rsidR="00202DDA" w:rsidRDefault="00202DDA" w:rsidP="00202DDA">
      <w:pPr>
        <w:pStyle w:val="Odstavecseseznamem"/>
        <w:numPr>
          <w:ilvl w:val="0"/>
          <w:numId w:val="1"/>
        </w:numPr>
      </w:pPr>
      <w:r>
        <w:t>Open source framework od Microsoftu</w:t>
      </w:r>
    </w:p>
    <w:p w14:paraId="1CFC1295" w14:textId="04F5DF7F" w:rsidR="00202DDA" w:rsidRDefault="00202DDA" w:rsidP="00202DDA">
      <w:pPr>
        <w:pStyle w:val="Odstavecseseznamem"/>
        <w:numPr>
          <w:ilvl w:val="0"/>
          <w:numId w:val="1"/>
        </w:numPr>
      </w:pPr>
      <w:r>
        <w:t>Cross platform</w:t>
      </w:r>
    </w:p>
    <w:p w14:paraId="177FE86A" w14:textId="23CC36AE" w:rsidR="00202DDA" w:rsidRDefault="00202DDA" w:rsidP="00202DDA">
      <w:pPr>
        <w:pStyle w:val="Odstavecseseznamem"/>
        <w:numPr>
          <w:ilvl w:val="0"/>
          <w:numId w:val="1"/>
        </w:numPr>
      </w:pPr>
      <w:r>
        <w:t>2002 – .NET framework 1.0</w:t>
      </w:r>
    </w:p>
    <w:p w14:paraId="643D86A8" w14:textId="48155A79" w:rsidR="00202DDA" w:rsidRDefault="00202DDA" w:rsidP="00202DDA">
      <w:pPr>
        <w:pStyle w:val="Odstavecseseznamem"/>
        <w:numPr>
          <w:ilvl w:val="0"/>
          <w:numId w:val="1"/>
        </w:numPr>
      </w:pPr>
      <w:r>
        <w:t>2019 – .NET framework 4.8</w:t>
      </w:r>
    </w:p>
    <w:p w14:paraId="763CA9BF" w14:textId="20F6A29A" w:rsidR="00202DDA" w:rsidRDefault="00202DDA" w:rsidP="00202DDA">
      <w:pPr>
        <w:pStyle w:val="Odstavecseseznamem"/>
        <w:numPr>
          <w:ilvl w:val="0"/>
          <w:numId w:val="1"/>
        </w:numPr>
      </w:pPr>
      <w:r>
        <w:t>Nástupcem .NET Core, teď .NET</w:t>
      </w:r>
    </w:p>
    <w:p w14:paraId="30C8ADDC" w14:textId="3C645879" w:rsidR="00202DDA" w:rsidRDefault="005B2F22" w:rsidP="005B2F22">
      <w:pPr>
        <w:pStyle w:val="Nadpis2"/>
      </w:pPr>
      <w:r>
        <w:t>Podporované jazyky</w:t>
      </w:r>
    </w:p>
    <w:p w14:paraId="70A2F9DD" w14:textId="5C49CBB2" w:rsidR="005B2F22" w:rsidRDefault="005B2F22" w:rsidP="005B2F22">
      <w:pPr>
        <w:pStyle w:val="Odstavecseseznamem"/>
        <w:numPr>
          <w:ilvl w:val="0"/>
          <w:numId w:val="2"/>
        </w:numPr>
      </w:pPr>
      <w:r>
        <w:t>C#</w:t>
      </w:r>
    </w:p>
    <w:p w14:paraId="16184AD3" w14:textId="7A709D83" w:rsidR="005B2F22" w:rsidRDefault="005B2F22" w:rsidP="005B2F22">
      <w:pPr>
        <w:pStyle w:val="Odstavecseseznamem"/>
        <w:numPr>
          <w:ilvl w:val="0"/>
          <w:numId w:val="2"/>
        </w:numPr>
      </w:pPr>
      <w:r>
        <w:t>F#</w:t>
      </w:r>
    </w:p>
    <w:p w14:paraId="4D57AF36" w14:textId="3363C603" w:rsidR="005B2F22" w:rsidRDefault="005B2F22" w:rsidP="005B2F22">
      <w:pPr>
        <w:pStyle w:val="Odstavecseseznamem"/>
        <w:numPr>
          <w:ilvl w:val="0"/>
          <w:numId w:val="2"/>
        </w:numPr>
      </w:pPr>
      <w:r>
        <w:t>C++/CLI</w:t>
      </w:r>
    </w:p>
    <w:p w14:paraId="15B02D72" w14:textId="7107F05D" w:rsidR="005B2F22" w:rsidRDefault="005B2F22" w:rsidP="005B2F22">
      <w:pPr>
        <w:pStyle w:val="Odstavecseseznamem"/>
        <w:numPr>
          <w:ilvl w:val="0"/>
          <w:numId w:val="2"/>
        </w:numPr>
      </w:pPr>
      <w:r>
        <w:t>VB .NET</w:t>
      </w:r>
    </w:p>
    <w:p w14:paraId="589D0F34" w14:textId="4DD7D843" w:rsidR="005B2F22" w:rsidRDefault="005B2F22" w:rsidP="005B2F22">
      <w:pPr>
        <w:pStyle w:val="Odstavecseseznamem"/>
        <w:numPr>
          <w:ilvl w:val="0"/>
          <w:numId w:val="2"/>
        </w:numPr>
      </w:pPr>
      <w:r>
        <w:t>…</w:t>
      </w:r>
    </w:p>
    <w:p w14:paraId="6C9051B0" w14:textId="0716E2AC" w:rsidR="005B2F22" w:rsidRDefault="005B2F22" w:rsidP="005B2F22">
      <w:pPr>
        <w:pStyle w:val="Nadpis2"/>
      </w:pPr>
      <w:r>
        <w:t>.NET architektura</w:t>
      </w:r>
    </w:p>
    <w:p w14:paraId="14029AEE" w14:textId="1D9189CC" w:rsidR="005B2F22" w:rsidRDefault="005B2F22" w:rsidP="005B2F22">
      <w:r w:rsidRPr="005B2F22">
        <w:drawing>
          <wp:inline distT="0" distB="0" distL="0" distR="0" wp14:anchorId="7C7F898B" wp14:editId="3D4BBCAA">
            <wp:extent cx="5494020" cy="2415140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978" cy="24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07E3" w14:textId="58D99628" w:rsidR="005B2F22" w:rsidRDefault="005B2F22" w:rsidP="005B2F22">
      <w:pPr>
        <w:pStyle w:val="Nadpis2"/>
      </w:pPr>
      <w:r>
        <w:t>Prostředky architektury .NET pro cílové platformy</w:t>
      </w:r>
    </w:p>
    <w:p w14:paraId="707875A1" w14:textId="66E0DB52" w:rsidR="005B2F22" w:rsidRDefault="005B2F22" w:rsidP="005B2F22">
      <w:pPr>
        <w:pStyle w:val="Nadpis3"/>
      </w:pPr>
      <w:r>
        <w:t>Common language instrastructure (CLI)</w:t>
      </w:r>
    </w:p>
    <w:p w14:paraId="5B4AB792" w14:textId="1B7EEEA3" w:rsidR="005B2F22" w:rsidRDefault="005B2F22" w:rsidP="005B2F22">
      <w:pPr>
        <w:pStyle w:val="Odstavecseseznamem"/>
        <w:numPr>
          <w:ilvl w:val="0"/>
          <w:numId w:val="3"/>
        </w:numPr>
      </w:pPr>
      <w:r>
        <w:t>Standardizovaná specifikace popisující vlastnosti kódu a runtime prostředí</w:t>
      </w:r>
    </w:p>
    <w:p w14:paraId="6F959916" w14:textId="27CD9AFA" w:rsidR="005B2F22" w:rsidRDefault="005B2F22" w:rsidP="005B2F22">
      <w:pPr>
        <w:pStyle w:val="Odstavecseseznamem"/>
        <w:numPr>
          <w:ilvl w:val="0"/>
          <w:numId w:val="3"/>
        </w:numPr>
      </w:pPr>
      <w:r>
        <w:t>HLL mohou běžet na více platformách bez nutnosti jejich modifikace</w:t>
      </w:r>
    </w:p>
    <w:p w14:paraId="15BF1FD2" w14:textId="3CB1D64D" w:rsidR="005B2F22" w:rsidRDefault="005B2F22" w:rsidP="005B2F22">
      <w:pPr>
        <w:pStyle w:val="Odstavecseseznamem"/>
        <w:numPr>
          <w:ilvl w:val="0"/>
          <w:numId w:val="3"/>
        </w:numPr>
      </w:pPr>
      <w:r>
        <w:t>.NET jazyky jsou sestaveny do platformě nezávislého jazyka Common Intermediate Language (CIL) ~ nejnižší člověkem čitelný kód</w:t>
      </w:r>
    </w:p>
    <w:p w14:paraId="40AC81E9" w14:textId="4D22D8C9" w:rsidR="00821A2C" w:rsidRDefault="00821A2C" w:rsidP="00821A2C">
      <w:pPr>
        <w:pStyle w:val="Odstavecseseznamem"/>
        <w:numPr>
          <w:ilvl w:val="0"/>
          <w:numId w:val="3"/>
        </w:numPr>
      </w:pPr>
      <w:r>
        <w:t>CLR poté převádí CIL do machine-readable kód</w:t>
      </w:r>
    </w:p>
    <w:p w14:paraId="4CE377E7" w14:textId="34397AF5" w:rsidR="00821A2C" w:rsidRDefault="00821A2C" w:rsidP="00821A2C">
      <w:pPr>
        <w:pStyle w:val="Nadpis3"/>
      </w:pPr>
      <w:r>
        <w:t>Common Language Runtime (CLR)</w:t>
      </w:r>
    </w:p>
    <w:p w14:paraId="1C2EE492" w14:textId="05D615C0" w:rsidR="00821A2C" w:rsidRDefault="00821A2C" w:rsidP="00821A2C">
      <w:pPr>
        <w:pStyle w:val="Odstavecseseznamem"/>
        <w:numPr>
          <w:ilvl w:val="0"/>
          <w:numId w:val="4"/>
        </w:numPr>
      </w:pPr>
      <w:r>
        <w:t>Společné virtuální prostředí pro běh aplikací</w:t>
      </w:r>
    </w:p>
    <w:p w14:paraId="010D2B2A" w14:textId="592BAE57" w:rsidR="00821A2C" w:rsidRDefault="00821A2C" w:rsidP="00821A2C">
      <w:pPr>
        <w:pStyle w:val="Odstavecseseznamem"/>
        <w:numPr>
          <w:ilvl w:val="0"/>
          <w:numId w:val="4"/>
        </w:numPr>
      </w:pPr>
      <w:r>
        <w:t>Převádí cil na strojový kód, který je proveden na CPU PC</w:t>
      </w:r>
    </w:p>
    <w:p w14:paraId="7BCC1997" w14:textId="46AFAF38" w:rsidR="00821A2C" w:rsidRDefault="00821A2C" w:rsidP="00821A2C">
      <w:pPr>
        <w:pStyle w:val="Odstavecseseznamem"/>
        <w:numPr>
          <w:ilvl w:val="0"/>
          <w:numId w:val="4"/>
        </w:numPr>
      </w:pPr>
      <w:r>
        <w:t>Další operace:</w:t>
      </w:r>
    </w:p>
    <w:p w14:paraId="5CE1DFA4" w14:textId="2172D8AC" w:rsidR="00821A2C" w:rsidRDefault="00821A2C" w:rsidP="00821A2C">
      <w:pPr>
        <w:pStyle w:val="Odstavecseseznamem"/>
        <w:numPr>
          <w:ilvl w:val="1"/>
          <w:numId w:val="4"/>
        </w:numPr>
      </w:pPr>
      <w:r>
        <w:t>Správa paměti</w:t>
      </w:r>
    </w:p>
    <w:p w14:paraId="4DEF14BA" w14:textId="4DBC7F07" w:rsidR="00821A2C" w:rsidRDefault="00821A2C" w:rsidP="00821A2C">
      <w:pPr>
        <w:pStyle w:val="Odstavecseseznamem"/>
        <w:numPr>
          <w:ilvl w:val="1"/>
          <w:numId w:val="4"/>
        </w:numPr>
      </w:pPr>
      <w:r>
        <w:t>Type safety (kontrola datových typů, nelze sečíst int a string)</w:t>
      </w:r>
    </w:p>
    <w:p w14:paraId="536212D2" w14:textId="459E2A15" w:rsidR="00821A2C" w:rsidRDefault="00821A2C" w:rsidP="00821A2C">
      <w:pPr>
        <w:pStyle w:val="Odstavecseseznamem"/>
        <w:numPr>
          <w:ilvl w:val="1"/>
          <w:numId w:val="4"/>
        </w:numPr>
      </w:pPr>
      <w:r>
        <w:t>Řešení výjimek</w:t>
      </w:r>
    </w:p>
    <w:p w14:paraId="5FC14716" w14:textId="28DB922F" w:rsidR="00821A2C" w:rsidRDefault="00821A2C" w:rsidP="00821A2C">
      <w:pPr>
        <w:pStyle w:val="Odstavecseseznamem"/>
        <w:numPr>
          <w:ilvl w:val="1"/>
          <w:numId w:val="4"/>
        </w:numPr>
      </w:pPr>
      <w:r>
        <w:t>Garbage collection</w:t>
      </w:r>
    </w:p>
    <w:p w14:paraId="1A2D0185" w14:textId="69D22BCD" w:rsidR="00821A2C" w:rsidRDefault="00821A2C" w:rsidP="00821A2C">
      <w:pPr>
        <w:pStyle w:val="Odstavecseseznamem"/>
        <w:numPr>
          <w:ilvl w:val="1"/>
          <w:numId w:val="4"/>
        </w:numPr>
      </w:pPr>
      <w:r>
        <w:t>Vláknová bezpečnost</w:t>
      </w:r>
    </w:p>
    <w:p w14:paraId="3EE73DC0" w14:textId="0D77249A" w:rsidR="00821A2C" w:rsidRDefault="00821A2C" w:rsidP="001676B2">
      <w:pPr>
        <w:pStyle w:val="Nadpis2"/>
      </w:pPr>
      <w:r>
        <w:lastRenderedPageBreak/>
        <w:t>Framework Class Library (FCL)</w:t>
      </w:r>
    </w:p>
    <w:p w14:paraId="2EC3EBAF" w14:textId="1B8D550A" w:rsidR="00821A2C" w:rsidRDefault="00821A2C" w:rsidP="001676B2">
      <w:pPr>
        <w:pStyle w:val="Odstavecseseznamem"/>
        <w:numPr>
          <w:ilvl w:val="0"/>
          <w:numId w:val="5"/>
        </w:numPr>
      </w:pPr>
      <w:r>
        <w:t>Organizovaná hierarchie jmenných prostorů</w:t>
      </w:r>
    </w:p>
    <w:p w14:paraId="0D954512" w14:textId="15299B46" w:rsidR="00821A2C" w:rsidRDefault="00821A2C" w:rsidP="001676B2">
      <w:pPr>
        <w:pStyle w:val="Odstavecseseznamem"/>
        <w:numPr>
          <w:ilvl w:val="0"/>
          <w:numId w:val="5"/>
        </w:numPr>
      </w:pPr>
      <w:r>
        <w:t>Poskytuje kolekci tříd, rozhraní a typů (většinou systém. Nebo microsoft.)</w:t>
      </w:r>
    </w:p>
    <w:p w14:paraId="78369003" w14:textId="2B7D91C2" w:rsidR="00821A2C" w:rsidRDefault="00821A2C" w:rsidP="001676B2">
      <w:pPr>
        <w:pStyle w:val="Odstavecseseznamem"/>
        <w:numPr>
          <w:ilvl w:val="0"/>
          <w:numId w:val="5"/>
        </w:numPr>
      </w:pPr>
      <w:r>
        <w:t>Ty poskytují operace jako čtení/ zápis souborů, lokalizace, komunikace po síti, využití více vláken, reflexe (zjištění informací o objektech za běhu)</w:t>
      </w:r>
    </w:p>
    <w:p w14:paraId="0B4D7C8C" w14:textId="6999F003" w:rsidR="00821A2C" w:rsidRDefault="001676B2" w:rsidP="001676B2">
      <w:pPr>
        <w:pStyle w:val="Odstavecseseznamem"/>
        <w:numPr>
          <w:ilvl w:val="0"/>
          <w:numId w:val="5"/>
        </w:numPr>
      </w:pPr>
      <w:r>
        <w:t>Dále zahrnuje knihovny např pro ASP.NET, WPF, LINQ, ….</w:t>
      </w:r>
    </w:p>
    <w:p w14:paraId="4BA89B38" w14:textId="1DCF91AF" w:rsidR="005B2F22" w:rsidRDefault="001676B2" w:rsidP="001676B2">
      <w:pPr>
        <w:pStyle w:val="Nadpis2"/>
      </w:pPr>
      <w:r>
        <w:t>MVVM Model view view-model</w:t>
      </w:r>
    </w:p>
    <w:p w14:paraId="3F14A0A5" w14:textId="58F1312B" w:rsidR="001676B2" w:rsidRDefault="001676B2" w:rsidP="001676B2">
      <w:pPr>
        <w:pStyle w:val="Odstavecseseznamem"/>
        <w:numPr>
          <w:ilvl w:val="0"/>
          <w:numId w:val="6"/>
        </w:numPr>
      </w:pPr>
      <w:r>
        <w:t>Mimo rodinu .net také znám jako Model view Binder</w:t>
      </w:r>
    </w:p>
    <w:p w14:paraId="37F82F17" w14:textId="7B320BF8" w:rsidR="001676B2" w:rsidRDefault="001676B2" w:rsidP="001676B2">
      <w:pPr>
        <w:pStyle w:val="Odstavecseseznamem"/>
        <w:numPr>
          <w:ilvl w:val="0"/>
          <w:numId w:val="6"/>
        </w:numPr>
      </w:pPr>
      <w:r>
        <w:t>Sw architektura, lze považovat za návrhový vzor</w:t>
      </w:r>
    </w:p>
    <w:p w14:paraId="4A0235F5" w14:textId="1922CFA3" w:rsidR="001676B2" w:rsidRDefault="001676B2" w:rsidP="001676B2">
      <w:pPr>
        <w:pStyle w:val="Odstavecseseznamem"/>
        <w:numPr>
          <w:ilvl w:val="0"/>
          <w:numId w:val="6"/>
        </w:numPr>
      </w:pPr>
      <w:r>
        <w:t>Oddělení gui od logiky aplikace</w:t>
      </w:r>
    </w:p>
    <w:p w14:paraId="678451F7" w14:textId="6D199A50" w:rsidR="001676B2" w:rsidRDefault="001676B2" w:rsidP="001676B2">
      <w:pPr>
        <w:pStyle w:val="Odstavecseseznamem"/>
        <w:numPr>
          <w:ilvl w:val="0"/>
          <w:numId w:val="6"/>
        </w:numPr>
      </w:pPr>
      <w:r w:rsidRPr="001676B2">
        <w:rPr>
          <w:b/>
          <w:bCs/>
        </w:rPr>
        <w:t xml:space="preserve">ViewModel </w:t>
      </w:r>
      <w:r>
        <w:t>– stará se o převedení dat z modelu do podoby prezentované ve View, používá logiku svou a modelu</w:t>
      </w:r>
    </w:p>
    <w:p w14:paraId="0A41EEAB" w14:textId="0F25A98D" w:rsidR="001676B2" w:rsidRDefault="001676B2" w:rsidP="00520091">
      <w:pPr>
        <w:pStyle w:val="Odstavecseseznamem"/>
        <w:numPr>
          <w:ilvl w:val="1"/>
          <w:numId w:val="6"/>
        </w:numPr>
      </w:pPr>
      <w:r>
        <w:t>Nemá odkaz na View, neví o něm (na rozdíl od prezenteru v MVP), objevuje se v něm redundantní kód (boilerplate)</w:t>
      </w:r>
    </w:p>
    <w:p w14:paraId="0C4EC646" w14:textId="743465F6" w:rsidR="001676B2" w:rsidRDefault="001676B2" w:rsidP="001676B2">
      <w:pPr>
        <w:pStyle w:val="Odstavecseseznamem"/>
        <w:numPr>
          <w:ilvl w:val="0"/>
          <w:numId w:val="6"/>
        </w:numPr>
      </w:pPr>
      <w:r w:rsidRPr="001676B2">
        <w:rPr>
          <w:b/>
          <w:bCs/>
        </w:rPr>
        <w:t xml:space="preserve">View </w:t>
      </w:r>
      <w:r>
        <w:t>– neobsahuje žádnou logiku, s VM komunikuje pomocí bindingu, např XAML</w:t>
      </w:r>
    </w:p>
    <w:p w14:paraId="193875C6" w14:textId="579D4986" w:rsidR="00520091" w:rsidRDefault="00520091" w:rsidP="00520091">
      <w:pPr>
        <w:pStyle w:val="Nadpis2"/>
      </w:pPr>
      <w:r>
        <w:t>Binding</w:t>
      </w:r>
    </w:p>
    <w:p w14:paraId="481A78FD" w14:textId="1F8A822E" w:rsidR="00520091" w:rsidRDefault="00520091" w:rsidP="00520091">
      <w:pPr>
        <w:pStyle w:val="Odstavecseseznamem"/>
        <w:numPr>
          <w:ilvl w:val="0"/>
          <w:numId w:val="7"/>
        </w:numPr>
      </w:pPr>
      <w:r>
        <w:t>Vazba mezi vlastnostmi view a VM</w:t>
      </w:r>
    </w:p>
    <w:p w14:paraId="1FB0DC01" w14:textId="43555E68" w:rsidR="00520091" w:rsidRDefault="00520091" w:rsidP="00520091">
      <w:pPr>
        <w:pStyle w:val="Odstavecseseznamem"/>
        <w:numPr>
          <w:ilvl w:val="0"/>
          <w:numId w:val="7"/>
        </w:numPr>
      </w:pPr>
      <w:r>
        <w:t>Data jsou synchronizována</w:t>
      </w:r>
    </w:p>
    <w:p w14:paraId="3D139C84" w14:textId="6E10FFBD" w:rsidR="00520091" w:rsidRDefault="00520091" w:rsidP="00520091">
      <w:pPr>
        <w:pStyle w:val="Odstavecseseznamem"/>
        <w:numPr>
          <w:ilvl w:val="0"/>
          <w:numId w:val="7"/>
        </w:numPr>
      </w:pPr>
      <w:r>
        <w:t>Poskytovatel při změně upozorní všechny konzumenty ( INotifyPropertyChanged)</w:t>
      </w:r>
    </w:p>
    <w:p w14:paraId="1D2FF2DE" w14:textId="44E2DCD2" w:rsidR="00520091" w:rsidRDefault="00520091" w:rsidP="00520091">
      <w:pPr>
        <w:pStyle w:val="Odstavecseseznamem"/>
        <w:numPr>
          <w:ilvl w:val="0"/>
          <w:numId w:val="7"/>
        </w:numPr>
      </w:pPr>
      <w:r>
        <w:t>Existuje také obousměrný binding</w:t>
      </w:r>
    </w:p>
    <w:p w14:paraId="4E3E35CF" w14:textId="6116BE7F" w:rsidR="00520091" w:rsidRDefault="00520091" w:rsidP="00520091">
      <w:pPr>
        <w:pStyle w:val="Nadpis2"/>
      </w:pPr>
      <w:r>
        <w:t>Command (příkaz)</w:t>
      </w:r>
    </w:p>
    <w:p w14:paraId="4096E6B4" w14:textId="30EC7609" w:rsidR="00520091" w:rsidRDefault="00520091" w:rsidP="00520091">
      <w:pPr>
        <w:pStyle w:val="Odstavecseseznamem"/>
        <w:numPr>
          <w:ilvl w:val="0"/>
          <w:numId w:val="8"/>
        </w:numPr>
      </w:pPr>
      <w:r>
        <w:t>Událost připravena na pozdější použití zapouzdřena do objektu</w:t>
      </w:r>
    </w:p>
    <w:p w14:paraId="7A78F708" w14:textId="66DCA339" w:rsidR="00520091" w:rsidRDefault="00520091" w:rsidP="00520091">
      <w:pPr>
        <w:pStyle w:val="Odstavecseseznamem"/>
        <w:numPr>
          <w:ilvl w:val="0"/>
          <w:numId w:val="8"/>
        </w:numPr>
      </w:pPr>
      <w:r>
        <w:t>Metoda, respektive delegát, který je v commandu uchován, je volán, pokud nastane nějaká událost ve View</w:t>
      </w:r>
    </w:p>
    <w:p w14:paraId="396E9C5F" w14:textId="62F8215F" w:rsidR="00520091" w:rsidRDefault="00520091" w:rsidP="00520091">
      <w:pPr>
        <w:pStyle w:val="Odstavecseseznamem"/>
        <w:numPr>
          <w:ilvl w:val="0"/>
          <w:numId w:val="8"/>
        </w:numPr>
      </w:pPr>
      <w:r>
        <w:t>ICommand</w:t>
      </w:r>
    </w:p>
    <w:p w14:paraId="64252675" w14:textId="7FED2841" w:rsidR="000C6715" w:rsidRDefault="000C6715" w:rsidP="000C6715">
      <w:r w:rsidRPr="000C6715">
        <w:drawing>
          <wp:inline distT="0" distB="0" distL="0" distR="0" wp14:anchorId="0952DC71" wp14:editId="595CBC16">
            <wp:extent cx="4208460" cy="3558540"/>
            <wp:effectExtent l="0" t="0" r="1905" b="381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166" cy="35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74D" w14:textId="76002D52" w:rsidR="000C6715" w:rsidRDefault="000C6715" w:rsidP="000C6715">
      <w:pPr>
        <w:pStyle w:val="Nadpis2"/>
      </w:pPr>
      <w:r>
        <w:br w:type="page"/>
      </w:r>
      <w:r>
        <w:lastRenderedPageBreak/>
        <w:t>Observer (pozorovatel)</w:t>
      </w:r>
    </w:p>
    <w:p w14:paraId="2C867B8A" w14:textId="50460B39" w:rsidR="000C6715" w:rsidRDefault="000C6715" w:rsidP="000C6715">
      <w:pPr>
        <w:pStyle w:val="Odstavecseseznamem"/>
        <w:numPr>
          <w:ilvl w:val="0"/>
          <w:numId w:val="9"/>
        </w:numPr>
      </w:pPr>
      <w:r>
        <w:t>Návrhový vzor, závislost 1:0..N mezi poskytovatelem a konzumenty</w:t>
      </w:r>
    </w:p>
    <w:p w14:paraId="2A29663F" w14:textId="5847F6A4" w:rsidR="000C6715" w:rsidRDefault="000C6715" w:rsidP="000C6715">
      <w:pPr>
        <w:pStyle w:val="Odstavecseseznamem"/>
        <w:numPr>
          <w:ilvl w:val="0"/>
          <w:numId w:val="9"/>
        </w:numPr>
      </w:pPr>
      <w:r>
        <w:t>Při změně poskytovatele jsou všichni konzumenti upozorněni a mohou na změnu reagovat</w:t>
      </w:r>
    </w:p>
    <w:p w14:paraId="5BCDCA84" w14:textId="640ABC4A" w:rsidR="000C6715" w:rsidRDefault="000C6715" w:rsidP="000C6715">
      <w:pPr>
        <w:pStyle w:val="Odstavecseseznamem"/>
        <w:numPr>
          <w:ilvl w:val="0"/>
          <w:numId w:val="9"/>
        </w:numPr>
      </w:pPr>
      <w:r>
        <w:t>Příkladem tohoto je právě binding</w:t>
      </w:r>
    </w:p>
    <w:p w14:paraId="0AE6572D" w14:textId="35C9E80E" w:rsidR="000C6715" w:rsidRDefault="000C6715" w:rsidP="000C6715">
      <w:pPr>
        <w:pStyle w:val="Odstavecseseznamem"/>
        <w:numPr>
          <w:ilvl w:val="1"/>
          <w:numId w:val="9"/>
        </w:numPr>
      </w:pPr>
      <w:r>
        <w:t>Změna vlastnosti upozorní pozorovatele, ten zavolá její getter a podle něj se aktualizují</w:t>
      </w:r>
    </w:p>
    <w:p w14:paraId="1DD825F3" w14:textId="41B8CC16" w:rsidR="000C6715" w:rsidRDefault="000C6715" w:rsidP="000C6715">
      <w:pPr>
        <w:pStyle w:val="Nadpis2"/>
      </w:pPr>
      <w:r>
        <w:t>Událostmi řízené programování</w:t>
      </w:r>
    </w:p>
    <w:p w14:paraId="1E9BE8CD" w14:textId="4FB66AF3" w:rsidR="00AD7861" w:rsidRDefault="00AD7861" w:rsidP="000C6715">
      <w:r>
        <w:t>Obecný pojem pro typ asynchronního programování, který je základem tvorby GUI aplikací</w:t>
      </w:r>
    </w:p>
    <w:p w14:paraId="2431BA48" w14:textId="0224AB51" w:rsidR="00AD7861" w:rsidRDefault="00AD7861" w:rsidP="000C6715">
      <w:r>
        <w:t>Tok programu je řízen eventy (událostmi), které jsou obvykle spuštěny určitou uživatelskou akcí</w:t>
      </w:r>
    </w:p>
    <w:p w14:paraId="53CCE4BE" w14:textId="2E53D9A3" w:rsidR="00AD7861" w:rsidRDefault="00AD7861" w:rsidP="000C6715">
      <w:r w:rsidRPr="00AD7861">
        <w:rPr>
          <w:b/>
          <w:bCs/>
        </w:rPr>
        <w:t>Základní princip</w:t>
      </w:r>
      <w:r>
        <w:t xml:space="preserve"> – v programu běží smyčka kontrolující nastání události a volající patřičné metody</w:t>
      </w:r>
    </w:p>
    <w:p w14:paraId="61D10D11" w14:textId="1D6F4F4E" w:rsidR="00AD7861" w:rsidRDefault="00AD7861" w:rsidP="000C6715">
      <w:r w:rsidRPr="00AD7861">
        <w:drawing>
          <wp:inline distT="0" distB="0" distL="0" distR="0" wp14:anchorId="4C83B1AA" wp14:editId="408DDD4B">
            <wp:extent cx="4251960" cy="948935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312" cy="9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1AA2" w14:textId="53F2CED1" w:rsidR="00AD7861" w:rsidRPr="000C6715" w:rsidRDefault="00AD7861" w:rsidP="000C6715">
      <w:r w:rsidRPr="00AD7861">
        <w:drawing>
          <wp:inline distT="0" distB="0" distL="0" distR="0" wp14:anchorId="24F504B0" wp14:editId="5D116B1A">
            <wp:extent cx="5760720" cy="69088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861" w:rsidRPr="000C6715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BD0"/>
    <w:multiLevelType w:val="hybridMultilevel"/>
    <w:tmpl w:val="74289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1795"/>
    <w:multiLevelType w:val="hybridMultilevel"/>
    <w:tmpl w:val="EC20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113F"/>
    <w:multiLevelType w:val="hybridMultilevel"/>
    <w:tmpl w:val="BFBAF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5020"/>
    <w:multiLevelType w:val="hybridMultilevel"/>
    <w:tmpl w:val="282A2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C4C90"/>
    <w:multiLevelType w:val="hybridMultilevel"/>
    <w:tmpl w:val="E1BE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E2B16"/>
    <w:multiLevelType w:val="hybridMultilevel"/>
    <w:tmpl w:val="50846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042FF"/>
    <w:multiLevelType w:val="hybridMultilevel"/>
    <w:tmpl w:val="F5CAD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C4ABB"/>
    <w:multiLevelType w:val="hybridMultilevel"/>
    <w:tmpl w:val="639EF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232B8"/>
    <w:multiLevelType w:val="hybridMultilevel"/>
    <w:tmpl w:val="F282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959">
    <w:abstractNumId w:val="7"/>
  </w:num>
  <w:num w:numId="2" w16cid:durableId="1679698974">
    <w:abstractNumId w:val="6"/>
  </w:num>
  <w:num w:numId="3" w16cid:durableId="175774261">
    <w:abstractNumId w:val="1"/>
  </w:num>
  <w:num w:numId="4" w16cid:durableId="920918621">
    <w:abstractNumId w:val="0"/>
  </w:num>
  <w:num w:numId="5" w16cid:durableId="585186288">
    <w:abstractNumId w:val="2"/>
  </w:num>
  <w:num w:numId="6" w16cid:durableId="1664241379">
    <w:abstractNumId w:val="3"/>
  </w:num>
  <w:num w:numId="7" w16cid:durableId="1745302598">
    <w:abstractNumId w:val="4"/>
  </w:num>
  <w:num w:numId="8" w16cid:durableId="1983269952">
    <w:abstractNumId w:val="8"/>
  </w:num>
  <w:num w:numId="9" w16cid:durableId="1064568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0C"/>
    <w:rsid w:val="00015EF4"/>
    <w:rsid w:val="000C6715"/>
    <w:rsid w:val="001676B2"/>
    <w:rsid w:val="00202DDA"/>
    <w:rsid w:val="003C273E"/>
    <w:rsid w:val="00520091"/>
    <w:rsid w:val="005B2F22"/>
    <w:rsid w:val="007D170C"/>
    <w:rsid w:val="00821A2C"/>
    <w:rsid w:val="00AD7861"/>
    <w:rsid w:val="00B9547E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3693"/>
  <w15:chartTrackingRefBased/>
  <w15:docId w15:val="{CC73865D-D8F6-431C-BF72-458FA1D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0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2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B2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2D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02DD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B2F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B2F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0191-3E20-45EA-97D3-63FA5B85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2022-05-22T19:50:00Z</dcterms:created>
  <dcterms:modified xsi:type="dcterms:W3CDTF">2022-05-22T20:52:00Z</dcterms:modified>
</cp:coreProperties>
</file>