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74B8" w14:textId="456AED6B" w:rsidR="005F4061" w:rsidRPr="00C4077B" w:rsidRDefault="00AD42FD" w:rsidP="00AD42FD">
      <w:pPr>
        <w:pStyle w:val="Nadpis1"/>
      </w:pPr>
      <w:r w:rsidRPr="00C4077B">
        <w:t>13 Konceptuální návrh databáze</w:t>
      </w:r>
    </w:p>
    <w:p w14:paraId="0DB4F7E4" w14:textId="47B7A3F1" w:rsidR="00AD42FD" w:rsidRPr="00C4077B" w:rsidRDefault="00AD42FD" w:rsidP="00AD42FD">
      <w:pPr>
        <w:pStyle w:val="Odstavecseseznamem"/>
        <w:numPr>
          <w:ilvl w:val="0"/>
          <w:numId w:val="1"/>
        </w:numPr>
      </w:pPr>
      <w:r w:rsidRPr="00C4077B">
        <w:t>Konceptuální myšlenkový model</w:t>
      </w:r>
    </w:p>
    <w:p w14:paraId="6B19295E" w14:textId="1C47F180" w:rsidR="00AD42FD" w:rsidRPr="00C4077B" w:rsidRDefault="00AD42FD" w:rsidP="00AD42FD">
      <w:pPr>
        <w:pStyle w:val="Odstavecseseznamem"/>
        <w:numPr>
          <w:ilvl w:val="0"/>
          <w:numId w:val="1"/>
        </w:numPr>
      </w:pPr>
      <w:r w:rsidRPr="00C4077B">
        <w:t>Je pouze abstraktním modelem</w:t>
      </w:r>
    </w:p>
    <w:p w14:paraId="0BE81019" w14:textId="79505E72" w:rsidR="00AD42FD" w:rsidRPr="00C4077B" w:rsidRDefault="00AD42FD" w:rsidP="00AD42FD">
      <w:pPr>
        <w:pStyle w:val="Odstavecseseznamem"/>
        <w:numPr>
          <w:ilvl w:val="0"/>
          <w:numId w:val="1"/>
        </w:numPr>
      </w:pPr>
      <w:r w:rsidRPr="00C4077B">
        <w:t>Definice toho, co bude jeho obsahem</w:t>
      </w:r>
    </w:p>
    <w:p w14:paraId="1B442AFC" w14:textId="639A3DB2" w:rsidR="00AD42FD" w:rsidRPr="00C4077B" w:rsidRDefault="00AD42FD" w:rsidP="00AD42FD">
      <w:pPr>
        <w:pStyle w:val="Nadpis2"/>
      </w:pPr>
      <w:r w:rsidRPr="00C4077B">
        <w:t>Entita a entitní typ</w:t>
      </w:r>
    </w:p>
    <w:p w14:paraId="5FEC27DE" w14:textId="36382EA3" w:rsidR="00AD42FD" w:rsidRPr="00C4077B" w:rsidRDefault="00AD42FD" w:rsidP="00AD42FD">
      <w:pPr>
        <w:pStyle w:val="Odstavecseseznamem"/>
        <w:numPr>
          <w:ilvl w:val="0"/>
          <w:numId w:val="2"/>
        </w:numPr>
      </w:pPr>
      <w:r w:rsidRPr="00C4077B">
        <w:t>Entitní typ (jako množina objektů, tabulka), popsán pomocí atributů</w:t>
      </w:r>
    </w:p>
    <w:p w14:paraId="1996D3C8" w14:textId="2A049C3E" w:rsidR="00AD42FD" w:rsidRPr="00C4077B" w:rsidRDefault="00AD42FD" w:rsidP="00AD42FD">
      <w:pPr>
        <w:pStyle w:val="Odstavecseseznamem"/>
        <w:numPr>
          <w:ilvl w:val="0"/>
          <w:numId w:val="2"/>
        </w:numPr>
      </w:pPr>
      <w:r w:rsidRPr="00C4077B">
        <w:t>Entita jako instance</w:t>
      </w:r>
    </w:p>
    <w:p w14:paraId="0DEAD29D" w14:textId="1B55B0F0" w:rsidR="00AD42FD" w:rsidRPr="00C4077B" w:rsidRDefault="00AD42FD" w:rsidP="00AD42FD">
      <w:pPr>
        <w:pStyle w:val="Odstavecseseznamem"/>
        <w:numPr>
          <w:ilvl w:val="0"/>
          <w:numId w:val="2"/>
        </w:numPr>
      </w:pPr>
      <w:r w:rsidRPr="00C4077B">
        <w:t>Objekt schopen nezávislé existence</w:t>
      </w:r>
    </w:p>
    <w:p w14:paraId="4171B27E" w14:textId="3ADFD435" w:rsidR="00AD42FD" w:rsidRPr="00C4077B" w:rsidRDefault="00AD42FD" w:rsidP="00AD42FD">
      <w:pPr>
        <w:pStyle w:val="Odstavecseseznamem"/>
        <w:numPr>
          <w:ilvl w:val="0"/>
          <w:numId w:val="2"/>
        </w:numPr>
      </w:pPr>
      <w:r w:rsidRPr="00C4077B">
        <w:t>Řádek v tabulce, záznam v relaci</w:t>
      </w:r>
    </w:p>
    <w:p w14:paraId="318E0AFC" w14:textId="3D6D543A" w:rsidR="00AD42FD" w:rsidRPr="00C4077B" w:rsidRDefault="00AD42FD" w:rsidP="00AD42FD">
      <w:pPr>
        <w:pStyle w:val="Nadpis2"/>
      </w:pPr>
      <w:r w:rsidRPr="00C4077B">
        <w:t>Druhy entit</w:t>
      </w:r>
    </w:p>
    <w:p w14:paraId="2645114F" w14:textId="22E8FF33" w:rsidR="00AD42FD" w:rsidRPr="00C4077B" w:rsidRDefault="00AD42FD" w:rsidP="00AD42FD">
      <w:pPr>
        <w:pStyle w:val="Nadpis3"/>
      </w:pPr>
      <w:r w:rsidRPr="00C4077B">
        <w:t>Silná entita</w:t>
      </w:r>
    </w:p>
    <w:p w14:paraId="5F930F4F" w14:textId="1FA77432" w:rsidR="00AD42FD" w:rsidRPr="00C4077B" w:rsidRDefault="00AD42FD" w:rsidP="00AD42FD">
      <w:pPr>
        <w:pStyle w:val="Odstavecseseznamem"/>
        <w:numPr>
          <w:ilvl w:val="0"/>
          <w:numId w:val="3"/>
        </w:numPr>
      </w:pPr>
      <w:r w:rsidRPr="00C4077B">
        <w:t>Může stát sama za sebe</w:t>
      </w:r>
    </w:p>
    <w:p w14:paraId="76216FB6" w14:textId="4D2CE2A9" w:rsidR="00AD42FD" w:rsidRPr="00C4077B" w:rsidRDefault="00AD42FD" w:rsidP="00AD42FD">
      <w:pPr>
        <w:pStyle w:val="Odstavecseseznamem"/>
        <w:numPr>
          <w:ilvl w:val="0"/>
          <w:numId w:val="3"/>
        </w:numPr>
      </w:pPr>
      <w:r w:rsidRPr="00C4077B">
        <w:t>Nemusí se na nikoho vázat</w:t>
      </w:r>
    </w:p>
    <w:p w14:paraId="4E005279" w14:textId="2AAF1F56" w:rsidR="00AD42FD" w:rsidRPr="00C4077B" w:rsidRDefault="00AD42FD" w:rsidP="00AD42FD">
      <w:pPr>
        <w:pStyle w:val="Odstavecseseznamem"/>
        <w:numPr>
          <w:ilvl w:val="0"/>
          <w:numId w:val="3"/>
        </w:numPr>
      </w:pPr>
      <w:r w:rsidRPr="00C4077B">
        <w:t>Má jednoznačné ID</w:t>
      </w:r>
    </w:p>
    <w:p w14:paraId="1B51F79E" w14:textId="0729EEE7" w:rsidR="00AD42FD" w:rsidRPr="00C4077B" w:rsidRDefault="00AD42FD" w:rsidP="00AD42FD">
      <w:pPr>
        <w:pStyle w:val="Nadpis3"/>
      </w:pPr>
      <w:r w:rsidRPr="00C4077B">
        <w:t>Slabá entita</w:t>
      </w:r>
    </w:p>
    <w:p w14:paraId="6EBED09B" w14:textId="5C1D3B39" w:rsidR="00AD42FD" w:rsidRPr="00C4077B" w:rsidRDefault="00AD42FD" w:rsidP="00AD42FD">
      <w:pPr>
        <w:pStyle w:val="Odstavecseseznamem"/>
        <w:numPr>
          <w:ilvl w:val="0"/>
          <w:numId w:val="4"/>
        </w:numPr>
      </w:pPr>
      <w:r w:rsidRPr="00C4077B">
        <w:t>Závislá na silné entitě</w:t>
      </w:r>
    </w:p>
    <w:p w14:paraId="6875D199" w14:textId="30EB1C64" w:rsidR="00AD42FD" w:rsidRPr="00C4077B" w:rsidRDefault="00D36CE9" w:rsidP="00AD42FD">
      <w:pPr>
        <w:pStyle w:val="Odstavecseseznamem"/>
        <w:numPr>
          <w:ilvl w:val="0"/>
          <w:numId w:val="4"/>
        </w:numPr>
      </w:pPr>
      <w:r w:rsidRPr="00C4077B">
        <w:t>Nemůže existovat sama bez silné entity</w:t>
      </w:r>
    </w:p>
    <w:p w14:paraId="46ACF7C1" w14:textId="4987AB60" w:rsidR="00D36CE9" w:rsidRPr="00C4077B" w:rsidRDefault="00D36CE9" w:rsidP="00AD42FD">
      <w:pPr>
        <w:pStyle w:val="Odstavecseseznamem"/>
        <w:numPr>
          <w:ilvl w:val="0"/>
          <w:numId w:val="4"/>
        </w:numPr>
      </w:pPr>
      <w:r w:rsidRPr="00C4077B">
        <w:t>Nelze ji popsat pouze vlastními atributy</w:t>
      </w:r>
    </w:p>
    <w:p w14:paraId="74C668AC" w14:textId="4C32F28E" w:rsidR="00D36CE9" w:rsidRPr="00C4077B" w:rsidRDefault="00D36CE9" w:rsidP="00AD42FD">
      <w:pPr>
        <w:pStyle w:val="Odstavecseseznamem"/>
        <w:numPr>
          <w:ilvl w:val="0"/>
          <w:numId w:val="4"/>
        </w:numPr>
      </w:pPr>
      <w:r w:rsidRPr="00C4077B">
        <w:t>Klíč nelze vytvořit z vlastních atributů</w:t>
      </w:r>
    </w:p>
    <w:p w14:paraId="599017C9" w14:textId="2AB78F79" w:rsidR="00D36CE9" w:rsidRPr="00C4077B" w:rsidRDefault="00D36CE9" w:rsidP="00AD42FD">
      <w:pPr>
        <w:pStyle w:val="Odstavecseseznamem"/>
        <w:numPr>
          <w:ilvl w:val="0"/>
          <w:numId w:val="4"/>
        </w:numPr>
      </w:pPr>
      <w:r w:rsidRPr="00C4077B">
        <w:t>Lze vytvořit za pomocí cizích klíčů</w:t>
      </w:r>
    </w:p>
    <w:p w14:paraId="5F07EFFE" w14:textId="0318937B" w:rsidR="00D36CE9" w:rsidRPr="00C4077B" w:rsidRDefault="00D36CE9" w:rsidP="00D36CE9">
      <w:pPr>
        <w:pStyle w:val="Nadpis2"/>
      </w:pPr>
      <w:r w:rsidRPr="00C4077B">
        <w:t>Atributy</w:t>
      </w:r>
    </w:p>
    <w:p w14:paraId="60DE8BDB" w14:textId="3DC7577E" w:rsidR="00D36CE9" w:rsidRPr="00C4077B" w:rsidRDefault="00D36CE9" w:rsidP="00D36CE9">
      <w:pPr>
        <w:pStyle w:val="Odstavecseseznamem"/>
        <w:numPr>
          <w:ilvl w:val="0"/>
          <w:numId w:val="5"/>
        </w:numPr>
      </w:pPr>
      <w:r w:rsidRPr="00C4077B">
        <w:t>Definují entitní typ</w:t>
      </w:r>
    </w:p>
    <w:p w14:paraId="23744ADA" w14:textId="2A4741BA" w:rsidR="00D36CE9" w:rsidRPr="00C4077B" w:rsidRDefault="00D36CE9" w:rsidP="00D36CE9">
      <w:pPr>
        <w:pStyle w:val="Odstavecseseznamem"/>
        <w:numPr>
          <w:ilvl w:val="0"/>
          <w:numId w:val="5"/>
        </w:numPr>
      </w:pPr>
      <w:r w:rsidRPr="00C4077B">
        <w:t>Sloupec v tabulce</w:t>
      </w:r>
    </w:p>
    <w:p w14:paraId="07B17C22" w14:textId="47938745" w:rsidR="00D36CE9" w:rsidRPr="00C4077B" w:rsidRDefault="00D36CE9" w:rsidP="00D36CE9">
      <w:pPr>
        <w:pStyle w:val="Odstavecseseznamem"/>
        <w:numPr>
          <w:ilvl w:val="0"/>
          <w:numId w:val="5"/>
        </w:numPr>
      </w:pPr>
      <w:r w:rsidRPr="00C4077B">
        <w:t>Klíčový atribut (klíč) je atribut, který přesně identifikuje danou entitu</w:t>
      </w:r>
    </w:p>
    <w:p w14:paraId="01B9323E" w14:textId="5C28EA29" w:rsidR="00D36CE9" w:rsidRPr="00C4077B" w:rsidRDefault="00D36CE9" w:rsidP="00D36CE9">
      <w:pPr>
        <w:pStyle w:val="Odstavecseseznamem"/>
        <w:numPr>
          <w:ilvl w:val="0"/>
          <w:numId w:val="5"/>
        </w:numPr>
      </w:pPr>
      <w:proofErr w:type="spellStart"/>
      <w:r w:rsidRPr="00C4077B">
        <w:rPr>
          <w:b/>
          <w:bCs/>
        </w:rPr>
        <w:t>Superklíč</w:t>
      </w:r>
      <w:proofErr w:type="spellEnd"/>
      <w:r w:rsidRPr="00C4077B">
        <w:t xml:space="preserve"> je kolekce klíčů, jenž definují entitu</w:t>
      </w:r>
    </w:p>
    <w:p w14:paraId="28AC17BD" w14:textId="1BCD20D6" w:rsidR="00D36CE9" w:rsidRPr="00C4077B" w:rsidRDefault="00D36CE9" w:rsidP="00D36CE9">
      <w:pPr>
        <w:pStyle w:val="Odstavecseseznamem"/>
        <w:numPr>
          <w:ilvl w:val="0"/>
          <w:numId w:val="5"/>
        </w:numPr>
      </w:pPr>
      <w:r w:rsidRPr="00C4077B">
        <w:rPr>
          <w:b/>
          <w:bCs/>
        </w:rPr>
        <w:t>Kandidátní klíč</w:t>
      </w:r>
      <w:r w:rsidRPr="00C4077B">
        <w:t xml:space="preserve"> je minimální </w:t>
      </w:r>
      <w:proofErr w:type="spellStart"/>
      <w:r w:rsidRPr="00C4077B">
        <w:t>superklíč</w:t>
      </w:r>
      <w:proofErr w:type="spellEnd"/>
      <w:r w:rsidRPr="00C4077B">
        <w:t>, všechny klíče, které májí možnost se stát primárním klíčem</w:t>
      </w:r>
    </w:p>
    <w:p w14:paraId="27717A33" w14:textId="2CB96C14" w:rsidR="00D36CE9" w:rsidRPr="00C4077B" w:rsidRDefault="00D36CE9" w:rsidP="00D36CE9">
      <w:pPr>
        <w:pStyle w:val="Odstavecseseznamem"/>
        <w:numPr>
          <w:ilvl w:val="0"/>
          <w:numId w:val="5"/>
        </w:numPr>
      </w:pPr>
      <w:r w:rsidRPr="00C4077B">
        <w:rPr>
          <w:b/>
          <w:bCs/>
        </w:rPr>
        <w:t>Primární klíč</w:t>
      </w:r>
      <w:r w:rsidRPr="00C4077B">
        <w:t xml:space="preserve"> – vybraný kandidátní klíč</w:t>
      </w:r>
    </w:p>
    <w:p w14:paraId="6073F9C1" w14:textId="18953E8B" w:rsidR="00D36CE9" w:rsidRPr="00C4077B" w:rsidRDefault="00D36CE9" w:rsidP="00D36CE9">
      <w:pPr>
        <w:pStyle w:val="Odstavecseseznamem"/>
        <w:numPr>
          <w:ilvl w:val="0"/>
          <w:numId w:val="5"/>
        </w:numPr>
      </w:pPr>
      <w:r w:rsidRPr="00C4077B">
        <w:rPr>
          <w:b/>
          <w:bCs/>
        </w:rPr>
        <w:t>Atomický atribut</w:t>
      </w:r>
      <w:r w:rsidRPr="00C4077B">
        <w:t xml:space="preserve"> – nedá se dále rozdělit (Název firmy)</w:t>
      </w:r>
    </w:p>
    <w:p w14:paraId="308D226E" w14:textId="6A046F68" w:rsidR="00D36CE9" w:rsidRPr="00C4077B" w:rsidRDefault="00D36CE9" w:rsidP="00D36CE9">
      <w:pPr>
        <w:pStyle w:val="Odstavecseseznamem"/>
        <w:numPr>
          <w:ilvl w:val="0"/>
          <w:numId w:val="5"/>
        </w:numPr>
        <w:rPr>
          <w:b/>
          <w:bCs/>
        </w:rPr>
      </w:pPr>
      <w:r w:rsidRPr="00C4077B">
        <w:rPr>
          <w:b/>
          <w:bCs/>
        </w:rPr>
        <w:t>Složený atribut</w:t>
      </w:r>
    </w:p>
    <w:p w14:paraId="4732DDD2" w14:textId="55932028" w:rsidR="00D36CE9" w:rsidRPr="00C4077B" w:rsidRDefault="00D36CE9" w:rsidP="002D6CF6">
      <w:pPr>
        <w:pStyle w:val="Nadpis2"/>
      </w:pPr>
      <w:r w:rsidRPr="00C4077B">
        <w:t>Relace</w:t>
      </w:r>
    </w:p>
    <w:p w14:paraId="08457FF1" w14:textId="0E019A03" w:rsidR="002D6CF6" w:rsidRPr="00C4077B" w:rsidRDefault="002D6CF6" w:rsidP="002D6CF6">
      <w:pPr>
        <w:pStyle w:val="Odstavecseseznamem"/>
        <w:numPr>
          <w:ilvl w:val="0"/>
          <w:numId w:val="6"/>
        </w:numPr>
      </w:pPr>
      <w:r w:rsidRPr="00C4077B">
        <w:t>Vztahy mezi tabulkami a také tabulky</w:t>
      </w:r>
    </w:p>
    <w:p w14:paraId="6E7E1D0F" w14:textId="0009F339" w:rsidR="002D6CF6" w:rsidRPr="00C4077B" w:rsidRDefault="002D6CF6" w:rsidP="002D6CF6">
      <w:pPr>
        <w:pStyle w:val="Odstavecseseznamem"/>
        <w:numPr>
          <w:ilvl w:val="0"/>
          <w:numId w:val="6"/>
        </w:numPr>
      </w:pPr>
      <w:r w:rsidRPr="00C4077B">
        <w:t>Vztahy mezi entitními typy</w:t>
      </w:r>
    </w:p>
    <w:p w14:paraId="18C48D0E" w14:textId="492730E7" w:rsidR="002D6CF6" w:rsidRPr="00C4077B" w:rsidRDefault="002D6CF6" w:rsidP="002D6CF6">
      <w:pPr>
        <w:pStyle w:val="Odstavecseseznamem"/>
        <w:numPr>
          <w:ilvl w:val="0"/>
          <w:numId w:val="6"/>
        </w:numPr>
      </w:pPr>
      <w:r w:rsidRPr="00C4077B">
        <w:t>Dá se na ně tázat</w:t>
      </w:r>
    </w:p>
    <w:p w14:paraId="7F8BDB17" w14:textId="70792880" w:rsidR="002D6CF6" w:rsidRPr="00C4077B" w:rsidRDefault="002D6CF6" w:rsidP="002D6CF6">
      <w:pPr>
        <w:pStyle w:val="Odstavecseseznamem"/>
        <w:numPr>
          <w:ilvl w:val="0"/>
          <w:numId w:val="6"/>
        </w:numPr>
      </w:pPr>
      <w:r w:rsidRPr="00C4077B">
        <w:t>Propojujeme je čarou</w:t>
      </w:r>
    </w:p>
    <w:p w14:paraId="7313B2BA" w14:textId="499AC206" w:rsidR="002D6CF6" w:rsidRPr="00C4077B" w:rsidRDefault="002D6CF6" w:rsidP="002D6CF6">
      <w:pPr>
        <w:pStyle w:val="Odstavecseseznamem"/>
        <w:numPr>
          <w:ilvl w:val="0"/>
          <w:numId w:val="6"/>
        </w:numPr>
      </w:pPr>
      <w:r w:rsidRPr="00C4077B">
        <w:t xml:space="preserve">Rozlišujeme na </w:t>
      </w:r>
      <w:proofErr w:type="spellStart"/>
      <w:r w:rsidRPr="00C4077B">
        <w:rPr>
          <w:b/>
          <w:bCs/>
        </w:rPr>
        <w:t>parcialitu</w:t>
      </w:r>
      <w:proofErr w:type="spellEnd"/>
      <w:r w:rsidRPr="00C4077B">
        <w:t xml:space="preserve"> a </w:t>
      </w:r>
      <w:r w:rsidRPr="00C4077B">
        <w:rPr>
          <w:b/>
          <w:bCs/>
        </w:rPr>
        <w:t>kardinalitu</w:t>
      </w:r>
    </w:p>
    <w:p w14:paraId="5112494E" w14:textId="1BC17ED9" w:rsidR="002D6CF6" w:rsidRPr="00C4077B" w:rsidRDefault="002D6CF6" w:rsidP="002D6CF6">
      <w:pPr>
        <w:pStyle w:val="Nadpis3"/>
      </w:pPr>
      <w:proofErr w:type="spellStart"/>
      <w:r w:rsidRPr="00C4077B">
        <w:t>Parcialita</w:t>
      </w:r>
      <w:proofErr w:type="spellEnd"/>
    </w:p>
    <w:p w14:paraId="692C1D07" w14:textId="34487B1F" w:rsidR="002D6CF6" w:rsidRPr="00C4077B" w:rsidRDefault="002D6CF6" w:rsidP="002D6CF6">
      <w:pPr>
        <w:pStyle w:val="Odstavecseseznamem"/>
        <w:numPr>
          <w:ilvl w:val="0"/>
          <w:numId w:val="7"/>
        </w:numPr>
      </w:pPr>
      <w:r w:rsidRPr="00C4077B">
        <w:t>Povinnost účasti v relaci</w:t>
      </w:r>
    </w:p>
    <w:p w14:paraId="36B6F1F7" w14:textId="74E6A987" w:rsidR="002D6CF6" w:rsidRPr="00C4077B" w:rsidRDefault="002D6CF6" w:rsidP="002D6CF6">
      <w:pPr>
        <w:pStyle w:val="Odstavecseseznamem"/>
        <w:numPr>
          <w:ilvl w:val="0"/>
          <w:numId w:val="7"/>
        </w:numPr>
        <w:rPr>
          <w:b/>
          <w:bCs/>
        </w:rPr>
      </w:pPr>
      <w:r w:rsidRPr="00C4077B">
        <w:rPr>
          <w:b/>
          <w:bCs/>
        </w:rPr>
        <w:t xml:space="preserve">0 </w:t>
      </w:r>
      <w:r w:rsidRPr="00C4077B">
        <w:t>– nemandatorní (nepovinná) relace</w:t>
      </w:r>
    </w:p>
    <w:p w14:paraId="367A3C01" w14:textId="61952241" w:rsidR="002D6CF6" w:rsidRPr="00C4077B" w:rsidRDefault="002D6CF6" w:rsidP="002D6CF6">
      <w:pPr>
        <w:pStyle w:val="Odstavecseseznamem"/>
        <w:numPr>
          <w:ilvl w:val="0"/>
          <w:numId w:val="7"/>
        </w:numPr>
        <w:rPr>
          <w:b/>
          <w:bCs/>
        </w:rPr>
      </w:pPr>
      <w:r w:rsidRPr="00C4077B">
        <w:rPr>
          <w:b/>
          <w:bCs/>
        </w:rPr>
        <w:t xml:space="preserve">1 </w:t>
      </w:r>
      <w:r w:rsidRPr="00C4077B">
        <w:t>– mandatorní (povinná) relace</w:t>
      </w:r>
    </w:p>
    <w:p w14:paraId="31500E60" w14:textId="2C58CA8C" w:rsidR="002D6CF6" w:rsidRPr="00C4077B" w:rsidRDefault="002D6CF6" w:rsidP="002D6CF6">
      <w:pPr>
        <w:pStyle w:val="Odstavecseseznamem"/>
        <w:numPr>
          <w:ilvl w:val="0"/>
          <w:numId w:val="7"/>
        </w:numPr>
        <w:rPr>
          <w:b/>
          <w:bCs/>
        </w:rPr>
      </w:pPr>
      <w:r w:rsidRPr="00C4077B">
        <w:rPr>
          <w:b/>
          <w:bCs/>
        </w:rPr>
        <w:t>Např řidič musel řídit auto, ale auto nemusel řídit nikdo</w:t>
      </w:r>
    </w:p>
    <w:p w14:paraId="655F34E6" w14:textId="73AD26CF" w:rsidR="00C4077B" w:rsidRPr="00C4077B" w:rsidRDefault="00C4077B" w:rsidP="00C4077B">
      <w:pPr>
        <w:pStyle w:val="Nadpis3"/>
      </w:pPr>
      <w:r w:rsidRPr="00C4077B">
        <w:lastRenderedPageBreak/>
        <w:t>Kardinalita</w:t>
      </w:r>
    </w:p>
    <w:p w14:paraId="0FE2CF5B" w14:textId="77777777" w:rsidR="00C4077B" w:rsidRPr="00C4077B" w:rsidRDefault="00C4077B" w:rsidP="00C4077B">
      <w:pPr>
        <w:pStyle w:val="Odstavecseseznamem"/>
        <w:numPr>
          <w:ilvl w:val="0"/>
          <w:numId w:val="8"/>
        </w:numPr>
      </w:pPr>
      <w:r w:rsidRPr="00C4077B">
        <w:t>Definuje počet podílení se na relaci s druhou entitou</w:t>
      </w:r>
    </w:p>
    <w:p w14:paraId="0F3F31EA" w14:textId="77777777" w:rsidR="00C4077B" w:rsidRPr="00C4077B" w:rsidRDefault="00C4077B" w:rsidP="00C4077B">
      <w:pPr>
        <w:pStyle w:val="Odstavecseseznamem"/>
        <w:numPr>
          <w:ilvl w:val="0"/>
          <w:numId w:val="8"/>
        </w:numPr>
      </w:pPr>
      <w:r w:rsidRPr="00C4077B">
        <w:rPr>
          <w:b/>
          <w:bCs/>
          <w:lang w:eastAsia="en-GB"/>
        </w:rPr>
        <w:t>1:1</w:t>
      </w:r>
      <w:r w:rsidRPr="00C4077B">
        <w:rPr>
          <w:lang w:eastAsia="en-GB"/>
        </w:rPr>
        <w:t> – Řádku v jedné tabulce odpovídá právě jeden řádek v druhé tabulce a naopak. Moc se nepoužívá, protože lze zapsat jako jedna tabulka. Využitím je zpřehlednění rozsáhlých tabulek.</w:t>
      </w:r>
    </w:p>
    <w:p w14:paraId="731E18D9" w14:textId="77777777" w:rsidR="00C4077B" w:rsidRPr="00C4077B" w:rsidRDefault="00C4077B" w:rsidP="00C4077B">
      <w:pPr>
        <w:pStyle w:val="Odstavecseseznamem"/>
        <w:numPr>
          <w:ilvl w:val="1"/>
          <w:numId w:val="8"/>
        </w:numPr>
      </w:pPr>
      <w:r w:rsidRPr="00C4077B">
        <w:rPr>
          <w:lang w:eastAsia="en-GB"/>
        </w:rPr>
        <w:t>Např. řidič a automobil – v jednu chvíli řidič řídí právě jeden automobil a ten je zároveň řízen právě tím jedním řidičem.</w:t>
      </w:r>
    </w:p>
    <w:p w14:paraId="0BF91DB0" w14:textId="77777777" w:rsidR="00C4077B" w:rsidRPr="00C4077B" w:rsidRDefault="00C4077B" w:rsidP="00C4077B">
      <w:pPr>
        <w:pStyle w:val="Odstavecseseznamem"/>
        <w:numPr>
          <w:ilvl w:val="0"/>
          <w:numId w:val="8"/>
        </w:numPr>
      </w:pPr>
      <w:proofErr w:type="gramStart"/>
      <w:r w:rsidRPr="00C4077B">
        <w:rPr>
          <w:b/>
          <w:bCs/>
          <w:lang w:eastAsia="en-GB"/>
        </w:rPr>
        <w:t>1:N</w:t>
      </w:r>
      <w:proofErr w:type="gramEnd"/>
      <w:r w:rsidRPr="00C4077B">
        <w:rPr>
          <w:lang w:eastAsia="en-GB"/>
        </w:rPr>
        <w:t> – K jednomu řádku z jedné tabulky patří více řádků z druhé tabulky. Nejpoužívanější typ relace.</w:t>
      </w:r>
    </w:p>
    <w:p w14:paraId="162E9FE4" w14:textId="77777777" w:rsidR="00C4077B" w:rsidRPr="00C4077B" w:rsidRDefault="00C4077B" w:rsidP="00C4077B">
      <w:pPr>
        <w:pStyle w:val="Odstavecseseznamem"/>
        <w:numPr>
          <w:ilvl w:val="1"/>
          <w:numId w:val="8"/>
        </w:numPr>
      </w:pPr>
      <w:r w:rsidRPr="00C4077B">
        <w:rPr>
          <w:lang w:eastAsia="en-GB"/>
        </w:rPr>
        <w:t>Např. autobus a pasažéři – v jednu chvíli pasažér jede právě jedním autobusem a v jednom autobuse může zároveň být více pasažérů.</w:t>
      </w:r>
    </w:p>
    <w:p w14:paraId="6E050B5C" w14:textId="77777777" w:rsidR="00C4077B" w:rsidRPr="00C4077B" w:rsidRDefault="00C4077B" w:rsidP="00C4077B">
      <w:pPr>
        <w:pStyle w:val="Odstavecseseznamem"/>
        <w:numPr>
          <w:ilvl w:val="0"/>
          <w:numId w:val="8"/>
        </w:numPr>
      </w:pPr>
      <w:r w:rsidRPr="00C4077B">
        <w:rPr>
          <w:b/>
          <w:bCs/>
          <w:lang w:eastAsia="en-GB"/>
        </w:rPr>
        <w:t>N:</w:t>
      </w:r>
      <w:proofErr w:type="gramStart"/>
      <w:r w:rsidRPr="00C4077B">
        <w:rPr>
          <w:b/>
          <w:bCs/>
          <w:lang w:eastAsia="en-GB"/>
        </w:rPr>
        <w:t>M</w:t>
      </w:r>
      <w:r w:rsidRPr="00C4077B">
        <w:rPr>
          <w:lang w:eastAsia="en-GB"/>
        </w:rPr>
        <w:t> – K</w:t>
      </w:r>
      <w:proofErr w:type="gramEnd"/>
      <w:r w:rsidRPr="00C4077B">
        <w:rPr>
          <w:lang w:eastAsia="en-GB"/>
        </w:rPr>
        <w:t xml:space="preserve"> řádku z jedné tabulky lze přiřadit více řádků z druhé tabulky s tím, že přiřazený řádek v druhé tabulce lze přiřadit k více řádkům v první tabulce ("nevyčerpá svou možnost přiřazení").</w:t>
      </w:r>
    </w:p>
    <w:p w14:paraId="76392F33" w14:textId="77777777" w:rsidR="00C4077B" w:rsidRDefault="00C4077B" w:rsidP="00C4077B">
      <w:pPr>
        <w:pStyle w:val="Odstavecseseznamem"/>
        <w:numPr>
          <w:ilvl w:val="1"/>
          <w:numId w:val="8"/>
        </w:numPr>
      </w:pPr>
      <w:r w:rsidRPr="00C4077B">
        <w:rPr>
          <w:lang w:eastAsia="en-GB"/>
        </w:rPr>
        <w:t>Často bývá re</w:t>
      </w:r>
      <w:r>
        <w:rPr>
          <w:lang w:eastAsia="en-GB"/>
        </w:rPr>
        <w:t>a</w:t>
      </w:r>
      <w:r w:rsidRPr="00C4077B">
        <w:rPr>
          <w:lang w:eastAsia="en-GB"/>
        </w:rPr>
        <w:t xml:space="preserve">lizován pomocí dvou vztahů </w:t>
      </w:r>
      <w:proofErr w:type="gramStart"/>
      <w:r w:rsidRPr="00C4077B">
        <w:rPr>
          <w:lang w:eastAsia="en-GB"/>
        </w:rPr>
        <w:t>1:N</w:t>
      </w:r>
      <w:proofErr w:type="gramEnd"/>
      <w:r w:rsidRPr="00C4077B">
        <w:rPr>
          <w:lang w:eastAsia="en-GB"/>
        </w:rPr>
        <w:t xml:space="preserve"> a 1:M ukazujících do pomocné tabulky, ve které jsou kombinace obou použitých klíčů (tzv. vazební tabulka).</w:t>
      </w:r>
    </w:p>
    <w:p w14:paraId="25515F33" w14:textId="77777777" w:rsidR="00C4077B" w:rsidRDefault="00C4077B" w:rsidP="00C4077B">
      <w:pPr>
        <w:pStyle w:val="Odstavecseseznamem"/>
        <w:numPr>
          <w:ilvl w:val="1"/>
          <w:numId w:val="8"/>
        </w:numPr>
      </w:pPr>
      <w:r w:rsidRPr="00C4077B">
        <w:rPr>
          <w:lang w:eastAsia="en-GB"/>
        </w:rPr>
        <w:t>Např. herec a filmy – Herec hrál ve více filmech a ve filmu hraje více herců.</w:t>
      </w:r>
    </w:p>
    <w:p w14:paraId="5F8C9DEF" w14:textId="64337661" w:rsidR="00C4077B" w:rsidRPr="00C4077B" w:rsidRDefault="00C4077B" w:rsidP="00C4077B">
      <w:pPr>
        <w:pStyle w:val="Odstavecseseznamem"/>
        <w:numPr>
          <w:ilvl w:val="1"/>
          <w:numId w:val="8"/>
        </w:numPr>
      </w:pPr>
      <w:r w:rsidRPr="00C4077B">
        <w:rPr>
          <w:lang w:eastAsia="en-GB"/>
        </w:rPr>
        <w:t>Používá se také při potřebě zachovat historii vztahů – řidič v minulosti řídil několik automobilů a za volantem jednoho automobilu se vystřídalo více řidičů.</w:t>
      </w:r>
    </w:p>
    <w:p w14:paraId="048DD996" w14:textId="77777777" w:rsidR="00C4077B" w:rsidRPr="00C4077B" w:rsidRDefault="00C4077B" w:rsidP="00C4077B">
      <w:pPr>
        <w:pStyle w:val="Odstavecseseznamem"/>
        <w:numPr>
          <w:ilvl w:val="0"/>
          <w:numId w:val="8"/>
        </w:numPr>
      </w:pPr>
    </w:p>
    <w:p w14:paraId="7E6C3384" w14:textId="1801560D" w:rsidR="00C4077B" w:rsidRPr="00C4077B" w:rsidRDefault="00C4077B" w:rsidP="00C4077B">
      <w:pPr>
        <w:ind w:left="360"/>
      </w:pPr>
    </w:p>
    <w:p w14:paraId="064EF762" w14:textId="455F8349" w:rsidR="00C4077B" w:rsidRPr="00C4077B" w:rsidRDefault="00C4077B" w:rsidP="00C4077B">
      <w:pPr>
        <w:ind w:left="360"/>
      </w:pPr>
      <w:r w:rsidRPr="00C4077B">
        <w:rPr>
          <w:noProof/>
        </w:rPr>
        <w:drawing>
          <wp:inline distT="0" distB="0" distL="0" distR="0" wp14:anchorId="7C3C4E53" wp14:editId="3EB61F3C">
            <wp:extent cx="5760720" cy="1372235"/>
            <wp:effectExtent l="0" t="0" r="0" b="0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1B17" w14:textId="59A61E53" w:rsidR="002D6CF6" w:rsidRDefault="00C4077B" w:rsidP="00C4077B">
      <w:pPr>
        <w:pStyle w:val="Nadpis2"/>
      </w:pPr>
      <w:r>
        <w:t>Závislosti mezi entitami</w:t>
      </w:r>
    </w:p>
    <w:p w14:paraId="54E63E01" w14:textId="21945BF8" w:rsidR="00C4077B" w:rsidRDefault="00C4077B" w:rsidP="00C4077B">
      <w:pPr>
        <w:pStyle w:val="Nadpis3"/>
      </w:pPr>
      <w:r>
        <w:t>Agregace</w:t>
      </w:r>
    </w:p>
    <w:p w14:paraId="5399000D" w14:textId="44C31704" w:rsidR="00C4077B" w:rsidRDefault="00C4077B" w:rsidP="00C4077B">
      <w:pPr>
        <w:pStyle w:val="Odstavecseseznamem"/>
        <w:numPr>
          <w:ilvl w:val="0"/>
          <w:numId w:val="10"/>
        </w:numPr>
      </w:pPr>
      <w:r>
        <w:t>Vztah části k celku</w:t>
      </w:r>
    </w:p>
    <w:p w14:paraId="0578F972" w14:textId="79467ADC" w:rsidR="00C4077B" w:rsidRDefault="00C4077B" w:rsidP="00C4077B">
      <w:pPr>
        <w:pStyle w:val="Odstavecseseznamem"/>
        <w:numPr>
          <w:ilvl w:val="0"/>
          <w:numId w:val="10"/>
        </w:numPr>
      </w:pPr>
      <w:r>
        <w:t>Část může existovat bez celku</w:t>
      </w:r>
    </w:p>
    <w:p w14:paraId="1FE4488E" w14:textId="0E7E5AAE" w:rsidR="00C4077B" w:rsidRDefault="00C4077B" w:rsidP="00C4077B">
      <w:pPr>
        <w:pStyle w:val="Odstavecseseznamem"/>
        <w:numPr>
          <w:ilvl w:val="0"/>
          <w:numId w:val="10"/>
        </w:numPr>
      </w:pPr>
      <w:r>
        <w:t>Celek není unikátní pro všechny části</w:t>
      </w:r>
    </w:p>
    <w:p w14:paraId="20698B92" w14:textId="38DB6E41" w:rsidR="00C4077B" w:rsidRDefault="00C4077B" w:rsidP="00C4077B">
      <w:pPr>
        <w:pStyle w:val="Odstavecseseznamem"/>
        <w:numPr>
          <w:ilvl w:val="0"/>
          <w:numId w:val="10"/>
        </w:numPr>
      </w:pPr>
      <w:r>
        <w:t>Tiskárna může existovat bez PC</w:t>
      </w:r>
    </w:p>
    <w:p w14:paraId="55218F8D" w14:textId="50CA1BD8" w:rsidR="00C4077B" w:rsidRDefault="00C4077B" w:rsidP="00C4077B">
      <w:pPr>
        <w:pStyle w:val="Odstavecseseznamem"/>
        <w:numPr>
          <w:ilvl w:val="0"/>
          <w:numId w:val="10"/>
        </w:numPr>
      </w:pPr>
      <w:r>
        <w:t>Volná vazba se kreslí pomocí čáry a</w:t>
      </w:r>
      <w:r w:rsidR="00F75B6C">
        <w:t xml:space="preserve"> prázdného</w:t>
      </w:r>
      <w:r>
        <w:t xml:space="preserve"> kosočtverce na straně celku</w:t>
      </w:r>
    </w:p>
    <w:p w14:paraId="4D0C5F31" w14:textId="56477483" w:rsidR="00C4077B" w:rsidRDefault="00F75B6C" w:rsidP="00C4077B">
      <w:pPr>
        <w:pStyle w:val="Odstavecseseznamem"/>
        <w:numPr>
          <w:ilvl w:val="0"/>
          <w:numId w:val="10"/>
        </w:numPr>
      </w:pPr>
      <w:r w:rsidRPr="00F75B6C">
        <w:rPr>
          <w:noProof/>
        </w:rPr>
        <w:drawing>
          <wp:inline distT="0" distB="0" distL="0" distR="0" wp14:anchorId="242E36BB" wp14:editId="1BF6632D">
            <wp:extent cx="3867690" cy="943107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A427" w14:textId="593AF1B8" w:rsidR="00F75B6C" w:rsidRDefault="00F75B6C" w:rsidP="00F75B6C">
      <w:pPr>
        <w:pStyle w:val="Nadpis3"/>
      </w:pPr>
      <w:r>
        <w:t>Kompozice</w:t>
      </w:r>
    </w:p>
    <w:p w14:paraId="45580034" w14:textId="7543E76E" w:rsidR="00F75B6C" w:rsidRDefault="00F75B6C" w:rsidP="00F75B6C">
      <w:pPr>
        <w:pStyle w:val="Odstavecseseznamem"/>
        <w:numPr>
          <w:ilvl w:val="0"/>
          <w:numId w:val="11"/>
        </w:numPr>
      </w:pPr>
      <w:r>
        <w:t>Vztah mezi celkem a částí silné a slabé entity</w:t>
      </w:r>
    </w:p>
    <w:p w14:paraId="49126584" w14:textId="7311A7EA" w:rsidR="00F75B6C" w:rsidRDefault="00F75B6C" w:rsidP="00F75B6C">
      <w:pPr>
        <w:pStyle w:val="Odstavecseseznamem"/>
        <w:numPr>
          <w:ilvl w:val="0"/>
          <w:numId w:val="11"/>
        </w:numPr>
      </w:pPr>
      <w:r>
        <w:t>Část nemůže existovat bez celku</w:t>
      </w:r>
    </w:p>
    <w:p w14:paraId="0763BE16" w14:textId="6BB768A0" w:rsidR="00F75B6C" w:rsidRDefault="00F75B6C" w:rsidP="00F75B6C">
      <w:pPr>
        <w:pStyle w:val="Odstavecseseznamem"/>
        <w:numPr>
          <w:ilvl w:val="0"/>
          <w:numId w:val="11"/>
        </w:numPr>
      </w:pPr>
      <w:r>
        <w:t xml:space="preserve">Součást </w:t>
      </w:r>
      <w:proofErr w:type="gramStart"/>
      <w:r>
        <w:t>patří</w:t>
      </w:r>
      <w:proofErr w:type="gramEnd"/>
      <w:r>
        <w:t xml:space="preserve"> min a max jednomu celku</w:t>
      </w:r>
    </w:p>
    <w:p w14:paraId="7635C4DF" w14:textId="486BC516" w:rsidR="00F75B6C" w:rsidRDefault="00F75B6C" w:rsidP="00F75B6C">
      <w:pPr>
        <w:pStyle w:val="Odstavecseseznamem"/>
        <w:numPr>
          <w:ilvl w:val="0"/>
          <w:numId w:val="11"/>
        </w:numPr>
      </w:pPr>
      <w:r>
        <w:lastRenderedPageBreak/>
        <w:t>Plný kosočtverec na straně celku</w:t>
      </w:r>
    </w:p>
    <w:p w14:paraId="6974B3FB" w14:textId="5D07DBE9" w:rsidR="00F75B6C" w:rsidRDefault="00F75B6C" w:rsidP="00F75B6C">
      <w:pPr>
        <w:pStyle w:val="Odstavecseseznamem"/>
        <w:numPr>
          <w:ilvl w:val="0"/>
          <w:numId w:val="11"/>
        </w:numPr>
      </w:pPr>
      <w:r w:rsidRPr="00F75B6C">
        <w:rPr>
          <w:noProof/>
        </w:rPr>
        <w:drawing>
          <wp:inline distT="0" distB="0" distL="0" distR="0" wp14:anchorId="5EDAB4FA" wp14:editId="075DC047">
            <wp:extent cx="4134427" cy="990738"/>
            <wp:effectExtent l="0" t="0" r="0" b="0"/>
            <wp:docPr id="3" name="Obrázek 3" descr="Obsah obrázku text, okno, interiér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okno, interiér, snímek obrazovky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6026" w14:textId="3F8F7295" w:rsidR="005938A7" w:rsidRPr="00F75B6C" w:rsidRDefault="005938A7" w:rsidP="00F75B6C">
      <w:pPr>
        <w:pStyle w:val="Odstavecseseznamem"/>
        <w:numPr>
          <w:ilvl w:val="0"/>
          <w:numId w:val="11"/>
        </w:numPr>
      </w:pPr>
      <w:r>
        <w:rPr>
          <w:noProof/>
        </w:rPr>
        <w:lastRenderedPageBreak/>
        <w:drawing>
          <wp:inline distT="0" distB="0" distL="0" distR="0" wp14:anchorId="7D2B993D" wp14:editId="0CA2B492">
            <wp:extent cx="5163185" cy="807783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8A7" w:rsidRPr="00F75B6C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68B"/>
    <w:multiLevelType w:val="hybridMultilevel"/>
    <w:tmpl w:val="02362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3920"/>
    <w:multiLevelType w:val="hybridMultilevel"/>
    <w:tmpl w:val="669CC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43E0"/>
    <w:multiLevelType w:val="hybridMultilevel"/>
    <w:tmpl w:val="4AD42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37940"/>
    <w:multiLevelType w:val="hybridMultilevel"/>
    <w:tmpl w:val="A9A6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965EE"/>
    <w:multiLevelType w:val="hybridMultilevel"/>
    <w:tmpl w:val="3CFE3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30E13"/>
    <w:multiLevelType w:val="hybridMultilevel"/>
    <w:tmpl w:val="5C6E7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70A5E"/>
    <w:multiLevelType w:val="hybridMultilevel"/>
    <w:tmpl w:val="D7C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C645C"/>
    <w:multiLevelType w:val="hybridMultilevel"/>
    <w:tmpl w:val="CAA0D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D0E6F"/>
    <w:multiLevelType w:val="multilevel"/>
    <w:tmpl w:val="BBD8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A6C12"/>
    <w:multiLevelType w:val="hybridMultilevel"/>
    <w:tmpl w:val="59160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377E0"/>
    <w:multiLevelType w:val="hybridMultilevel"/>
    <w:tmpl w:val="5C049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0591">
    <w:abstractNumId w:val="1"/>
  </w:num>
  <w:num w:numId="2" w16cid:durableId="1978220946">
    <w:abstractNumId w:val="6"/>
  </w:num>
  <w:num w:numId="3" w16cid:durableId="1219779043">
    <w:abstractNumId w:val="2"/>
  </w:num>
  <w:num w:numId="4" w16cid:durableId="126700244">
    <w:abstractNumId w:val="7"/>
  </w:num>
  <w:num w:numId="5" w16cid:durableId="297106380">
    <w:abstractNumId w:val="0"/>
  </w:num>
  <w:num w:numId="6" w16cid:durableId="947201837">
    <w:abstractNumId w:val="4"/>
  </w:num>
  <w:num w:numId="7" w16cid:durableId="1094280613">
    <w:abstractNumId w:val="3"/>
  </w:num>
  <w:num w:numId="8" w16cid:durableId="939411079">
    <w:abstractNumId w:val="10"/>
  </w:num>
  <w:num w:numId="9" w16cid:durableId="1159883481">
    <w:abstractNumId w:val="8"/>
  </w:num>
  <w:num w:numId="10" w16cid:durableId="1957249187">
    <w:abstractNumId w:val="9"/>
  </w:num>
  <w:num w:numId="11" w16cid:durableId="14885954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17"/>
    <w:rsid w:val="00015EF4"/>
    <w:rsid w:val="00106717"/>
    <w:rsid w:val="002D6CF6"/>
    <w:rsid w:val="003C273E"/>
    <w:rsid w:val="00581F75"/>
    <w:rsid w:val="005938A7"/>
    <w:rsid w:val="00AD42FD"/>
    <w:rsid w:val="00B9547E"/>
    <w:rsid w:val="00C4077B"/>
    <w:rsid w:val="00D36CE9"/>
    <w:rsid w:val="00EC6387"/>
    <w:rsid w:val="00F7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0C21"/>
  <w15:chartTrackingRefBased/>
  <w15:docId w15:val="{AC64B905-1A2B-4895-AD5D-7F8B5E13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D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D4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D4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D42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AD42F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D42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D42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styleId="Siln">
    <w:name w:val="Strong"/>
    <w:basedOn w:val="Standardnpsmoodstavce"/>
    <w:uiPriority w:val="22"/>
    <w:qFormat/>
    <w:rsid w:val="00C407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3</cp:revision>
  <dcterms:created xsi:type="dcterms:W3CDTF">2022-05-23T11:10:00Z</dcterms:created>
  <dcterms:modified xsi:type="dcterms:W3CDTF">2022-05-24T20:23:00Z</dcterms:modified>
</cp:coreProperties>
</file>