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310ED" w14:textId="47A9570A" w:rsidR="005F4061" w:rsidRDefault="000B710C" w:rsidP="000B710C">
      <w:pPr>
        <w:pStyle w:val="Nadpis1"/>
      </w:pPr>
      <w:r>
        <w:t>19 Frameworky architektury MVC</w:t>
      </w:r>
    </w:p>
    <w:p w14:paraId="467CFBD1" w14:textId="3DCDDD13" w:rsidR="000B710C" w:rsidRDefault="000B710C" w:rsidP="000B710C">
      <w:pPr>
        <w:pStyle w:val="Nadpis2"/>
      </w:pPr>
      <w:r>
        <w:t>MVC</w:t>
      </w:r>
    </w:p>
    <w:p w14:paraId="1DA6F59A" w14:textId="3885F6C6" w:rsidR="000B710C" w:rsidRDefault="000B710C" w:rsidP="000B710C">
      <w:pPr>
        <w:pStyle w:val="Odstavecseseznamem"/>
        <w:numPr>
          <w:ilvl w:val="0"/>
          <w:numId w:val="1"/>
        </w:numPr>
      </w:pPr>
      <w:r>
        <w:t xml:space="preserve">Model, </w:t>
      </w:r>
      <w:proofErr w:type="spellStart"/>
      <w:r>
        <w:t>View</w:t>
      </w:r>
      <w:proofErr w:type="spellEnd"/>
      <w:r>
        <w:t xml:space="preserve"> a </w:t>
      </w:r>
      <w:proofErr w:type="spellStart"/>
      <w:r>
        <w:t>Controller</w:t>
      </w:r>
      <w:proofErr w:type="spellEnd"/>
    </w:p>
    <w:p w14:paraId="0658E57F" w14:textId="761CC006" w:rsidR="000B710C" w:rsidRDefault="000B710C" w:rsidP="000B710C">
      <w:pPr>
        <w:pStyle w:val="Odstavecseseznamem"/>
        <w:numPr>
          <w:ilvl w:val="0"/>
          <w:numId w:val="1"/>
        </w:numPr>
      </w:pPr>
      <w:r>
        <w:t>Odděluje logiku od výstupu</w:t>
      </w:r>
    </w:p>
    <w:p w14:paraId="47FF911A" w14:textId="644D9623" w:rsidR="000B710C" w:rsidRDefault="000B710C" w:rsidP="000B710C">
      <w:pPr>
        <w:pStyle w:val="Odstavecseseznamem"/>
        <w:numPr>
          <w:ilvl w:val="0"/>
          <w:numId w:val="1"/>
        </w:numPr>
      </w:pPr>
      <w:r>
        <w:t>ASP.NET</w:t>
      </w:r>
    </w:p>
    <w:p w14:paraId="48F591AF" w14:textId="2929F073" w:rsidR="000B710C" w:rsidRDefault="000B710C" w:rsidP="000B710C">
      <w:pPr>
        <w:pStyle w:val="Odstavecseseznamem"/>
        <w:numPr>
          <w:ilvl w:val="0"/>
          <w:numId w:val="1"/>
        </w:numPr>
      </w:pPr>
      <w:r>
        <w:t>Architektonický vzor</w:t>
      </w:r>
    </w:p>
    <w:p w14:paraId="48FA264C" w14:textId="2A1E648C" w:rsidR="000B710C" w:rsidRDefault="000B710C" w:rsidP="000B710C">
      <w:pPr>
        <w:pStyle w:val="Nadpis3"/>
      </w:pPr>
      <w:r>
        <w:t>Model</w:t>
      </w:r>
    </w:p>
    <w:p w14:paraId="6B041EA8" w14:textId="07BD4C76" w:rsidR="000B710C" w:rsidRDefault="000B710C" w:rsidP="000B710C">
      <w:pPr>
        <w:pStyle w:val="Odstavecseseznamem"/>
        <w:numPr>
          <w:ilvl w:val="0"/>
          <w:numId w:val="2"/>
        </w:numPr>
      </w:pPr>
      <w:r>
        <w:t>Logika aplikace</w:t>
      </w:r>
    </w:p>
    <w:p w14:paraId="042AECF7" w14:textId="1C5DA93F" w:rsidR="000B710C" w:rsidRDefault="000B710C" w:rsidP="000B710C">
      <w:pPr>
        <w:pStyle w:val="Odstavecseseznamem"/>
        <w:numPr>
          <w:ilvl w:val="0"/>
          <w:numId w:val="2"/>
        </w:numPr>
      </w:pPr>
      <w:r>
        <w:t>Přijímá a vydává data,</w:t>
      </w:r>
    </w:p>
    <w:p w14:paraId="50329F77" w14:textId="25AA9252" w:rsidR="000B710C" w:rsidRDefault="000B710C" w:rsidP="000B710C">
      <w:pPr>
        <w:pStyle w:val="Odstavecseseznamem"/>
        <w:numPr>
          <w:ilvl w:val="0"/>
          <w:numId w:val="2"/>
        </w:numPr>
      </w:pPr>
      <w:r>
        <w:t>Neví původ dat ani další práci s daty</w:t>
      </w:r>
    </w:p>
    <w:p w14:paraId="13A6358C" w14:textId="7BF73EC5" w:rsidR="000B710C" w:rsidRDefault="000B710C" w:rsidP="000B710C">
      <w:pPr>
        <w:pStyle w:val="Nadpis3"/>
      </w:pPr>
      <w:proofErr w:type="spellStart"/>
      <w:r>
        <w:t>View</w:t>
      </w:r>
      <w:proofErr w:type="spellEnd"/>
    </w:p>
    <w:p w14:paraId="57300F84" w14:textId="29F28A5B" w:rsidR="000B710C" w:rsidRDefault="000B710C" w:rsidP="000B710C">
      <w:pPr>
        <w:pStyle w:val="Odstavecseseznamem"/>
        <w:numPr>
          <w:ilvl w:val="0"/>
          <w:numId w:val="3"/>
        </w:numPr>
      </w:pPr>
      <w:r>
        <w:t>Zobrazuje výstup uživateli</w:t>
      </w:r>
    </w:p>
    <w:p w14:paraId="58B2989A" w14:textId="5D66F345" w:rsidR="000B710C" w:rsidRDefault="000B710C" w:rsidP="000B710C">
      <w:pPr>
        <w:pStyle w:val="Odstavecseseznamem"/>
        <w:numPr>
          <w:ilvl w:val="0"/>
          <w:numId w:val="3"/>
        </w:numPr>
      </w:pPr>
      <w:r>
        <w:t>Stará se pouze o zobrazení</w:t>
      </w:r>
    </w:p>
    <w:p w14:paraId="518F7C1A" w14:textId="0F7FA0B7" w:rsidR="000B710C" w:rsidRDefault="000B710C" w:rsidP="000B710C">
      <w:pPr>
        <w:pStyle w:val="Odstavecseseznamem"/>
        <w:numPr>
          <w:ilvl w:val="0"/>
          <w:numId w:val="3"/>
        </w:numPr>
      </w:pPr>
      <w:r>
        <w:t>Minimum logiky</w:t>
      </w:r>
    </w:p>
    <w:p w14:paraId="2E453F6F" w14:textId="267213D7" w:rsidR="000B710C" w:rsidRDefault="000B710C" w:rsidP="000B710C">
      <w:pPr>
        <w:pStyle w:val="Nadpis3"/>
      </w:pPr>
      <w:proofErr w:type="spellStart"/>
      <w:r>
        <w:t>Controller</w:t>
      </w:r>
      <w:proofErr w:type="spellEnd"/>
    </w:p>
    <w:p w14:paraId="6B012840" w14:textId="7582985C" w:rsidR="000B710C" w:rsidRDefault="000B710C" w:rsidP="000B710C">
      <w:pPr>
        <w:pStyle w:val="Odstavecseseznamem"/>
        <w:numPr>
          <w:ilvl w:val="0"/>
          <w:numId w:val="4"/>
        </w:numPr>
      </w:pPr>
      <w:r>
        <w:t xml:space="preserve">Propojuje model a </w:t>
      </w:r>
      <w:proofErr w:type="spellStart"/>
      <w:r>
        <w:t>view</w:t>
      </w:r>
      <w:proofErr w:type="spellEnd"/>
    </w:p>
    <w:p w14:paraId="2E1BF93C" w14:textId="2856A5CA" w:rsidR="000B710C" w:rsidRDefault="000B710C" w:rsidP="000B710C">
      <w:pPr>
        <w:pStyle w:val="Odstavecseseznamem"/>
        <w:numPr>
          <w:ilvl w:val="0"/>
          <w:numId w:val="4"/>
        </w:numPr>
      </w:pPr>
      <w:r>
        <w:t xml:space="preserve">Přijímá vstup od uživatele a převádí ho na příkazy pro model a </w:t>
      </w:r>
      <w:proofErr w:type="spellStart"/>
      <w:r>
        <w:t>view</w:t>
      </w:r>
      <w:proofErr w:type="spellEnd"/>
    </w:p>
    <w:p w14:paraId="1F22F3E7" w14:textId="751C258D" w:rsidR="00D4475F" w:rsidRDefault="00D4475F" w:rsidP="000B710C">
      <w:pPr>
        <w:pStyle w:val="Odstavecseseznamem"/>
        <w:numPr>
          <w:ilvl w:val="0"/>
          <w:numId w:val="4"/>
        </w:numPr>
      </w:pPr>
      <w:r>
        <w:t>Metodám se říká akce (skrz REST nebo routy)</w:t>
      </w:r>
    </w:p>
    <w:p w14:paraId="53D99233" w14:textId="50674684" w:rsidR="00D4475F" w:rsidRDefault="00D4475F" w:rsidP="00D4475F">
      <w:r w:rsidRPr="00D4475F">
        <w:rPr>
          <w:noProof/>
        </w:rPr>
        <w:drawing>
          <wp:inline distT="0" distB="0" distL="0" distR="0" wp14:anchorId="6DC52E36" wp14:editId="46E16833">
            <wp:extent cx="5607473" cy="4716780"/>
            <wp:effectExtent l="0" t="0" r="0" b="762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039" cy="472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1590" w14:textId="2F7709B3" w:rsidR="00D4475F" w:rsidRDefault="00D4475F" w:rsidP="00D4475F">
      <w:r w:rsidRPr="00D4475F">
        <w:rPr>
          <w:noProof/>
        </w:rPr>
        <w:lastRenderedPageBreak/>
        <w:drawing>
          <wp:inline distT="0" distB="0" distL="0" distR="0" wp14:anchorId="0EB041C9" wp14:editId="07219C54">
            <wp:extent cx="5760720" cy="2524760"/>
            <wp:effectExtent l="0" t="0" r="0" b="889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E0F0" w14:textId="362B340D" w:rsidR="00D4475F" w:rsidRDefault="00D4475F" w:rsidP="00D4475F">
      <w:pPr>
        <w:pStyle w:val="Nadpis2"/>
      </w:pPr>
      <w:r w:rsidRPr="00D4475F">
        <w:rPr>
          <w:noProof/>
        </w:rPr>
        <w:drawing>
          <wp:anchor distT="0" distB="0" distL="114300" distR="114300" simplePos="0" relativeHeight="251658240" behindDoc="1" locked="0" layoutInCell="1" allowOverlap="1" wp14:anchorId="2B0B68F5" wp14:editId="27474ABB">
            <wp:simplePos x="0" y="0"/>
            <wp:positionH relativeFrom="column">
              <wp:posOffset>2834005</wp:posOffset>
            </wp:positionH>
            <wp:positionV relativeFrom="paragraph">
              <wp:posOffset>10160</wp:posOffset>
            </wp:positionV>
            <wp:extent cx="3741420" cy="2110105"/>
            <wp:effectExtent l="0" t="0" r="0" b="4445"/>
            <wp:wrapTight wrapText="bothSides">
              <wp:wrapPolygon edited="0">
                <wp:start x="0" y="0"/>
                <wp:lineTo x="0" y="21450"/>
                <wp:lineTo x="21446" y="21450"/>
                <wp:lineTo x="21446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MVP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presenter</w:t>
      </w:r>
      <w:proofErr w:type="spellEnd"/>
    </w:p>
    <w:p w14:paraId="275C275E" w14:textId="5F166E01" w:rsidR="00D4475F" w:rsidRDefault="00D4475F" w:rsidP="00D4475F">
      <w:pPr>
        <w:pStyle w:val="Odstavecseseznamem"/>
        <w:numPr>
          <w:ilvl w:val="0"/>
          <w:numId w:val="5"/>
        </w:numPr>
      </w:pPr>
      <w:r>
        <w:t>Odvozeno od MVC</w:t>
      </w:r>
    </w:p>
    <w:p w14:paraId="7A86F48D" w14:textId="1F967D6B" w:rsidR="00D4475F" w:rsidRDefault="00D4475F" w:rsidP="00D4475F">
      <w:pPr>
        <w:pStyle w:val="Odstavecseseznamem"/>
        <w:numPr>
          <w:ilvl w:val="0"/>
          <w:numId w:val="5"/>
        </w:numPr>
      </w:pPr>
      <w:r>
        <w:t>PHP, android</w:t>
      </w:r>
    </w:p>
    <w:p w14:paraId="6B56450A" w14:textId="674AF50B" w:rsidR="00EE73B1" w:rsidRDefault="00EE73B1" w:rsidP="00D4475F">
      <w:pPr>
        <w:pStyle w:val="Odstavecseseznamem"/>
        <w:numPr>
          <w:ilvl w:val="0"/>
          <w:numId w:val="5"/>
        </w:numPr>
      </w:pPr>
      <w:r>
        <w:t xml:space="preserve">Kompletní separace modelu a </w:t>
      </w:r>
      <w:proofErr w:type="spellStart"/>
      <w:r>
        <w:t>view</w:t>
      </w:r>
      <w:proofErr w:type="spellEnd"/>
    </w:p>
    <w:p w14:paraId="41A7A207" w14:textId="50A9ED45" w:rsidR="00EE73B1" w:rsidRDefault="00EE73B1" w:rsidP="00D4475F">
      <w:pPr>
        <w:pStyle w:val="Odstavecseseznamem"/>
        <w:numPr>
          <w:ilvl w:val="0"/>
          <w:numId w:val="5"/>
        </w:numPr>
      </w:pPr>
      <w:r>
        <w:t xml:space="preserve">Každý </w:t>
      </w:r>
      <w:proofErr w:type="spellStart"/>
      <w:r>
        <w:t>view</w:t>
      </w:r>
      <w:proofErr w:type="spellEnd"/>
      <w:r>
        <w:t xml:space="preserve"> svůj </w:t>
      </w:r>
      <w:proofErr w:type="spellStart"/>
      <w:r>
        <w:t>presenter</w:t>
      </w:r>
      <w:proofErr w:type="spellEnd"/>
    </w:p>
    <w:p w14:paraId="7452D3E0" w14:textId="2B895773" w:rsidR="00D4475F" w:rsidRDefault="00D4475F" w:rsidP="00D4475F">
      <w:pPr>
        <w:pStyle w:val="Odstavecseseznamem"/>
        <w:numPr>
          <w:ilvl w:val="0"/>
          <w:numId w:val="5"/>
        </w:numPr>
      </w:pPr>
      <w:r>
        <w:t>Model poskytuje data pro zobrazení</w:t>
      </w:r>
    </w:p>
    <w:p w14:paraId="4EECADB2" w14:textId="4AAE2DBE" w:rsidR="00D4475F" w:rsidRDefault="00D4475F" w:rsidP="00D4475F">
      <w:pPr>
        <w:pStyle w:val="Odstavecseseznamem"/>
        <w:numPr>
          <w:ilvl w:val="0"/>
          <w:numId w:val="5"/>
        </w:numPr>
      </w:pPr>
      <w:proofErr w:type="spellStart"/>
      <w:r>
        <w:t>View</w:t>
      </w:r>
      <w:proofErr w:type="spellEnd"/>
      <w:r>
        <w:t xml:space="preserve"> zobrazuje a</w:t>
      </w:r>
      <w:r w:rsidR="00CC3396">
        <w:t xml:space="preserve"> </w:t>
      </w:r>
      <w:r>
        <w:t xml:space="preserve">posílá data </w:t>
      </w:r>
      <w:proofErr w:type="spellStart"/>
      <w:r>
        <w:t>presenteru</w:t>
      </w:r>
      <w:proofErr w:type="spellEnd"/>
    </w:p>
    <w:p w14:paraId="51D33D72" w14:textId="1787B352" w:rsidR="00D4475F" w:rsidRDefault="00D4475F" w:rsidP="00D4475F">
      <w:pPr>
        <w:pStyle w:val="Odstavecseseznamem"/>
        <w:numPr>
          <w:ilvl w:val="0"/>
          <w:numId w:val="5"/>
        </w:numPr>
      </w:pPr>
      <w:proofErr w:type="spellStart"/>
      <w:r>
        <w:t>Presenter</w:t>
      </w:r>
      <w:proofErr w:type="spellEnd"/>
      <w:r>
        <w:t>:</w:t>
      </w:r>
    </w:p>
    <w:p w14:paraId="4BF6FC52" w14:textId="152E8177" w:rsidR="00D4475F" w:rsidRDefault="00D4475F" w:rsidP="00D4475F">
      <w:pPr>
        <w:pStyle w:val="Odstavecseseznamem"/>
        <w:numPr>
          <w:ilvl w:val="1"/>
          <w:numId w:val="5"/>
        </w:numPr>
      </w:pPr>
      <w:r>
        <w:t xml:space="preserve">Vybírá </w:t>
      </w:r>
      <w:proofErr w:type="spellStart"/>
      <w:r>
        <w:t>view</w:t>
      </w:r>
      <w:proofErr w:type="spellEnd"/>
      <w:r>
        <w:t xml:space="preserve"> a předává mu data z modelu</w:t>
      </w:r>
    </w:p>
    <w:p w14:paraId="1CE43BF7" w14:textId="629C1287" w:rsidR="00D4475F" w:rsidRDefault="00D4475F" w:rsidP="00D4475F">
      <w:pPr>
        <w:pStyle w:val="Odstavecseseznamem"/>
        <w:numPr>
          <w:ilvl w:val="1"/>
          <w:numId w:val="5"/>
        </w:numPr>
      </w:pPr>
      <w:r>
        <w:t>Uchovává proměnné</w:t>
      </w:r>
    </w:p>
    <w:p w14:paraId="187FA780" w14:textId="6A937F70" w:rsidR="00D4475F" w:rsidRDefault="00D4475F" w:rsidP="00D4475F">
      <w:pPr>
        <w:pStyle w:val="Odstavecseseznamem"/>
        <w:numPr>
          <w:ilvl w:val="1"/>
          <w:numId w:val="5"/>
        </w:numPr>
      </w:pPr>
      <w:r>
        <w:t>Zpracovává reakce uživatele</w:t>
      </w:r>
    </w:p>
    <w:p w14:paraId="378CDE67" w14:textId="1B0EB1E4" w:rsidR="00D4475F" w:rsidRDefault="00EE73B1" w:rsidP="00EE73B1">
      <w:pPr>
        <w:pStyle w:val="Nadpis2"/>
      </w:pPr>
      <w:r>
        <w:t xml:space="preserve">MVVM 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vievmodel</w:t>
      </w:r>
      <w:proofErr w:type="spellEnd"/>
    </w:p>
    <w:p w14:paraId="1DCB43F5" w14:textId="32A6EBD0" w:rsidR="00EE73B1" w:rsidRDefault="00EE73B1" w:rsidP="00EE73B1">
      <w:pPr>
        <w:pStyle w:val="Odstavecseseznamem"/>
        <w:numPr>
          <w:ilvl w:val="0"/>
          <w:numId w:val="9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Binder</w:t>
      </w:r>
    </w:p>
    <w:p w14:paraId="48B15305" w14:textId="2A73BF58" w:rsidR="00EE73B1" w:rsidRDefault="00EE73B1" w:rsidP="00EE73B1">
      <w:pPr>
        <w:pStyle w:val="Odstavecseseznamem"/>
        <w:numPr>
          <w:ilvl w:val="0"/>
          <w:numId w:val="9"/>
        </w:numPr>
      </w:pPr>
      <w:r>
        <w:t xml:space="preserve">UWP, </w:t>
      </w:r>
      <w:proofErr w:type="spellStart"/>
      <w:r>
        <w:t>Xamarin</w:t>
      </w:r>
      <w:proofErr w:type="spellEnd"/>
    </w:p>
    <w:p w14:paraId="35806B89" w14:textId="5C93A125" w:rsidR="00EE73B1" w:rsidRDefault="00EE73B1" w:rsidP="00EE73B1">
      <w:pPr>
        <w:pStyle w:val="Odstavecseseznamem"/>
        <w:numPr>
          <w:ilvl w:val="0"/>
          <w:numId w:val="9"/>
        </w:numPr>
      </w:pPr>
      <w:r>
        <w:t>Model poskytuje data pro zobrazení</w:t>
      </w:r>
    </w:p>
    <w:p w14:paraId="2699E581" w14:textId="5F9D21A6" w:rsidR="00EE73B1" w:rsidRDefault="00EE73B1" w:rsidP="00EE73B1">
      <w:pPr>
        <w:pStyle w:val="Odstavecseseznamem"/>
        <w:numPr>
          <w:ilvl w:val="0"/>
          <w:numId w:val="9"/>
        </w:numPr>
      </w:pPr>
      <w:proofErr w:type="spellStart"/>
      <w:r>
        <w:t>View</w:t>
      </w:r>
      <w:proofErr w:type="spellEnd"/>
      <w:r>
        <w:t xml:space="preserve"> definuje vzhled stránky, strukturu, komunikuje pomocí </w:t>
      </w:r>
      <w:proofErr w:type="spellStart"/>
      <w:r>
        <w:t>bindingu</w:t>
      </w:r>
      <w:proofErr w:type="spellEnd"/>
    </w:p>
    <w:p w14:paraId="10D514D5" w14:textId="06519C5C" w:rsidR="00EE73B1" w:rsidRDefault="00EE73B1" w:rsidP="00EE73B1">
      <w:pPr>
        <w:pStyle w:val="Odstavecseseznamem"/>
        <w:numPr>
          <w:ilvl w:val="0"/>
          <w:numId w:val="9"/>
        </w:numPr>
      </w:pPr>
      <w:proofErr w:type="spellStart"/>
      <w:r w:rsidRPr="00EE73B1">
        <w:rPr>
          <w:b/>
          <w:bCs/>
        </w:rPr>
        <w:t>ViewModel</w:t>
      </w:r>
      <w:proofErr w:type="spellEnd"/>
      <w:r w:rsidRPr="00EE73B1">
        <w:rPr>
          <w:b/>
          <w:bCs/>
        </w:rPr>
        <w:t xml:space="preserve"> </w:t>
      </w:r>
      <w:r>
        <w:t xml:space="preserve">– převádí data z modelu do prezentované podoby ve </w:t>
      </w:r>
      <w:proofErr w:type="spellStart"/>
      <w:r>
        <w:t>view</w:t>
      </w:r>
      <w:proofErr w:type="spellEnd"/>
    </w:p>
    <w:p w14:paraId="03E82DFF" w14:textId="5E327C00" w:rsidR="00EE73B1" w:rsidRDefault="00EE73B1" w:rsidP="00EE73B1">
      <w:pPr>
        <w:pStyle w:val="Odstavecseseznamem"/>
        <w:numPr>
          <w:ilvl w:val="1"/>
          <w:numId w:val="9"/>
        </w:numPr>
      </w:pPr>
      <w:r>
        <w:t>Používá svou logiku a logiku modelu</w:t>
      </w:r>
    </w:p>
    <w:p w14:paraId="51CBF845" w14:textId="2E88CCA2" w:rsidR="00EE73B1" w:rsidRDefault="00EE73B1" w:rsidP="00EE73B1">
      <w:pPr>
        <w:pStyle w:val="Odstavecseseznamem"/>
        <w:numPr>
          <w:ilvl w:val="1"/>
          <w:numId w:val="9"/>
        </w:numPr>
      </w:pPr>
      <w:r>
        <w:t xml:space="preserve">Nemá odkaz na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si zvolí </w:t>
      </w:r>
      <w:proofErr w:type="spellStart"/>
      <w:r>
        <w:t>viewmodel</w:t>
      </w:r>
      <w:proofErr w:type="spellEnd"/>
      <w:r>
        <w:t>, lepší než MVP</w:t>
      </w:r>
    </w:p>
    <w:p w14:paraId="511F4109" w14:textId="2F56192F" w:rsidR="00EE73B1" w:rsidRDefault="00EE73B1" w:rsidP="00EE73B1">
      <w:pPr>
        <w:pStyle w:val="Odstavecseseznamem"/>
        <w:numPr>
          <w:ilvl w:val="1"/>
          <w:numId w:val="9"/>
        </w:numPr>
      </w:pPr>
      <w:r>
        <w:t>Redundantní kód</w:t>
      </w:r>
    </w:p>
    <w:p w14:paraId="1510DA26" w14:textId="49B5656F" w:rsidR="00EE73B1" w:rsidRDefault="00EE73B1" w:rsidP="00EE73B1">
      <w:pPr>
        <w:pStyle w:val="Nadpis2"/>
      </w:pPr>
      <w:proofErr w:type="spellStart"/>
      <w:r>
        <w:t>Binding</w:t>
      </w:r>
      <w:proofErr w:type="spellEnd"/>
    </w:p>
    <w:p w14:paraId="4F012632" w14:textId="629CAC8A" w:rsidR="00EE73B1" w:rsidRDefault="00AC3465" w:rsidP="00AC3465">
      <w:pPr>
        <w:pStyle w:val="Odstavecseseznamem"/>
        <w:numPr>
          <w:ilvl w:val="0"/>
          <w:numId w:val="10"/>
        </w:numPr>
      </w:pPr>
      <w:r>
        <w:t xml:space="preserve">Vytvoření vazby mezi </w:t>
      </w:r>
      <w:proofErr w:type="spellStart"/>
      <w:r>
        <w:t>mezi</w:t>
      </w:r>
      <w:proofErr w:type="spellEnd"/>
      <w:r>
        <w:t xml:space="preserve"> vlastnostmi VM a V</w:t>
      </w:r>
    </w:p>
    <w:p w14:paraId="2F94192E" w14:textId="0B1CDA23" w:rsidR="00AC3465" w:rsidRDefault="00AC3465" w:rsidP="00AC3465">
      <w:pPr>
        <w:pStyle w:val="Odstavecseseznamem"/>
        <w:numPr>
          <w:ilvl w:val="0"/>
          <w:numId w:val="10"/>
        </w:numPr>
      </w:pPr>
      <w:r>
        <w:t>Data synchronizována</w:t>
      </w:r>
    </w:p>
    <w:p w14:paraId="6CE92CA8" w14:textId="1AEAA558" w:rsidR="00AC3465" w:rsidRDefault="00AC3465" w:rsidP="00AC3465">
      <w:pPr>
        <w:pStyle w:val="Odstavecseseznamem"/>
        <w:numPr>
          <w:ilvl w:val="0"/>
          <w:numId w:val="10"/>
        </w:numPr>
      </w:pPr>
      <w:r>
        <w:t>VM upozorní všechny V při změně</w:t>
      </w:r>
    </w:p>
    <w:p w14:paraId="36D5F065" w14:textId="49D13107" w:rsidR="00AC3465" w:rsidRDefault="00AC3465" w:rsidP="00AC3465">
      <w:pPr>
        <w:pStyle w:val="Odstavecseseznamem"/>
        <w:numPr>
          <w:ilvl w:val="0"/>
          <w:numId w:val="10"/>
        </w:numPr>
      </w:pPr>
      <w:r>
        <w:t xml:space="preserve">Obousměrný </w:t>
      </w:r>
      <w:proofErr w:type="spellStart"/>
      <w:r>
        <w:t>binding</w:t>
      </w:r>
      <w:proofErr w:type="spellEnd"/>
    </w:p>
    <w:p w14:paraId="17292D66" w14:textId="234C0CB4" w:rsidR="00AC3465" w:rsidRDefault="00AC3465" w:rsidP="00AC3465">
      <w:pPr>
        <w:pStyle w:val="Odstavecseseznamem"/>
        <w:numPr>
          <w:ilvl w:val="0"/>
          <w:numId w:val="10"/>
        </w:numPr>
      </w:pPr>
      <w:r>
        <w:t xml:space="preserve">WPF, UWP, </w:t>
      </w:r>
      <w:proofErr w:type="spellStart"/>
      <w:r>
        <w:t>Xamarin</w:t>
      </w:r>
      <w:proofErr w:type="spellEnd"/>
    </w:p>
    <w:p w14:paraId="63589395" w14:textId="77777777" w:rsidR="00AC3465" w:rsidRDefault="00AC34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901B86" w14:textId="041CE3B7" w:rsidR="00AC3465" w:rsidRDefault="00AC3465" w:rsidP="00AC3465">
      <w:pPr>
        <w:pStyle w:val="Nadpis2"/>
      </w:pPr>
      <w:proofErr w:type="spellStart"/>
      <w:r>
        <w:lastRenderedPageBreak/>
        <w:t>PageModel</w:t>
      </w:r>
      <w:proofErr w:type="spellEnd"/>
    </w:p>
    <w:p w14:paraId="7C2780A5" w14:textId="0E2ACB05" w:rsidR="00AC3465" w:rsidRDefault="00AC3465" w:rsidP="00AC3465">
      <w:pPr>
        <w:pStyle w:val="Odstavecseseznamem"/>
        <w:numPr>
          <w:ilvl w:val="0"/>
          <w:numId w:val="11"/>
        </w:numPr>
      </w:pPr>
      <w:r>
        <w:t>Další modifikace MVC</w:t>
      </w:r>
    </w:p>
    <w:p w14:paraId="1ABB2E19" w14:textId="49ABD449" w:rsidR="00AC3465" w:rsidRDefault="00AC3465" w:rsidP="00AC3465">
      <w:pPr>
        <w:pStyle w:val="Odstavecseseznamem"/>
        <w:numPr>
          <w:ilvl w:val="0"/>
          <w:numId w:val="11"/>
        </w:numPr>
      </w:pPr>
      <w:proofErr w:type="spellStart"/>
      <w:r>
        <w:t>Controller</w:t>
      </w:r>
      <w:proofErr w:type="spellEnd"/>
      <w:r>
        <w:t xml:space="preserve"> (</w:t>
      </w:r>
      <w:proofErr w:type="spellStart"/>
      <w:r>
        <w:t>presenter</w:t>
      </w:r>
      <w:proofErr w:type="spellEnd"/>
      <w:r>
        <w:t xml:space="preserve">) + </w:t>
      </w:r>
      <w:proofErr w:type="spellStart"/>
      <w:r>
        <w:t>view</w:t>
      </w:r>
      <w:proofErr w:type="spellEnd"/>
      <w:r>
        <w:t xml:space="preserve"> =&gt; 1:1 entita </w:t>
      </w:r>
      <w:proofErr w:type="spellStart"/>
      <w:r>
        <w:t>Page</w:t>
      </w:r>
      <w:proofErr w:type="spellEnd"/>
      <w:r>
        <w:t xml:space="preserve"> a </w:t>
      </w:r>
      <w:proofErr w:type="spellStart"/>
      <w:r>
        <w:t>pagemodel</w:t>
      </w:r>
      <w:proofErr w:type="spellEnd"/>
    </w:p>
    <w:p w14:paraId="59E3AD62" w14:textId="6A4AC5E2" w:rsidR="00AC3465" w:rsidRDefault="00AC3465" w:rsidP="00AC3465">
      <w:pPr>
        <w:pStyle w:val="Odstavecseseznamem"/>
        <w:numPr>
          <w:ilvl w:val="0"/>
          <w:numId w:val="11"/>
        </w:numPr>
      </w:pPr>
      <w:r>
        <w:t>Model – data a stav aplikace</w:t>
      </w:r>
    </w:p>
    <w:p w14:paraId="519667F6" w14:textId="662BF02B" w:rsidR="00AC3465" w:rsidRDefault="00AC3465" w:rsidP="00AC3465">
      <w:pPr>
        <w:pStyle w:val="Odstavecseseznamem"/>
        <w:numPr>
          <w:ilvl w:val="0"/>
          <w:numId w:val="11"/>
        </w:numPr>
      </w:pPr>
      <w:proofErr w:type="spellStart"/>
      <w:r>
        <w:t>Page</w:t>
      </w:r>
      <w:proofErr w:type="spellEnd"/>
      <w:r>
        <w:t xml:space="preserve"> – šablona dané stránky</w:t>
      </w:r>
    </w:p>
    <w:p w14:paraId="3EA98820" w14:textId="38FE81B0" w:rsidR="00AC3465" w:rsidRDefault="00AC3465" w:rsidP="00AC3465">
      <w:pPr>
        <w:pStyle w:val="Odstavecseseznamem"/>
        <w:numPr>
          <w:ilvl w:val="0"/>
          <w:numId w:val="11"/>
        </w:numPr>
      </w:pPr>
      <w:proofErr w:type="spellStart"/>
      <w:r>
        <w:t>PageModel</w:t>
      </w:r>
      <w:proofErr w:type="spellEnd"/>
      <w:r>
        <w:t xml:space="preserve"> – datová a aplikační logika pro danou stránku</w:t>
      </w:r>
    </w:p>
    <w:p w14:paraId="16C209BE" w14:textId="5822AC7F" w:rsidR="00AC3465" w:rsidRDefault="00AC3465" w:rsidP="00AC3465">
      <w:pPr>
        <w:pStyle w:val="Odstavecseseznamem"/>
        <w:numPr>
          <w:ilvl w:val="0"/>
          <w:numId w:val="11"/>
        </w:numPr>
      </w:pPr>
      <w:r>
        <w:t>Data mohou být upřesněna ve VM</w:t>
      </w:r>
    </w:p>
    <w:p w14:paraId="45405728" w14:textId="3364B87C" w:rsidR="00AC3465" w:rsidRDefault="00AC3465" w:rsidP="00AC3465">
      <w:r w:rsidRPr="00AC3465">
        <w:rPr>
          <w:noProof/>
        </w:rPr>
        <w:drawing>
          <wp:inline distT="0" distB="0" distL="0" distR="0" wp14:anchorId="4E0BADF0" wp14:editId="48462B61">
            <wp:extent cx="3550920" cy="3305894"/>
            <wp:effectExtent l="0" t="0" r="0" b="889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6372" cy="33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32CE" w14:textId="48E8F5D1" w:rsidR="00AC3465" w:rsidRDefault="00416534" w:rsidP="00AC3465">
      <w:r w:rsidRPr="00416534">
        <w:rPr>
          <w:noProof/>
        </w:rPr>
        <w:drawing>
          <wp:inline distT="0" distB="0" distL="0" distR="0" wp14:anchorId="2C2B1FE1" wp14:editId="7506033E">
            <wp:extent cx="5760720" cy="368363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838C" w14:textId="77777777" w:rsidR="00AC3465" w:rsidRPr="00AC3465" w:rsidRDefault="00AC3465" w:rsidP="00AC3465"/>
    <w:p w14:paraId="6C19D354" w14:textId="02D08C61" w:rsidR="00AC3465" w:rsidRDefault="00416534" w:rsidP="00416534">
      <w:pPr>
        <w:pStyle w:val="Nadpis2"/>
      </w:pPr>
      <w:r>
        <w:lastRenderedPageBreak/>
        <w:t>Webové aplikace klient a server</w:t>
      </w:r>
    </w:p>
    <w:p w14:paraId="15A60B61" w14:textId="128DFF3E" w:rsidR="00416534" w:rsidRDefault="00416534" w:rsidP="00416534">
      <w:pPr>
        <w:pStyle w:val="Odstavecseseznamem"/>
        <w:numPr>
          <w:ilvl w:val="0"/>
          <w:numId w:val="12"/>
        </w:numPr>
      </w:pPr>
      <w:r>
        <w:t>Klient si zobrazuje aplikaci běžící na serveru</w:t>
      </w:r>
    </w:p>
    <w:p w14:paraId="6C85B959" w14:textId="12D8D31C" w:rsidR="00416534" w:rsidRDefault="00416534" w:rsidP="00416534">
      <w:pPr>
        <w:pStyle w:val="Odstavecseseznamem"/>
        <w:numPr>
          <w:ilvl w:val="0"/>
          <w:numId w:val="12"/>
        </w:numPr>
      </w:pPr>
      <w:r>
        <w:t xml:space="preserve">Komunikace </w:t>
      </w:r>
      <w:proofErr w:type="spellStart"/>
      <w:r>
        <w:t>request</w:t>
      </w:r>
      <w:proofErr w:type="spellEnd"/>
      <w:r>
        <w:t xml:space="preserve"> – response</w:t>
      </w:r>
    </w:p>
    <w:p w14:paraId="3C79C232" w14:textId="31091059" w:rsidR="00416534" w:rsidRDefault="00416534" w:rsidP="00416534">
      <w:pPr>
        <w:pStyle w:val="Odstavecseseznamem"/>
        <w:numPr>
          <w:ilvl w:val="0"/>
          <w:numId w:val="12"/>
        </w:numPr>
      </w:pPr>
      <w:r>
        <w:t>(žádost a odpověď)</w:t>
      </w:r>
    </w:p>
    <w:p w14:paraId="43C4FCE0" w14:textId="1EF5FA78" w:rsidR="00416534" w:rsidRDefault="00416534" w:rsidP="00416534">
      <w:pPr>
        <w:pStyle w:val="Odstavecseseznamem"/>
        <w:numPr>
          <w:ilvl w:val="0"/>
          <w:numId w:val="12"/>
        </w:numPr>
      </w:pPr>
      <w:r>
        <w:t>Komunikace přes http protokol</w:t>
      </w:r>
    </w:p>
    <w:p w14:paraId="5FFE586E" w14:textId="5D969DEA" w:rsidR="00416534" w:rsidRDefault="00416534" w:rsidP="00416534">
      <w:r w:rsidRPr="00416534">
        <w:rPr>
          <w:noProof/>
        </w:rPr>
        <w:drawing>
          <wp:inline distT="0" distB="0" distL="0" distR="0" wp14:anchorId="74D44ACC" wp14:editId="00F54A6C">
            <wp:extent cx="5760720" cy="1773555"/>
            <wp:effectExtent l="0" t="0" r="0" b="0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0F6B" w14:textId="4CDB709C" w:rsidR="00416534" w:rsidRDefault="00416534" w:rsidP="00416534">
      <w:pPr>
        <w:pStyle w:val="Nadpis3"/>
      </w:pPr>
      <w:r>
        <w:t xml:space="preserve">RPC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calls</w:t>
      </w:r>
      <w:proofErr w:type="spellEnd"/>
    </w:p>
    <w:p w14:paraId="197BDE27" w14:textId="5E3CA5F4" w:rsidR="00416534" w:rsidRDefault="00416534" w:rsidP="00416534">
      <w:pPr>
        <w:pStyle w:val="Nadpis3"/>
      </w:pPr>
      <w:r>
        <w:t xml:space="preserve">REST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57B77C26" w14:textId="6D6A8AA3" w:rsidR="00416534" w:rsidRDefault="00416534" w:rsidP="00416534">
      <w:pPr>
        <w:pStyle w:val="Odstavecseseznamem"/>
        <w:numPr>
          <w:ilvl w:val="0"/>
          <w:numId w:val="13"/>
        </w:numPr>
      </w:pPr>
      <w:r>
        <w:t>URL reprezentuje přímý přístup k datům</w:t>
      </w:r>
    </w:p>
    <w:p w14:paraId="33927E14" w14:textId="36921FBC" w:rsidR="00416534" w:rsidRPr="00416534" w:rsidRDefault="00416534" w:rsidP="00416534">
      <w:pPr>
        <w:pStyle w:val="Odstavecseseznamem"/>
        <w:numPr>
          <w:ilvl w:val="0"/>
          <w:numId w:val="13"/>
        </w:numPr>
      </w:pPr>
      <w:r>
        <w:t>cesta</w:t>
      </w:r>
    </w:p>
    <w:p w14:paraId="7B02AF39" w14:textId="0A906867" w:rsidR="00416534" w:rsidRPr="00416534" w:rsidRDefault="00416534" w:rsidP="00416534">
      <w:r w:rsidRPr="00416534">
        <w:rPr>
          <w:noProof/>
        </w:rPr>
        <w:drawing>
          <wp:inline distT="0" distB="0" distL="0" distR="0" wp14:anchorId="6101E892" wp14:editId="214408E0">
            <wp:extent cx="4601217" cy="1705213"/>
            <wp:effectExtent l="0" t="0" r="8890" b="9525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534" w:rsidRPr="00416534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9617C"/>
    <w:multiLevelType w:val="hybridMultilevel"/>
    <w:tmpl w:val="3A6CC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7BF4"/>
    <w:multiLevelType w:val="hybridMultilevel"/>
    <w:tmpl w:val="072C6CD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B445C"/>
    <w:multiLevelType w:val="hybridMultilevel"/>
    <w:tmpl w:val="7CC87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73448"/>
    <w:multiLevelType w:val="hybridMultilevel"/>
    <w:tmpl w:val="D54A2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5C6E"/>
    <w:multiLevelType w:val="hybridMultilevel"/>
    <w:tmpl w:val="4842A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466FE"/>
    <w:multiLevelType w:val="hybridMultilevel"/>
    <w:tmpl w:val="B3D0C4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21171"/>
    <w:multiLevelType w:val="hybridMultilevel"/>
    <w:tmpl w:val="5A90C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D57D9"/>
    <w:multiLevelType w:val="hybridMultilevel"/>
    <w:tmpl w:val="F6D2632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B5D1B"/>
    <w:multiLevelType w:val="hybridMultilevel"/>
    <w:tmpl w:val="2F3433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E591C"/>
    <w:multiLevelType w:val="hybridMultilevel"/>
    <w:tmpl w:val="C66C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7E4010"/>
    <w:multiLevelType w:val="hybridMultilevel"/>
    <w:tmpl w:val="BB927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725382"/>
    <w:multiLevelType w:val="hybridMultilevel"/>
    <w:tmpl w:val="B6F0A2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774CC"/>
    <w:multiLevelType w:val="hybridMultilevel"/>
    <w:tmpl w:val="15D4C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733895">
    <w:abstractNumId w:val="5"/>
  </w:num>
  <w:num w:numId="2" w16cid:durableId="1654942407">
    <w:abstractNumId w:val="4"/>
  </w:num>
  <w:num w:numId="3" w16cid:durableId="217977639">
    <w:abstractNumId w:val="11"/>
  </w:num>
  <w:num w:numId="4" w16cid:durableId="220141455">
    <w:abstractNumId w:val="0"/>
  </w:num>
  <w:num w:numId="5" w16cid:durableId="852769296">
    <w:abstractNumId w:val="6"/>
  </w:num>
  <w:num w:numId="6" w16cid:durableId="1793011388">
    <w:abstractNumId w:val="1"/>
  </w:num>
  <w:num w:numId="7" w16cid:durableId="650980883">
    <w:abstractNumId w:val="8"/>
  </w:num>
  <w:num w:numId="8" w16cid:durableId="1459252509">
    <w:abstractNumId w:val="7"/>
  </w:num>
  <w:num w:numId="9" w16cid:durableId="38749892">
    <w:abstractNumId w:val="12"/>
  </w:num>
  <w:num w:numId="10" w16cid:durableId="1478763525">
    <w:abstractNumId w:val="2"/>
  </w:num>
  <w:num w:numId="11" w16cid:durableId="385032504">
    <w:abstractNumId w:val="3"/>
  </w:num>
  <w:num w:numId="12" w16cid:durableId="1476994669">
    <w:abstractNumId w:val="9"/>
  </w:num>
  <w:num w:numId="13" w16cid:durableId="16555990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DBA"/>
    <w:rsid w:val="00015EF4"/>
    <w:rsid w:val="000B710C"/>
    <w:rsid w:val="003C273E"/>
    <w:rsid w:val="00416534"/>
    <w:rsid w:val="00AC1DBA"/>
    <w:rsid w:val="00AC3465"/>
    <w:rsid w:val="00B9547E"/>
    <w:rsid w:val="00BB2109"/>
    <w:rsid w:val="00CC3396"/>
    <w:rsid w:val="00D4475F"/>
    <w:rsid w:val="00EC6387"/>
    <w:rsid w:val="00EE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7879"/>
  <w15:chartTrackingRefBased/>
  <w15:docId w15:val="{1F38DF3B-75D9-47A1-B2A7-A69DF365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0B7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B71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71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165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B7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0B710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Odstavecseseznamem">
    <w:name w:val="List Paragraph"/>
    <w:basedOn w:val="Normln"/>
    <w:uiPriority w:val="34"/>
    <w:qFormat/>
    <w:rsid w:val="000B710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0B71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416534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4</cp:revision>
  <dcterms:created xsi:type="dcterms:W3CDTF">2022-05-23T19:54:00Z</dcterms:created>
  <dcterms:modified xsi:type="dcterms:W3CDTF">2022-05-24T21:14:00Z</dcterms:modified>
</cp:coreProperties>
</file>