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Pilotprosjekt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Disposisjon:</w:t>
      </w:r>
    </w:p>
    <w:p w:rsidR="00000000" w:rsidDel="00000000" w:rsidP="00000000" w:rsidRDefault="00000000" w:rsidRPr="00000000" w14:paraId="00000004">
      <w:pPr>
        <w:rPr/>
      </w:pPr>
      <w:r w:rsidDel="00000000" w:rsidR="00000000" w:rsidRPr="00000000">
        <w:rPr>
          <w:rtl w:val="0"/>
        </w:rPr>
        <w:t xml:space="preserve">Introduksjon, hva og hvorfor?</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Pilotprosjekt på Nesodden, begrunne ut i fra segmenteringen og spesifisere mer hvorfor dette stedet er optimalt å starte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Hvorfor Nesodden er godt sted å starte:</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Aviant har prøvd seg litt her (kilde)</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Foodora/Wolt holder ikke til her grunnet Nesoddens geografiske plassering som gjør det antakeligvis ulønnsomt for tradisjonelle leveringsmetoder å operere her</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Her vil dronene få en betydelig fordel</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Nesodden kan sees på som et sted med god kjøpekraft og grunnet at de tidligere ikke har hatt leveringsmuligheter kanskje vil se på dette som en spennende og attraktiv tjeneste for dem</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Hvordan begynne?</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Et pilotprosjekt på Nesodden bør forstås som et strategisk læringsprosjekt, ikke som en full kommersiell lansering. Hensikten er å redusere usikkerhet før en eventuell større etablering i Norge ved å teste om Zipline faktisk kan skape opplevd kundeverdi, bygge tillit og operere lønnsomt i et område der dronelevering har et tydeligere fortrinn enn tradisjonelle alternativer. Dette samsvarer med problemdefinisjonen i oppgaven, hvor Ziplines etableringsutfordring deles i en ikke-regulatorisk dimensjon, som handler om holdninger, relevans og betalingsvilje, og en regulatorisk dimensjon, som handler om hvor Zipline realistisk kan operere og skape et konkurransefortrinn. Med andre ord er ikke spørsmålet bare om teknologien fungerer, men om markedet faktisk opplever løsningen som meningsfull og bedre enn eksisterende alternativer. </w:t>
      </w:r>
    </w:p>
    <w:p w:rsidR="00000000" w:rsidDel="00000000" w:rsidP="00000000" w:rsidRDefault="00000000" w:rsidRPr="00000000" w14:paraId="0000000F">
      <w:pPr>
        <w:spacing w:after="240" w:before="240" w:lineRule="auto"/>
        <w:rPr/>
      </w:pPr>
      <w:r w:rsidDel="00000000" w:rsidR="00000000" w:rsidRPr="00000000">
        <w:rPr>
          <w:rtl w:val="0"/>
        </w:rPr>
        <w:t xml:space="preserve">Dette er også i tråd med kundeverdi- og jobs-to-be-done-logikken som ligger til grunn i SWOT-analysen. For Zipline betyr dette at pilotprosjektet ikke først og fremst skal demonstrere «fremtidsteknologi», men bevise at tjenesten utfører en konkret jobb bedre enn de løsningene kundene allerede bruker i dag. Derfor er en kontrollert pilot mer hensiktsmessig enn en bred utrulling. Den gjør det mulig å teste hvilke behov Zipline faktisk løser, hvilke barrierer som oppstår, og om de identifiserte styrkene i internanalysen faktisk lar seg omsette til markedseffekt i Norge. </w:t>
      </w:r>
    </w:p>
    <w:p w:rsidR="00000000" w:rsidDel="00000000" w:rsidP="00000000" w:rsidRDefault="00000000" w:rsidRPr="00000000" w14:paraId="00000010">
      <w:pPr>
        <w:spacing w:after="240" w:before="240" w:lineRule="auto"/>
        <w:rPr/>
      </w:pPr>
      <w:r w:rsidDel="00000000" w:rsidR="00000000" w:rsidRPr="00000000">
        <w:rPr>
          <w:rtl w:val="0"/>
        </w:rPr>
        <w:t xml:space="preserve">Nesodden fremstår som et godt pilotområde fordi området kombinerer flere forhold som gjør konsepttesting særlig relevant. I segmenteringsanalysen beskrives Nesodden som et geografisk isolert segment med høy teknisk egnethet for dronelevering, relativt høy kjøpekraft og moderat lav adopsjonsbarriere. Området er derfor strategisk interessant, både fordi det gir Zipline mulighet til å synliggjøre og dokumentere droneleveringens verdi på en tydelig måte, og fordi det kan demonstrere løsningens særskilte egenskaper overfor både forbrukere og regulatoriske aktører. I tillegg skiller Nesodden seg ut ved at etablerte plattformbaserte leveringstjenester som Wolt og Foodora ikke opererer i området. Zipline vil dermed ikke bare representere et mer effektivt alternativ til eksisterende leveringsløsninger, men også kunne fylle et udekket behov i markedet. Dersom et pilotprosjekt lykkes på Nesodden, vil det samtidig illustrere at innovasjon ofte får størst gjennomslag i områder der eksisterende løsninger enten er fraværende eller ikke løser kundens behov godt nok.</w:t>
      </w:r>
    </w:p>
    <w:p w:rsidR="00000000" w:rsidDel="00000000" w:rsidP="00000000" w:rsidRDefault="00000000" w:rsidRPr="00000000" w14:paraId="00000011">
      <w:pPr>
        <w:ind w:left="0" w:firstLine="0"/>
        <w:rPr/>
      </w:pPr>
      <w:r w:rsidDel="00000000" w:rsidR="00000000" w:rsidRPr="00000000">
        <w:rPr>
          <w:rtl w:val="0"/>
        </w:rPr>
        <w:t xml:space="preserve">Det strategiske poenget er ikke nødvendigvis at Nesodden er det beste stedet for en første fullskala B2C-lansering i Norge. Segmenteringsanalysen peker tvert imot på velstående villaforsteder i Bærum som det mest attraktive primærsegmentet for en større kommersiell lansering, blant annet på grunn av høy kjøpekraft, lav adopsjonsbarriere og sterk tidsgevinst sammenlignet med bilbasert levering. For et pilotprosjekt er imidlertid målet først og fremst å redusere usikkerhet, ikke å maksimere volum fra første dag. I den sammenhengen er Nesodden særlig egnet, fordi området gir et tydelig grunnlag for å teste om Zipline faktisk skaper verdi der dagens leveringsalternativer er svake eller fraværende. Et vellykket pilotprosjekt på Nesodden vil dermed kunne gi et solid beslutningsgrunnlag for videre skalering til mer kommersielt attraktive segmenter.</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Pilotprosjektet bør utformes slik at det tester de sentrale spørsmålene som følger av problemdefinisjonen. For det første må det undersøkes om dronelevering både oppleves som relevant og faktisk aksepteres av brukerne i de situasjonene tjenesten er ment å løse (markeds- og brukeraksept). For det andre må det vurderes om de regulatoriske, geografiske og markedsmessige rammebetingelsene på Nesodden gjør stabil drift realistisk (driftsgjennomførbarhet). For det tredje må pilotprosjektet gi et første grunnlag for å vurdere om tjenesten kan danne basis for en bærekraftig forretningsmodell over tid (lønnsomhet). Regulatorisk avklaring og partnerforankring bør i denne sammenhengen forstås som nødvendige forutsetninger for piloten, ikke som mål i seg selv.</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Det første spørsmålet gjelder markeds- og brukeraksept. Her må pilotprosjektet avklare om dronelevering både oppleves som relevant og faktisk blir akseptert av brukerne i de situasjonene tjenesten er ment å løse. Fokusgruppefunnene tyder på at verdien ikke først og fremst ligger i teknologiens nyhetsverdi, men hvorvidt tjenesten fremstår som et trygt, pålitelig og praktisk alternativ når eksisterende leveringsløsninger er svake eller fraværende. Pilotprosjektet bør derfor ikke utformes for å teste generell interesse for droner, men for å undersøke om bestemte brukssituasjoner, som tidskritiske småleveranser eller leveranser til områder med begrenset tilgjengelighet, utløser tilstrekkelig opplevd verdi til at tjenesten faktisk tas i bruk. Dersom brukerne opplever at dronelevering gjør det enklere å dekke et behov som ellers måtte vært løst ved egenhenting eller ikke blitt løst i det hele tatt, vil dette styrke antakelsen om at det finnes et reelt marked for tjenesten.</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Det andre spørsmålet gjelder driftsgjennomførbarhet. Selv om Nesodden fremstår som et strategisk relevant pilotområde, avhenger prosjektets verdi også av om de regulatoriske, geografiske og teknologiske rammebetingelsene gjør stabil drift realistisk. PESTEL-analysen viser at Norge på den ene siden har politiske og infrastrukturelle forhold som kan støtte dronelevering, blant annet høy digital modenhet, god 5G-dekning og økt politisk interesse for droner og grønn transport. På den andre siden peker analysen på betydelige utfordringer knyttet til BVLOS-godkjenning, juridisk ansvar, personvern og usikkerhet om hvordan Ziplines teknologi vil fungere under norske klimaforhold. Også SWOT- og Porters Five Forces-analysen understreker at tidlig regulatorisk forankring og tilgang til relevante partnere er avgjørende for at tjenesten i det hele tatt skal kunne operere på en måte som skaper verdi for sluttkunden. Pilotprosjektet bør derfor brukes til å avklare om Zipline, gitt nødvendige tillatelser og partnerskap, kan levere stabilt og hensiktsmessig under de faktiske forholdene på Nesodden.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Det tredje spørsmålet gjelder lønnsomhet. Selv om et pilotprosjekt ikke kan gi et fullstendig svar på om Zipline kan drives lønnsomt i Norge på lang sikt, kan det gi et første grunnlag for å vurdere om tjenesten har økonomisk bærekraft. Dette handler ikke bare om hvor mange som prøver tjenesten, men om hvorvidt verdiforslaget er sterkt nok til å utløse faktisk bruk, gjenbruk og et volumnivå som over tid kan forsvare kostnadene knyttet til drift, partneroppfølging og markedstilpasning. Internanalysen peker blant annet på risikoen for høy kundeanskaffelseskostnad og lav livstidsverdi dersom dronelevering først og fremst blir en sporadisk tjeneste for enkeltsituasjoner. Pilotprosjektet bør derfor ikke bare måle interesse og første gangs bruk, men også gi en indikasjon på om tjenesten har potensial til å bli lønnsom over tid.</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På bakgrunn av disse tre spørsmålene bør pilotprosjektet på Nesodden ikke utformes som en bred markedslansering, men som en avgrenset utprøving av et tydelig definert verditilbud. Det innebærer at piloten bør rettes mot et begrenset antall brukssituasjoner der Zipline har størst sannsynlighet for å skape verdi, særlig i tilfeller der behovet ellers måtte blitt løst ved egenhenting eller ikke blitt løst i det hele tatt. Dette kan for eksempel gjelde leveranser som er tidskritiske, praktisk krevende eller særlig krevende å gjennomføre på en enkel måte for kunden selv. En slik avgrensning vil gjøre det lettere å vurdere om tjenesten faktisk oppnår markeds- og brukeraksept, om driften fungerer stabilt under lokale forhold, og om det finnes et realistisk grunnlag for lønnsomhet. Samtidig reduserer det risikoen for at pilotprosjektet blir for bredt og dermed gir uklare resultater om hva som faktisk fungerer, for hvem, og under hvilke betingelser.</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5g34hpjw42v1" w:id="0"/>
      <w:bookmarkEnd w:id="0"/>
      <w:r w:rsidDel="00000000" w:rsidR="00000000" w:rsidRPr="00000000">
        <w:rPr>
          <w:b w:val="1"/>
          <w:bCs w:val="1"/>
          <w:color w:val="000000"/>
          <w:sz w:val="26"/>
          <w:szCs w:val="26"/>
          <w:rtl w:val="0"/>
        </w:rPr>
        <w:t xml:space="preserve">1. Formål og strategisk rolle</w:t>
      </w:r>
    </w:p>
    <w:p w:rsidR="00000000" w:rsidDel="00000000" w:rsidP="00000000" w:rsidRDefault="00000000" w:rsidRPr="00000000" w14:paraId="0000001F">
      <w:pPr>
        <w:spacing w:after="240" w:before="240" w:lineRule="auto"/>
        <w:rPr/>
      </w:pPr>
      <w:r w:rsidDel="00000000" w:rsidR="00000000" w:rsidRPr="00000000">
        <w:rPr>
          <w:rtl w:val="0"/>
        </w:rPr>
        <w:t xml:space="preserve">Pilotprosjektet på Nesodden bør forstås som et strategisk læringsprosjekt, ikke som en tidlig fullskalalansering. Formålet er å redusere usikkerhet før en eventuell større etablering i Norge ved å teste om Zipline kan skape opplevd kundeverdi, bygge tillit og etablere et operativt og kommersielt grunnlag for videre vekst i et norsk marked. Dette følger direkte av problemdefinisjonen, hvor etableringsutfordringen deles i en ikke-regulatorisk dimensjon, som handler om holdninger, relevans og betalingsvilje, og en strukturell dimensjon, som handler om hvor Zipline faktisk kan operere og oppnå et konkurransefortrinn. Pilotprosjektet skal derfor ikke først og fremst bevise at teknologien eksisterer, men at løsningen fungerer som et meningsfullt svar på et konkret problem i en bestemt situasjon. </w:t>
      </w:r>
    </w:p>
    <w:p w:rsidR="00000000" w:rsidDel="00000000" w:rsidP="00000000" w:rsidRDefault="00000000" w:rsidRPr="00000000" w14:paraId="00000020">
      <w:pPr>
        <w:spacing w:after="240" w:before="240" w:lineRule="auto"/>
        <w:rPr/>
      </w:pPr>
      <w:r w:rsidDel="00000000" w:rsidR="00000000" w:rsidRPr="00000000">
        <w:rPr>
          <w:rtl w:val="0"/>
        </w:rPr>
        <w:t xml:space="preserve">Denne tilnærmingen er også godt forankret i Christensen et al. (2016). Artikkelen understreker at kunder ikke velger produkter fordi de er teknologisk imponerende, men fordi de hjelper dem å få gjort en bestemt jobb i en konkret situasjon. Christensen et al. peker dessuten på at innovasjon særlig lykkes når den løser problemer som tidligere har hatt utilstrekkelige eller ingen gode løsninger, og når selskapet forstår de faktiske omstendighetene kunden står i, ikke bare kundens demografi eller preferanser isolert sett. For Zipline innebærer dette at pilotprosjektet ikke bør utformes som en generell test av interessen for droner, men som en målrettet utprøving av om dronelevering faktisk utfører en jobb bedre enn dagens praksis på Nesodden, der behovet ofte må løses ved egenhenting eller ikke blir løst i det hele tatt.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yj681lg26rc" w:id="1"/>
      <w:bookmarkEnd w:id="1"/>
      <w:r w:rsidDel="00000000" w:rsidR="00000000" w:rsidRPr="00000000">
        <w:rPr>
          <w:b w:val="1"/>
          <w:bCs w:val="1"/>
          <w:color w:val="000000"/>
          <w:sz w:val="26"/>
          <w:szCs w:val="26"/>
          <w:rtl w:val="0"/>
        </w:rPr>
        <w:t xml:space="preserve">2. Hvorfor Nesodden</w:t>
      </w:r>
    </w:p>
    <w:p w:rsidR="00000000" w:rsidDel="00000000" w:rsidP="00000000" w:rsidRDefault="00000000" w:rsidRPr="00000000" w14:paraId="00000022">
      <w:pPr>
        <w:spacing w:after="240" w:before="240" w:lineRule="auto"/>
        <w:rPr>
          <w:highlight w:val="yellow"/>
        </w:rPr>
      </w:pPr>
      <w:r w:rsidDel="00000000" w:rsidR="00000000" w:rsidRPr="00000000">
        <w:rPr>
          <w:rtl w:val="0"/>
        </w:rPr>
        <w:t xml:space="preserve">Nesodden fremstår som et relevant pilotområde fordi det kombinerer tre forhold som sjelden opptrer samtidig: geografisk friksjon, høy teknisk egnethet og et udekket eller svakt dekket behov. Segmenteringsanalysen beskriver Nesodden som et geografisk isolert område med høy andel boliger og utearealer som passer dronelevering, relativt høy kjøpekraft, moderat lav adopsjonsbarriere og et matleveringsbehov som i analysen behandles som udekket av etablerte plattformaktører. </w:t>
      </w:r>
      <w:r w:rsidDel="00000000" w:rsidR="00000000" w:rsidRPr="00000000">
        <w:rPr>
          <w:highlight w:val="yellow"/>
          <w:rtl w:val="0"/>
        </w:rPr>
        <w:t xml:space="preserve">Segmentet trekkes også frem som strategisk viktig fordi det har høy kommunikasjonsverdi og er godt egnet til å demonstrere droneleveringens særskilte egenskaper overfor både forbrukere og regulatoriske aktører. Det strategiske poenget er med andre ord ikke bare at Nesodden kan være et sted Zipline kan operere, men at det er et sted hvor verdiforslaget blir lettere å observere og dokumentere. </w:t>
      </w:r>
    </w:p>
    <w:p w:rsidR="00000000" w:rsidDel="00000000" w:rsidP="00000000" w:rsidRDefault="00000000" w:rsidRPr="00000000" w14:paraId="00000023">
      <w:pPr>
        <w:spacing w:after="240" w:before="240" w:lineRule="auto"/>
        <w:rPr/>
      </w:pPr>
      <w:r w:rsidDel="00000000" w:rsidR="00000000" w:rsidRPr="00000000">
        <w:rPr>
          <w:rtl w:val="0"/>
        </w:rPr>
        <w:t xml:space="preserve">Nesodden har samtidig en størrelse som gjør området egnet som pilotmarked. Ifølge SSB hadde kommunen 21 005 innbyggere ved inngangen til 2026. Det gjør kommunen stor nok til å gi et meningsfullt testgrunnlag, men liten nok til at pilotprosjektet fortsatt kan avgrenses og styres uten at for mange variabler endres samtidig. Dette er viktig, fordi pilotprosjektets verdi nettopp ligger i at det skal gi tydelige læringspunkter, ikke bare generere aktivitet. </w:t>
      </w:r>
    </w:p>
    <w:p w:rsidR="00000000" w:rsidDel="00000000" w:rsidP="00000000" w:rsidRDefault="00000000" w:rsidRPr="00000000" w14:paraId="00000024">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