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72AF" w:rsidRPr="00FA72AF" w:rsidTr="005264C0">
        <w:tc>
          <w:tcPr>
            <w:tcW w:w="10456" w:type="dxa"/>
            <w:gridSpan w:val="2"/>
            <w:tcBorders>
              <w:top w:val="nil"/>
              <w:left w:val="nil"/>
              <w:right w:val="nil"/>
            </w:tcBorders>
          </w:tcPr>
          <w:p w:rsidR="00FA72AF" w:rsidRPr="00FA72AF" w:rsidRDefault="00FA72AF" w:rsidP="00D06CA7">
            <w:pPr>
              <w:rPr>
                <w:sz w:val="36"/>
                <w:szCs w:val="36"/>
              </w:rPr>
            </w:pPr>
            <w:r w:rsidRPr="00FA72AF">
              <w:rPr>
                <w:b/>
                <w:sz w:val="36"/>
                <w:szCs w:val="36"/>
              </w:rPr>
              <w:t>Projektblatt</w:t>
            </w:r>
          </w:p>
          <w:p w:rsidR="00FA72AF" w:rsidRPr="00FA72AF" w:rsidRDefault="00FA72AF">
            <w:pPr>
              <w:rPr>
                <w:sz w:val="36"/>
                <w:szCs w:val="36"/>
              </w:rPr>
            </w:pPr>
          </w:p>
        </w:tc>
      </w:tr>
      <w:tr w:rsidR="00D06CA7" w:rsidTr="00D06CA7">
        <w:tc>
          <w:tcPr>
            <w:tcW w:w="5228" w:type="dxa"/>
          </w:tcPr>
          <w:p w:rsidR="00D06CA7" w:rsidRPr="00703489" w:rsidRDefault="00D06CA7" w:rsidP="00D06CA7">
            <w:pPr>
              <w:jc w:val="right"/>
              <w:rPr>
                <w:sz w:val="32"/>
                <w:szCs w:val="32"/>
              </w:rPr>
            </w:pPr>
            <w:r w:rsidRPr="00703489">
              <w:rPr>
                <w:sz w:val="32"/>
                <w:szCs w:val="32"/>
              </w:rPr>
              <w:t>Name des Schülers/der Schülerin:</w:t>
            </w:r>
          </w:p>
        </w:tc>
        <w:tc>
          <w:tcPr>
            <w:tcW w:w="5228" w:type="dxa"/>
          </w:tcPr>
          <w:p w:rsidR="00D06CA7" w:rsidRPr="00703489" w:rsidRDefault="008B43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Jeremy Kescher</w:t>
            </w:r>
          </w:p>
        </w:tc>
      </w:tr>
      <w:tr w:rsidR="00D06CA7" w:rsidTr="00D06CA7">
        <w:tc>
          <w:tcPr>
            <w:tcW w:w="5228" w:type="dxa"/>
          </w:tcPr>
          <w:p w:rsidR="00D06CA7" w:rsidRPr="00703489" w:rsidRDefault="00D06CA7" w:rsidP="00D06CA7">
            <w:pPr>
              <w:jc w:val="right"/>
              <w:rPr>
                <w:sz w:val="32"/>
                <w:szCs w:val="32"/>
              </w:rPr>
            </w:pPr>
            <w:r w:rsidRPr="00703489">
              <w:rPr>
                <w:sz w:val="32"/>
                <w:szCs w:val="32"/>
              </w:rPr>
              <w:t>Klasse:</w:t>
            </w:r>
          </w:p>
        </w:tc>
        <w:tc>
          <w:tcPr>
            <w:tcW w:w="5228" w:type="dxa"/>
          </w:tcPr>
          <w:p w:rsidR="00D06CA7" w:rsidRPr="00703489" w:rsidRDefault="008B43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2AHIF</w:t>
            </w:r>
          </w:p>
        </w:tc>
      </w:tr>
      <w:tr w:rsidR="00D06CA7" w:rsidTr="00703489">
        <w:tc>
          <w:tcPr>
            <w:tcW w:w="5228" w:type="dxa"/>
            <w:tcBorders>
              <w:bottom w:val="single" w:sz="4" w:space="0" w:color="auto"/>
            </w:tcBorders>
          </w:tcPr>
          <w:p w:rsidR="00D06CA7" w:rsidRPr="00703489" w:rsidRDefault="00D06CA7" w:rsidP="00D06CA7">
            <w:pPr>
              <w:jc w:val="right"/>
              <w:rPr>
                <w:sz w:val="32"/>
                <w:szCs w:val="32"/>
              </w:rPr>
            </w:pPr>
            <w:r w:rsidRPr="00703489">
              <w:rPr>
                <w:sz w:val="32"/>
                <w:szCs w:val="32"/>
              </w:rPr>
              <w:t>Name des Programms: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D06CA7" w:rsidRPr="00703489" w:rsidRDefault="008B43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MultiCube</w:t>
            </w:r>
          </w:p>
        </w:tc>
      </w:tr>
      <w:tr w:rsidR="001B7B29" w:rsidTr="00703489">
        <w:tc>
          <w:tcPr>
            <w:tcW w:w="5228" w:type="dxa"/>
            <w:tcBorders>
              <w:bottom w:val="single" w:sz="4" w:space="0" w:color="auto"/>
            </w:tcBorders>
          </w:tcPr>
          <w:p w:rsidR="001B7B29" w:rsidRPr="00703489" w:rsidRDefault="001B7B29" w:rsidP="00D06CA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Erstellt im Zeitraum: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1B7B29" w:rsidRPr="00703489" w:rsidRDefault="001F5D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von  </w:t>
            </w:r>
            <w:r w:rsidR="008B437A">
              <w:rPr>
                <w:sz w:val="32"/>
                <w:szCs w:val="32"/>
              </w:rPr>
              <w:t>10. 5. 2018</w:t>
            </w:r>
            <w:r>
              <w:rPr>
                <w:sz w:val="32"/>
                <w:szCs w:val="32"/>
              </w:rPr>
              <w:t xml:space="preserve">  bis</w:t>
            </w:r>
            <w:r w:rsidR="008B437A">
              <w:rPr>
                <w:sz w:val="32"/>
                <w:szCs w:val="32"/>
              </w:rPr>
              <w:t xml:space="preserve"> &lt;undefined&gt;</w:t>
            </w:r>
          </w:p>
        </w:tc>
      </w:tr>
      <w:tr w:rsidR="00627044" w:rsidTr="00703489">
        <w:tc>
          <w:tcPr>
            <w:tcW w:w="5228" w:type="dxa"/>
            <w:tcBorders>
              <w:bottom w:val="single" w:sz="4" w:space="0" w:color="auto"/>
            </w:tcBorders>
          </w:tcPr>
          <w:p w:rsidR="00627044" w:rsidRDefault="00627044" w:rsidP="00D06CA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der Solution/des Projektfiles: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627044" w:rsidRDefault="008B43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MultiCube.sln</w:t>
            </w:r>
          </w:p>
        </w:tc>
      </w:tr>
      <w:tr w:rsidR="00D06CA7" w:rsidTr="00703489">
        <w:tc>
          <w:tcPr>
            <w:tcW w:w="10456" w:type="dxa"/>
            <w:gridSpan w:val="2"/>
            <w:tcBorders>
              <w:left w:val="nil"/>
              <w:right w:val="nil"/>
            </w:tcBorders>
          </w:tcPr>
          <w:p w:rsidR="00D06CA7" w:rsidRPr="00703489" w:rsidRDefault="00D06CA7">
            <w:pPr>
              <w:rPr>
                <w:sz w:val="32"/>
                <w:szCs w:val="32"/>
              </w:rPr>
            </w:pPr>
          </w:p>
        </w:tc>
      </w:tr>
      <w:tr w:rsidR="00703489" w:rsidTr="00E11E96">
        <w:tc>
          <w:tcPr>
            <w:tcW w:w="10456" w:type="dxa"/>
            <w:gridSpan w:val="2"/>
          </w:tcPr>
          <w:p w:rsidR="008B437A" w:rsidRDefault="00703489" w:rsidP="00F90E42">
            <w:pPr>
              <w:rPr>
                <w:sz w:val="24"/>
                <w:szCs w:val="24"/>
              </w:rPr>
            </w:pPr>
            <w:r w:rsidRPr="00703489">
              <w:rPr>
                <w:sz w:val="32"/>
                <w:szCs w:val="32"/>
              </w:rPr>
              <w:t>Programmbeschreibung:</w:t>
            </w:r>
            <w:r>
              <w:rPr>
                <w:sz w:val="32"/>
                <w:szCs w:val="32"/>
              </w:rPr>
              <w:br/>
            </w:r>
            <w:r w:rsidR="008B437A">
              <w:rPr>
                <w:sz w:val="24"/>
                <w:szCs w:val="24"/>
              </w:rPr>
              <w:t>Dieses Programm ist eine Demo dafür, inwieweit man 3D-Grafik in einem Konsolenfenster darstellen kann.</w:t>
            </w:r>
            <w:r w:rsidR="0074304F">
              <w:rPr>
                <w:sz w:val="24"/>
                <w:szCs w:val="24"/>
              </w:rPr>
              <w:t xml:space="preserve"> Zusätzlich ist es eine Einführung von virtuellen Fenstern innerhalb eines CLI.</w:t>
            </w:r>
          </w:p>
          <w:p w:rsidR="00F90E42" w:rsidRDefault="008B437A" w:rsidP="00F90E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Program richtet sich hauptsächlich an </w:t>
            </w:r>
            <w:r w:rsidR="005072AB">
              <w:rPr>
                <w:sz w:val="24"/>
                <w:szCs w:val="24"/>
              </w:rPr>
              <w:t>Leute, die in einer Kommandozeile räumliche Objekte sehen möchten.</w:t>
            </w:r>
          </w:p>
          <w:p w:rsidR="00642FEE" w:rsidRPr="00642FEE" w:rsidRDefault="005072AB" w:rsidP="00D85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Idee stammt von einem </w:t>
            </w:r>
            <w:hyperlink r:id="rId7" w:history="1">
              <w:r w:rsidRPr="005072AB">
                <w:rPr>
                  <w:rStyle w:val="Hyperlink"/>
                  <w:sz w:val="24"/>
                  <w:szCs w:val="24"/>
                </w:rPr>
                <w:t>bestehenden Prog</w:t>
              </w:r>
              <w:r w:rsidRPr="005072AB">
                <w:rPr>
                  <w:rStyle w:val="Hyperlink"/>
                  <w:sz w:val="24"/>
                  <w:szCs w:val="24"/>
                </w:rPr>
                <w:t>r</w:t>
              </w:r>
              <w:r w:rsidRPr="005072AB">
                <w:rPr>
                  <w:rStyle w:val="Hyperlink"/>
                  <w:sz w:val="24"/>
                  <w:szCs w:val="24"/>
                </w:rPr>
                <w:t>amm</w:t>
              </w:r>
            </w:hyperlink>
            <w:r>
              <w:rPr>
                <w:sz w:val="24"/>
                <w:szCs w:val="24"/>
              </w:rPr>
              <w:t xml:space="preserve">, welches </w:t>
            </w:r>
            <w:r w:rsidRPr="005072AB">
              <w:rPr>
                <w:b/>
                <w:sz w:val="24"/>
                <w:szCs w:val="24"/>
              </w:rPr>
              <w:t>einen</w:t>
            </w:r>
            <w:r>
              <w:rPr>
                <w:sz w:val="24"/>
                <w:szCs w:val="24"/>
              </w:rPr>
              <w:t xml:space="preserve"> Würfel anzeigen kann. Da der gesamte Code innerhalb einer Stunde</w:t>
            </w:r>
            <w:r w:rsidR="00D85940">
              <w:rPr>
                <w:sz w:val="24"/>
                <w:szCs w:val="24"/>
              </w:rPr>
              <w:t xml:space="preserve"> (00:00 bis ungefähr 01:00)</w:t>
            </w:r>
            <w:r>
              <w:rPr>
                <w:sz w:val="24"/>
                <w:szCs w:val="24"/>
              </w:rPr>
              <w:t xml:space="preserve"> in der Nacht zum zweiten Tag der offenen Tür</w:t>
            </w:r>
            <w:r w:rsidR="00D85940">
              <w:rPr>
                <w:sz w:val="24"/>
                <w:szCs w:val="24"/>
              </w:rPr>
              <w:t xml:space="preserve"> im Schuljahr 2017/2018</w:t>
            </w:r>
            <w:r>
              <w:rPr>
                <w:sz w:val="24"/>
                <w:szCs w:val="24"/>
              </w:rPr>
              <w:t xml:space="preserve"> entstand und danach nur minimal verändert wurde, ist er nicht besonders saube</w:t>
            </w:r>
            <w:r w:rsidR="00D85940">
              <w:rPr>
                <w:sz w:val="24"/>
                <w:szCs w:val="24"/>
              </w:rPr>
              <w:t>r oder verständlich</w:t>
            </w:r>
            <w:r>
              <w:rPr>
                <w:sz w:val="24"/>
                <w:szCs w:val="24"/>
              </w:rPr>
              <w:t xml:space="preserve">. Daher wird das Programm mehrere </w:t>
            </w:r>
            <w:r w:rsidRPr="00D85940">
              <w:rPr>
                <w:b/>
                <w:sz w:val="24"/>
                <w:szCs w:val="24"/>
              </w:rPr>
              <w:t>virtuelle Fenster</w:t>
            </w:r>
            <w:r>
              <w:rPr>
                <w:sz w:val="24"/>
                <w:szCs w:val="24"/>
              </w:rPr>
              <w:t xml:space="preserve">, die dynamisch erstellt </w:t>
            </w:r>
            <w:r w:rsidR="00D85940">
              <w:rPr>
                <w:sz w:val="24"/>
                <w:szCs w:val="24"/>
              </w:rPr>
              <w:t xml:space="preserve">bzw. zerstört </w:t>
            </w:r>
            <w:r>
              <w:rPr>
                <w:sz w:val="24"/>
                <w:szCs w:val="24"/>
              </w:rPr>
              <w:t>werden einba</w:t>
            </w:r>
            <w:r w:rsidR="00D85940">
              <w:rPr>
                <w:sz w:val="24"/>
                <w:szCs w:val="24"/>
              </w:rPr>
              <w:t xml:space="preserve">uen, damit das meiste des Programms von Grund auf neu geschrieben wird. Zudem wird Console.Clear() kaum bis gar nicht aufgerufen, um </w:t>
            </w:r>
            <w:r w:rsidR="0074304F">
              <w:rPr>
                <w:sz w:val="24"/>
                <w:szCs w:val="24"/>
              </w:rPr>
              <w:t>den „Flackereffekt“ des alten Programms zu vermeiden, wodurch das Programm bei der Aktualisierung des Outputs nur die Unterschiede zum vorherigen Output ausgeben darf.</w:t>
            </w:r>
            <w:bookmarkStart w:id="0" w:name="_GoBack"/>
            <w:bookmarkEnd w:id="0"/>
          </w:p>
        </w:tc>
      </w:tr>
      <w:tr w:rsidR="00703489" w:rsidTr="00E11E96">
        <w:tc>
          <w:tcPr>
            <w:tcW w:w="10456" w:type="dxa"/>
            <w:gridSpan w:val="2"/>
          </w:tcPr>
          <w:p w:rsidR="005072AB" w:rsidRPr="00C45781" w:rsidRDefault="00642FEE" w:rsidP="005072AB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Plattformbeschreibung:</w:t>
            </w:r>
            <w:r>
              <w:rPr>
                <w:sz w:val="32"/>
                <w:szCs w:val="32"/>
              </w:rPr>
              <w:br/>
            </w:r>
            <w:r>
              <w:rPr>
                <w:sz w:val="24"/>
                <w:szCs w:val="24"/>
              </w:rPr>
              <w:t>Windows</w:t>
            </w:r>
            <w:r w:rsidR="005072A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Konsolenanwendung</w:t>
            </w:r>
            <w:r w:rsidR="005072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.NET</w:t>
            </w:r>
            <w:r w:rsidR="005072AB">
              <w:rPr>
                <w:sz w:val="24"/>
                <w:szCs w:val="24"/>
              </w:rPr>
              <w:t xml:space="preserve"> Framework 4.6.2</w:t>
            </w:r>
          </w:p>
          <w:p w:rsidR="00642FEE" w:rsidRPr="00C45781" w:rsidRDefault="00642FEE" w:rsidP="00703489">
            <w:pPr>
              <w:rPr>
                <w:sz w:val="24"/>
                <w:szCs w:val="24"/>
              </w:rPr>
            </w:pPr>
          </w:p>
        </w:tc>
      </w:tr>
      <w:tr w:rsidR="00703489" w:rsidTr="00E11E96">
        <w:tc>
          <w:tcPr>
            <w:tcW w:w="10456" w:type="dxa"/>
            <w:gridSpan w:val="2"/>
          </w:tcPr>
          <w:p w:rsidR="00703489" w:rsidRPr="00703489" w:rsidRDefault="009139E0" w:rsidP="007034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Beschreibung der </w:t>
            </w:r>
            <w:r w:rsidR="009B5A61">
              <w:rPr>
                <w:sz w:val="32"/>
                <w:szCs w:val="32"/>
              </w:rPr>
              <w:t>Klassen:</w:t>
            </w:r>
            <w:r w:rsidR="009B5A61">
              <w:rPr>
                <w:sz w:val="32"/>
                <w:szCs w:val="32"/>
              </w:rPr>
              <w:br/>
            </w:r>
            <w:r>
              <w:rPr>
                <w:sz w:val="24"/>
                <w:szCs w:val="24"/>
              </w:rPr>
              <w:t>Kurzbeschreibung der erstellten Klassen</w:t>
            </w:r>
          </w:p>
        </w:tc>
      </w:tr>
      <w:tr w:rsidR="00765BF2" w:rsidTr="00E11E96">
        <w:tc>
          <w:tcPr>
            <w:tcW w:w="10456" w:type="dxa"/>
            <w:gridSpan w:val="2"/>
          </w:tcPr>
          <w:p w:rsidR="00765BF2" w:rsidRDefault="00765BF2" w:rsidP="00D8594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Links:</w:t>
            </w:r>
            <w:r w:rsidR="002F0A52">
              <w:rPr>
                <w:sz w:val="32"/>
                <w:szCs w:val="32"/>
              </w:rPr>
              <w:t xml:space="preserve"> (</w:t>
            </w:r>
            <w:r w:rsidR="00A26DCA">
              <w:rPr>
                <w:sz w:val="32"/>
                <w:szCs w:val="32"/>
              </w:rPr>
              <w:t>nur wenn notwendig)</w:t>
            </w:r>
            <w:r>
              <w:rPr>
                <w:sz w:val="32"/>
                <w:szCs w:val="32"/>
              </w:rPr>
              <w:br/>
            </w:r>
            <w:r w:rsidR="00D85940">
              <w:rPr>
                <w:sz w:val="24"/>
                <w:szCs w:val="24"/>
              </w:rPr>
              <w:t xml:space="preserve">Git-Repo auf GitHub: </w:t>
            </w:r>
            <w:r w:rsidR="00D85940" w:rsidRPr="00D85940">
              <w:rPr>
                <w:sz w:val="24"/>
                <w:szCs w:val="24"/>
              </w:rPr>
              <w:t>https://github.com/filthycoding/MultiCube</w:t>
            </w:r>
          </w:p>
          <w:p w:rsidR="00CD51E9" w:rsidRDefault="00DE58AB" w:rsidP="00703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zu Klassen des .NET-Frameworks die im Unterricht nicht durchgemacht wurden</w:t>
            </w:r>
          </w:p>
          <w:p w:rsidR="00477E4B" w:rsidRPr="00CD51E9" w:rsidRDefault="00477E4B" w:rsidP="0047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zu graphischen Ressourcen die verwendet wurden, z. B. Graphiken in </w:t>
            </w:r>
            <w:hyperlink r:id="rId8" w:history="1">
              <w:r w:rsidRPr="00A93BFC">
                <w:rPr>
                  <w:rStyle w:val="Hyperlink"/>
                  <w:sz w:val="24"/>
                  <w:szCs w:val="24"/>
                </w:rPr>
                <w:t>https://openclipart.org/</w:t>
              </w:r>
            </w:hyperlink>
          </w:p>
        </w:tc>
      </w:tr>
    </w:tbl>
    <w:p w:rsidR="00B6080A" w:rsidRDefault="00B6080A"/>
    <w:sectPr w:rsidR="00B6080A" w:rsidSect="00D06CA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5B0" w:rsidRDefault="000155B0" w:rsidP="00CD6B91">
      <w:pPr>
        <w:spacing w:after="0" w:line="240" w:lineRule="auto"/>
      </w:pPr>
      <w:r>
        <w:separator/>
      </w:r>
    </w:p>
  </w:endnote>
  <w:endnote w:type="continuationSeparator" w:id="0">
    <w:p w:rsidR="000155B0" w:rsidRDefault="000155B0" w:rsidP="00CD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5B0" w:rsidRDefault="000155B0" w:rsidP="00CD6B91">
      <w:pPr>
        <w:spacing w:after="0" w:line="240" w:lineRule="auto"/>
      </w:pPr>
      <w:r>
        <w:separator/>
      </w:r>
    </w:p>
  </w:footnote>
  <w:footnote w:type="continuationSeparator" w:id="0">
    <w:p w:rsidR="000155B0" w:rsidRDefault="000155B0" w:rsidP="00CD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B91" w:rsidRDefault="00CA750B">
    <w:pPr>
      <w:pStyle w:val="Kopfzeile"/>
    </w:pPr>
    <w:r>
      <w:rPr>
        <w:noProof/>
        <w:lang w:eastAsia="de-DE"/>
      </w:rPr>
      <w:drawing>
        <wp:anchor distT="0" distB="0" distL="0" distR="0" simplePos="0" relativeHeight="251659264" behindDoc="1" locked="0" layoutInCell="1" allowOverlap="1" wp14:anchorId="39C4F02C" wp14:editId="533EA292">
          <wp:simplePos x="0" y="0"/>
          <wp:positionH relativeFrom="margin">
            <wp:align>right</wp:align>
          </wp:positionH>
          <wp:positionV relativeFrom="page">
            <wp:posOffset>116840</wp:posOffset>
          </wp:positionV>
          <wp:extent cx="7292340" cy="1473200"/>
          <wp:effectExtent l="0" t="0" r="0" b="0"/>
          <wp:wrapSquare wrapText="bothSides"/>
          <wp:docPr id="9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2340" cy="1473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C09D271" wp14:editId="6FDAF5D1">
              <wp:simplePos x="0" y="0"/>
              <wp:positionH relativeFrom="margin">
                <wp:posOffset>212725</wp:posOffset>
              </wp:positionH>
              <wp:positionV relativeFrom="topMargin">
                <wp:posOffset>381000</wp:posOffset>
              </wp:positionV>
              <wp:extent cx="2453640" cy="792480"/>
              <wp:effectExtent l="0" t="0" r="381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640" cy="792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B91" w:rsidRDefault="00CD6B91" w:rsidP="00CD6B9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EE4B0F">
                            <w:rPr>
                              <w:sz w:val="15"/>
                              <w:szCs w:val="15"/>
                            </w:rPr>
                            <w:t>htl donaustadt</w:t>
                          </w:r>
                          <w:r>
                            <w:rPr>
                              <w:sz w:val="15"/>
                              <w:szCs w:val="15"/>
                            </w:rPr>
                            <w:br/>
                          </w:r>
                          <w:r w:rsidRPr="00EE4B0F">
                            <w:rPr>
                              <w:sz w:val="15"/>
                              <w:szCs w:val="15"/>
                            </w:rPr>
                            <w:t>Donaustadtstraße 45</w:t>
                          </w:r>
                          <w:r>
                            <w:rPr>
                              <w:sz w:val="15"/>
                              <w:szCs w:val="15"/>
                            </w:rPr>
                            <w:br/>
                          </w:r>
                          <w:r w:rsidRPr="00EE4B0F">
                            <w:rPr>
                              <w:sz w:val="15"/>
                              <w:szCs w:val="15"/>
                            </w:rPr>
                            <w:t>1220 Wien</w:t>
                          </w:r>
                          <w:r>
                            <w:rPr>
                              <w:sz w:val="15"/>
                              <w:szCs w:val="15"/>
                            </w:rPr>
                            <w:br/>
                          </w:r>
                          <w:hyperlink r:id="rId2" w:history="1">
                            <w:r w:rsidR="00367615" w:rsidRPr="00A93BFC">
                              <w:rPr>
                                <w:rStyle w:val="Hyperlink"/>
                                <w:sz w:val="15"/>
                                <w:szCs w:val="15"/>
                              </w:rPr>
                              <w:t>www.htl-donaustadt.at</w:t>
                            </w:r>
                          </w:hyperlink>
                        </w:p>
                        <w:p w:rsidR="00367615" w:rsidRPr="00E42B05" w:rsidRDefault="00367615" w:rsidP="00CD6B9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42B05">
                            <w:rPr>
                              <w:b/>
                              <w:sz w:val="28"/>
                              <w:szCs w:val="28"/>
                            </w:rPr>
                            <w:t>Höhere Abteilung für Informatik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9D2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.75pt;margin-top:30pt;width:193.2pt;height:62.4pt;z-index:251663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" stroked="f">
              <v:textbox inset="0,0,0,0">
                <w:txbxContent>
                  <w:p w:rsidR="00CD6B91" w:rsidRDefault="00CD6B91" w:rsidP="00CD6B91">
                    <w:pPr>
                      <w:rPr>
                        <w:sz w:val="15"/>
                        <w:szCs w:val="15"/>
                      </w:rPr>
                    </w:pPr>
                    <w:r w:rsidRPr="00EE4B0F">
                      <w:rPr>
                        <w:sz w:val="15"/>
                        <w:szCs w:val="15"/>
                      </w:rPr>
                      <w:t>htl donaustadt</w:t>
                    </w:r>
                    <w:r>
                      <w:rPr>
                        <w:sz w:val="15"/>
                        <w:szCs w:val="15"/>
                      </w:rPr>
                      <w:br/>
                    </w:r>
                    <w:r w:rsidRPr="00EE4B0F">
                      <w:rPr>
                        <w:sz w:val="15"/>
                        <w:szCs w:val="15"/>
                      </w:rPr>
                      <w:t>Donaustadtstraße 45</w:t>
                    </w:r>
                    <w:r>
                      <w:rPr>
                        <w:sz w:val="15"/>
                        <w:szCs w:val="15"/>
                      </w:rPr>
                      <w:br/>
                    </w:r>
                    <w:r w:rsidRPr="00EE4B0F">
                      <w:rPr>
                        <w:sz w:val="15"/>
                        <w:szCs w:val="15"/>
                      </w:rPr>
                      <w:t>1220 Wien</w:t>
                    </w:r>
                    <w:r>
                      <w:rPr>
                        <w:sz w:val="15"/>
                        <w:szCs w:val="15"/>
                      </w:rPr>
                      <w:br/>
                    </w:r>
                    <w:hyperlink r:id="rId3" w:history="1">
                      <w:r w:rsidR="00367615" w:rsidRPr="00A93BFC">
                        <w:rPr>
                          <w:rStyle w:val="Hyperlink"/>
                          <w:sz w:val="15"/>
                          <w:szCs w:val="15"/>
                        </w:rPr>
                        <w:t>www.htl-donaustadt.at</w:t>
                      </w:r>
                    </w:hyperlink>
                  </w:p>
                  <w:p w:rsidR="00367615" w:rsidRPr="00E42B05" w:rsidRDefault="00367615" w:rsidP="00CD6B91">
                    <w:pPr>
                      <w:rPr>
                        <w:b/>
                        <w:sz w:val="28"/>
                        <w:szCs w:val="28"/>
                      </w:rPr>
                    </w:pPr>
                    <w:r w:rsidRPr="00E42B05">
                      <w:rPr>
                        <w:b/>
                        <w:sz w:val="28"/>
                        <w:szCs w:val="28"/>
                      </w:rPr>
                      <w:t>Höhere Abteilung für Informatik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91"/>
    <w:rsid w:val="000155B0"/>
    <w:rsid w:val="001173DD"/>
    <w:rsid w:val="00151B81"/>
    <w:rsid w:val="001A288B"/>
    <w:rsid w:val="001A6621"/>
    <w:rsid w:val="001B7B29"/>
    <w:rsid w:val="001F5D6A"/>
    <w:rsid w:val="00261F65"/>
    <w:rsid w:val="00266390"/>
    <w:rsid w:val="002A3C71"/>
    <w:rsid w:val="002C0F53"/>
    <w:rsid w:val="002D6683"/>
    <w:rsid w:val="002F0A52"/>
    <w:rsid w:val="00367615"/>
    <w:rsid w:val="003A2A7E"/>
    <w:rsid w:val="003C645C"/>
    <w:rsid w:val="003E5B90"/>
    <w:rsid w:val="004667B0"/>
    <w:rsid w:val="00477E4B"/>
    <w:rsid w:val="004F7004"/>
    <w:rsid w:val="005072AB"/>
    <w:rsid w:val="005A44D1"/>
    <w:rsid w:val="005D2B4F"/>
    <w:rsid w:val="00627044"/>
    <w:rsid w:val="00636729"/>
    <w:rsid w:val="00642885"/>
    <w:rsid w:val="00642FEE"/>
    <w:rsid w:val="006E27F8"/>
    <w:rsid w:val="00703489"/>
    <w:rsid w:val="00717E88"/>
    <w:rsid w:val="0074304F"/>
    <w:rsid w:val="00765BF2"/>
    <w:rsid w:val="00772C19"/>
    <w:rsid w:val="007A7EC7"/>
    <w:rsid w:val="00867EB5"/>
    <w:rsid w:val="008A16B6"/>
    <w:rsid w:val="008B437A"/>
    <w:rsid w:val="008B5CB5"/>
    <w:rsid w:val="009139E0"/>
    <w:rsid w:val="009B5A61"/>
    <w:rsid w:val="009E4841"/>
    <w:rsid w:val="009F1164"/>
    <w:rsid w:val="00A26DCA"/>
    <w:rsid w:val="00A31396"/>
    <w:rsid w:val="00AE317F"/>
    <w:rsid w:val="00B6080A"/>
    <w:rsid w:val="00C02B27"/>
    <w:rsid w:val="00C45781"/>
    <w:rsid w:val="00C66DDD"/>
    <w:rsid w:val="00C9640A"/>
    <w:rsid w:val="00CA750B"/>
    <w:rsid w:val="00CC0929"/>
    <w:rsid w:val="00CD51E9"/>
    <w:rsid w:val="00CD6B91"/>
    <w:rsid w:val="00D06CA7"/>
    <w:rsid w:val="00D75770"/>
    <w:rsid w:val="00D85940"/>
    <w:rsid w:val="00D93415"/>
    <w:rsid w:val="00DE58AB"/>
    <w:rsid w:val="00E0128A"/>
    <w:rsid w:val="00E42B05"/>
    <w:rsid w:val="00EA6C3C"/>
    <w:rsid w:val="00EE3168"/>
    <w:rsid w:val="00F324F5"/>
    <w:rsid w:val="00F8385C"/>
    <w:rsid w:val="00F90E42"/>
    <w:rsid w:val="00F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3C84"/>
  <w15:chartTrackingRefBased/>
  <w15:docId w15:val="{8535BF00-3761-42B1-9D7A-6F34F349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6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6B91"/>
  </w:style>
  <w:style w:type="paragraph" w:styleId="Fuzeile">
    <w:name w:val="footer"/>
    <w:basedOn w:val="Standard"/>
    <w:link w:val="FuzeileZchn"/>
    <w:uiPriority w:val="99"/>
    <w:unhideWhenUsed/>
    <w:rsid w:val="00CD6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6B91"/>
  </w:style>
  <w:style w:type="character" w:styleId="Hyperlink">
    <w:name w:val="Hyperlink"/>
    <w:basedOn w:val="Absatz-Standardschriftart"/>
    <w:uiPriority w:val="99"/>
    <w:unhideWhenUsed/>
    <w:rsid w:val="003676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7615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D0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D85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ilthycoding/RotatingCu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tl-donaustadt.at" TargetMode="External"/><Relationship Id="rId2" Type="http://schemas.openxmlformats.org/officeDocument/2006/relationships/hyperlink" Target="http://www.htl-donaustadt.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DCCBE-DD19-4622-B67C-DB069BEF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Schlögl</dc:creator>
  <cp:keywords/>
  <dc:description/>
  <cp:lastModifiedBy>Jeremy Kescher</cp:lastModifiedBy>
  <cp:revision>71</cp:revision>
  <dcterms:created xsi:type="dcterms:W3CDTF">2018-05-02T06:51:00Z</dcterms:created>
  <dcterms:modified xsi:type="dcterms:W3CDTF">2018-05-10T20:01:00Z</dcterms:modified>
</cp:coreProperties>
</file>