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  Funcionales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RQF 01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Home de la herramienta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Cualquier usuario del sistema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 sistema debe permitir desde el home navegar a las vistas login, register y eventos.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 requiere que en la vista principal - Home del sistema: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283.4645669291342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Se visualice un menú en la parte superior de la página con los siguientes ítems: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850.3937007874017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loguin(redireccionará al formulario del loguin)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850.3937007874017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regístrate(redireccionará al formulario del de registro)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850.3937007874017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Eventos(mostrará en la vista del Home los eventos)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283.4645669291342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Sección eventos (deberá mostrar todos los eventos parametrización desde el administrador y que se encuentren vigentes).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RQF 02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Vista loguin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Cualquier usuario del sistema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07.96875" w:hRule="atLeast"/>
        </w:trPr>
        <w:tc>
          <w:tcPr>
            <w:shd w:fill="efefef" w:val="clear"/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 sistema debe contar con un loguin que restrinja el ingreso a solo usuarios registrados por medio de la validación de credenciales(correo electrónico y contraseña)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Se requiere que la vista contenga: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 “Regístrate”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 “¿Olvidaste tu contraseña?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al Home de la herramienta.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Formulario de ingreso: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campo “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Dirección de correo electrónico</w:t>
            </w: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” se debe  validar que la información diligenciada sea un correo electrónico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Campo “Contraseña” el campo no debe mostrar los caracteres ingresados.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Botón “Ingresar”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RQF 02.1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ingresar al administrador del sistema - loguin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Cualquier usuario del sistema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Se requiere que el sistema valide: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.19685039370046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Que exista una base de datos conectada.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.19685039370046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Que los campos de formulario de ingreso se encuentran diligenciados.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.19685039370046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Que el correo electrónico y contraseña se encuentren registrados en el sistema y estén relacionados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.19685039370046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Que se muestre una alerta si alguno de los campos del formulario no coinciden con la información de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RQF 02.2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Regístrate - loguin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Cualquier usuario del sistema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Al acceder al sistema en la vista regístrate se debe visualizar: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 “loguin”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 “Regístrate”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 “Home”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formulario de registro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Campo “Nombre”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Campo “Dirección de correo electrónico”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Campo “Contraseña”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Campo “Confirmar Contraseña”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botón “Registrarse”.</w:t>
            </w:r>
          </w:p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Nota:</w:t>
            </w:r>
            <w:r w:rsidDel="00000000" w:rsidR="00000000" w:rsidRPr="00000000">
              <w:rPr>
                <w:rFonts w:ascii="Roboto" w:cs="Roboto" w:eastAsia="Roboto" w:hAnsi="Roboto"/>
                <w:color w:val="ff0000"/>
                <w:sz w:val="24"/>
                <w:szCs w:val="24"/>
                <w:highlight w:val="white"/>
                <w:rtl w:val="0"/>
              </w:rPr>
              <w:t xml:space="preserve"> todos los campos son obligatorios 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RQF 02.3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Recuperar contraseña - loguin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Cualquier usuario del sistema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RQF 03</w:t>
            </w:r>
          </w:p>
        </w:tc>
      </w:tr>
      <w:tr>
        <w:trPr>
          <w:trHeight w:val="277.96875" w:hRule="atLeast"/>
        </w:trPr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layout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requerimiento no funcional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 sistema debe contar con un layout que contenga  un menú en el lateral izquierdo con los siguientes ítems: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Nombre de la empresa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al “Home del administrador”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al módulo “Eventos”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al módulo “Empresas”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al módulo “Citas”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link al módulo “Usuarios”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nombre del usuario que inicio sesión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Boton cierra sesión.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RQF 03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Home del administrador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Empresa – 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Al ingresar al administrador de la herramienta el sistema deberá mostrar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 Layout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un mensaje de bienvenida con el nombre del usuario que inicio sesión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imagen con el logo de la empresa  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Evento creado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– 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1156.875" w:hRule="atLeast"/>
        </w:trPr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los eventos creados en un tabla con las siguientes columnas: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Detalles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ind w:left="283.4645669291342" w:hanging="360"/>
              <w:rPr>
                <w:color w:val="ff000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Acciones (se solicita el uso de iconos para las acciones del sistema)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ver detalles del evento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editar evento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2"/>
              </w:numPr>
              <w:ind w:left="566.9291338582675" w:hanging="360"/>
              <w:rPr>
                <w:color w:val="ff0000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Eliminar evento.</w:t>
            </w:r>
          </w:p>
          <w:p w:rsidR="00000000" w:rsidDel="00000000" w:rsidP="00000000" w:rsidRDefault="00000000" w:rsidRPr="00000000" w14:paraId="0000008B">
            <w:pPr>
              <w:widowControl w:val="0"/>
              <w:ind w:left="566.9291338582675" w:firstLine="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left="0" w:firstLine="0"/>
              <w:rPr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NOTA: </w:t>
            </w: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se debe incluir el Layout</w:t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eventos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Acceder a la vista del </w:t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eventos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 y  Eliminar evento </w:t>
            </w:r>
          </w:p>
        </w:tc>
      </w:tr>
    </w:tbl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el detalle de un evento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 y  Eliminar evento </w:t>
            </w:r>
          </w:p>
        </w:tc>
      </w:tr>
    </w:tbl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evento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 y  Eliminar evento 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04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Buscador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Buscador de  ofertas según su necesidad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05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de Ayuda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– Empresa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podrá utilizarse  en  cualquier momento. Dicha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ayuda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se despliega de forma específica para cada pantalla, en una ventana independiente, dándole la facilidad al usuario de que pueda consultarla mientras sigue trabajando en la ventana de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06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Notificaciones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 – Empresa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Enviar correo notificando la asignación de citas y boletines informativos a los clientes de cada evento propuesto por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07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– 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 agendamiento con Google Calendar.</w:t>
            </w:r>
          </w:p>
        </w:tc>
      </w:tr>
    </w:tbl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08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y móvil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 ser visualizado desde la web y dispositivos móviles sin generar inconsistencias para el cliente.</w:t>
            </w:r>
          </w:p>
        </w:tc>
      </w:tr>
    </w:tbl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09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4">
            <w:pPr>
              <w:shd w:fill="ffffff" w:val="clear"/>
              <w:spacing w:after="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trHeight w:val="253.5546875" w:hRule="atLeast"/>
        </w:trPr>
        <w:tc>
          <w:tcPr>
            <w:shd w:fill="efefef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datos modificados en la base de datos deben ser actualizados</w:t>
            </w:r>
          </w:p>
        </w:tc>
      </w:tr>
    </w:tbl>
    <w:p w:rsidR="00000000" w:rsidDel="00000000" w:rsidP="00000000" w:rsidRDefault="00000000" w:rsidRPr="00000000" w14:paraId="000000F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10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7">
            <w:pPr>
              <w:shd w:fill="ffffff" w:val="clear"/>
              <w:spacing w:after="20" w:before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Privacidad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encriptación de datos, tokenización y prácticas de gestión de claves que ayudan a proteger los datos en la plataforma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223.5546875" w:hRule="atLeast"/>
        </w:trPr>
        <w:tc>
          <w:tcPr>
            <w:shd w:fill="efefef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11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Operabilidad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Facilidad que otorga la aplicación al usuario para hacerla más agradable y vistosa.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RQF012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 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validar y verificar otros atributos de la calidad del sistema,cumpliendo los criterios de su funcionalidad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Requisito 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RQF 13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8">
            <w:pPr>
              <w:shd w:fill="ffffff" w:val="clear"/>
              <w:spacing w:after="20" w:before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efefef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cumplir con las necesidades solicitadas por el cliente o usuario.</w:t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66.9291338582675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3.464566929134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734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vkz9ec/3tDits26pwSsvK7sLg==">AMUW2mWXrjuFWr7fn2XHlcDltrQXkbNnjju/84W134KKu3bImQ1Fd/HQmk8MLI7lBzhTRebrRYODpNG2cb8n2tXtmV7Xw+Uq/pKeKpIK0q6bdQUMDl24k8E=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2019-11-15T02:40:00Z</dcterms:created>
  <dc:creator>andrea carolina erazo triana</dc:creator>
</cp:coreProperties>
</file>