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EAA" w:rsidRPr="00012C8C" w:rsidRDefault="00F83722" w:rsidP="00F83722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2C8C">
        <w:rPr>
          <w:rFonts w:ascii="Times New Roman" w:hAnsi="Times New Roman" w:cs="Times New Roman"/>
          <w:b/>
          <w:sz w:val="28"/>
          <w:szCs w:val="28"/>
        </w:rPr>
        <w:t>STARSHIP INSURANCE BROKERS LIMITED</w:t>
      </w:r>
    </w:p>
    <w:p w:rsidR="00F83722" w:rsidRDefault="00F83722" w:rsidP="00F8372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83722" w:rsidRPr="009378CB" w:rsidRDefault="009378CB" w:rsidP="00F83722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ABOUT US</w:t>
      </w:r>
    </w:p>
    <w:p w:rsidR="00F83722" w:rsidRDefault="00F83722" w:rsidP="00F8372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Starship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Insurance Brokers Limited is a subsidiary of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Starship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Group and a duly registered and licensed insurance broker operating as life and general insurance brokers, claim service experts and risk management consultants. </w:t>
      </w:r>
      <w:r w:rsidRPr="00F83722">
        <w:rPr>
          <w:rFonts w:ascii="Times New Roman" w:hAnsi="Times New Roman" w:cs="Times New Roman"/>
          <w:sz w:val="28"/>
          <w:szCs w:val="28"/>
        </w:rPr>
        <w:t xml:space="preserve">We have world </w:t>
      </w:r>
      <w:r w:rsidR="00012C8C">
        <w:rPr>
          <w:rFonts w:ascii="Times New Roman" w:hAnsi="Times New Roman" w:cs="Times New Roman"/>
          <w:sz w:val="28"/>
          <w:szCs w:val="28"/>
        </w:rPr>
        <w:t>-</w:t>
      </w:r>
      <w:r w:rsidRPr="00F83722">
        <w:rPr>
          <w:rFonts w:ascii="Times New Roman" w:hAnsi="Times New Roman" w:cs="Times New Roman"/>
          <w:sz w:val="28"/>
          <w:szCs w:val="28"/>
        </w:rPr>
        <w:t xml:space="preserve">class risk management policies and solid business relationships with reputable </w:t>
      </w:r>
      <w:r w:rsidR="009378CB">
        <w:rPr>
          <w:rFonts w:ascii="Times New Roman" w:hAnsi="Times New Roman" w:cs="Times New Roman"/>
          <w:sz w:val="28"/>
          <w:szCs w:val="28"/>
        </w:rPr>
        <w:t>insurance companies that ensure</w:t>
      </w:r>
      <w:r w:rsidRPr="00F83722">
        <w:rPr>
          <w:rFonts w:ascii="Times New Roman" w:hAnsi="Times New Roman" w:cs="Times New Roman"/>
          <w:sz w:val="28"/>
          <w:szCs w:val="28"/>
        </w:rPr>
        <w:t xml:space="preserve"> competitive and efficient insurance structures for our cli</w:t>
      </w:r>
      <w:r w:rsidR="00012C8C">
        <w:rPr>
          <w:rFonts w:ascii="Times New Roman" w:hAnsi="Times New Roman" w:cs="Times New Roman"/>
          <w:sz w:val="28"/>
          <w:szCs w:val="28"/>
        </w:rPr>
        <w:t>ents.  We</w:t>
      </w:r>
      <w:r w:rsidRPr="00F83722">
        <w:rPr>
          <w:rFonts w:ascii="Times New Roman" w:hAnsi="Times New Roman" w:cs="Times New Roman"/>
          <w:sz w:val="28"/>
          <w:szCs w:val="28"/>
        </w:rPr>
        <w:t xml:space="preserve"> ensure </w:t>
      </w:r>
      <w:r w:rsidR="009378CB">
        <w:rPr>
          <w:rFonts w:ascii="Times New Roman" w:hAnsi="Times New Roman" w:cs="Times New Roman"/>
          <w:sz w:val="28"/>
          <w:szCs w:val="28"/>
        </w:rPr>
        <w:t xml:space="preserve">that </w:t>
      </w:r>
      <w:r w:rsidRPr="00F83722">
        <w:rPr>
          <w:rFonts w:ascii="Times New Roman" w:hAnsi="Times New Roman" w:cs="Times New Roman"/>
          <w:sz w:val="28"/>
          <w:szCs w:val="28"/>
        </w:rPr>
        <w:t>our clients</w:t>
      </w:r>
      <w:r w:rsidR="009378CB">
        <w:rPr>
          <w:rFonts w:ascii="Times New Roman" w:hAnsi="Times New Roman" w:cs="Times New Roman"/>
          <w:sz w:val="28"/>
          <w:szCs w:val="28"/>
        </w:rPr>
        <w:t>’</w:t>
      </w:r>
      <w:r w:rsidRPr="00F83722">
        <w:rPr>
          <w:rFonts w:ascii="Times New Roman" w:hAnsi="Times New Roman" w:cs="Times New Roman"/>
          <w:sz w:val="28"/>
          <w:szCs w:val="28"/>
        </w:rPr>
        <w:t xml:space="preserve"> claims are settled equitably and promptly.</w:t>
      </w:r>
      <w:r w:rsidR="003C67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6751" w:rsidRDefault="003C6751" w:rsidP="00F8372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C6751" w:rsidRPr="003C6751" w:rsidRDefault="009378CB" w:rsidP="003C675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a dedicated staff, well-trained and experienced in</w:t>
      </w:r>
      <w:r w:rsidR="003C6751" w:rsidRPr="003C6751">
        <w:rPr>
          <w:rFonts w:ascii="Times New Roman" w:hAnsi="Times New Roman" w:cs="Times New Roman"/>
          <w:sz w:val="28"/>
          <w:szCs w:val="28"/>
        </w:rPr>
        <w:t xml:space="preserve"> providing cost-effective insura</w:t>
      </w:r>
      <w:r>
        <w:rPr>
          <w:rFonts w:ascii="Times New Roman" w:hAnsi="Times New Roman" w:cs="Times New Roman"/>
          <w:sz w:val="28"/>
          <w:szCs w:val="28"/>
        </w:rPr>
        <w:t>nce broking and consultancy services</w:t>
      </w:r>
      <w:r w:rsidR="003C67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We</w:t>
      </w:r>
      <w:r w:rsidR="003C6751" w:rsidRPr="003C6751">
        <w:rPr>
          <w:rFonts w:ascii="Times New Roman" w:hAnsi="Times New Roman" w:cs="Times New Roman"/>
          <w:sz w:val="28"/>
          <w:szCs w:val="28"/>
        </w:rPr>
        <w:t xml:space="preserve"> continually strive to keep the promise of insurance: peace of mind, competitively priced broad coverage, security, prompt, and seamless claims recovery for our clients.</w:t>
      </w:r>
    </w:p>
    <w:p w:rsidR="003C6751" w:rsidRPr="003C6751" w:rsidRDefault="003C6751" w:rsidP="003C675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C6751" w:rsidRDefault="009378CB" w:rsidP="003C675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Starship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Insurance Brokers Limite</w:t>
      </w:r>
      <w:r w:rsidR="00012C8C">
        <w:rPr>
          <w:rFonts w:ascii="Times New Roman" w:hAnsi="Times New Roman" w:cs="Times New Roman"/>
          <w:sz w:val="28"/>
          <w:szCs w:val="28"/>
        </w:rPr>
        <w:t>d is a privately owned</w:t>
      </w:r>
      <w:r>
        <w:rPr>
          <w:rFonts w:ascii="Times New Roman" w:hAnsi="Times New Roman" w:cs="Times New Roman"/>
          <w:sz w:val="28"/>
          <w:szCs w:val="28"/>
        </w:rPr>
        <w:t xml:space="preserve"> company with its head office at 7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th </w:t>
      </w:r>
      <w:r>
        <w:rPr>
          <w:rFonts w:ascii="Times New Roman" w:hAnsi="Times New Roman" w:cs="Times New Roman"/>
          <w:sz w:val="28"/>
          <w:szCs w:val="28"/>
        </w:rPr>
        <w:t xml:space="preserve">Floor, Western House, No.8/10 Broad Street, Lagos Island, </w:t>
      </w:r>
      <w:proofErr w:type="gramStart"/>
      <w:r>
        <w:rPr>
          <w:rFonts w:ascii="Times New Roman" w:hAnsi="Times New Roman" w:cs="Times New Roman"/>
          <w:sz w:val="28"/>
          <w:szCs w:val="28"/>
        </w:rPr>
        <w:t>Lagos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State of Nigeria. </w:t>
      </w:r>
    </w:p>
    <w:p w:rsidR="009378CB" w:rsidRDefault="009378CB" w:rsidP="003C675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9378CB" w:rsidRDefault="009378CB" w:rsidP="003C675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E63C2" w:rsidRDefault="00FE63C2" w:rsidP="00AD5C1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9378CB" w:rsidRDefault="009378CB" w:rsidP="003235BC">
      <w:pPr>
        <w:pStyle w:val="NoSpacing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378CB" w:rsidRPr="00F83722" w:rsidRDefault="009378CB" w:rsidP="003C675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sectPr w:rsidR="009378CB" w:rsidRPr="00F83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722"/>
    <w:rsid w:val="00012C8C"/>
    <w:rsid w:val="003235BC"/>
    <w:rsid w:val="003C6751"/>
    <w:rsid w:val="008B718E"/>
    <w:rsid w:val="009378CB"/>
    <w:rsid w:val="00AD5C16"/>
    <w:rsid w:val="00DB0853"/>
    <w:rsid w:val="00E95EAA"/>
    <w:rsid w:val="00F83722"/>
    <w:rsid w:val="00FE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659F4-25D8-4D6B-83BC-BC6AFE02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37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2023-11-11T16:31:00Z</dcterms:created>
  <dcterms:modified xsi:type="dcterms:W3CDTF">2024-01-15T12:28:00Z</dcterms:modified>
</cp:coreProperties>
</file>