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28" w:rsidRDefault="000C0F15" w:rsidP="000C0F1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F55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553C9">
        <w:rPr>
          <w:rFonts w:ascii="Times New Roman" w:hAnsi="Times New Roman" w:cs="Times New Roman"/>
          <w:sz w:val="28"/>
          <w:szCs w:val="28"/>
        </w:rPr>
        <w:t xml:space="preserve">     </w:t>
      </w:r>
      <w:r w:rsidRPr="000C0F15">
        <w:rPr>
          <w:rFonts w:ascii="Times New Roman" w:hAnsi="Times New Roman" w:cs="Times New Roman"/>
          <w:b/>
          <w:sz w:val="28"/>
          <w:szCs w:val="28"/>
        </w:rPr>
        <w:t>OUR SERVICES</w:t>
      </w:r>
    </w:p>
    <w:p w:rsidR="000C0F15" w:rsidRDefault="000C0F15" w:rsidP="000C0F1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0F15" w:rsidRPr="00461638" w:rsidRDefault="008D5E7B" w:rsidP="000C0F1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C0F15" w:rsidRPr="00461638">
        <w:rPr>
          <w:rFonts w:ascii="Times New Roman" w:hAnsi="Times New Roman" w:cs="Times New Roman"/>
          <w:b/>
          <w:sz w:val="28"/>
          <w:szCs w:val="28"/>
        </w:rPr>
        <w:t>Risk Assessment and Management</w:t>
      </w:r>
    </w:p>
    <w:p w:rsidR="000C0F15" w:rsidRDefault="00DE2C73" w:rsidP="000C0F1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carry</w:t>
      </w:r>
      <w:r w:rsidR="000C0F15" w:rsidRPr="000C0F15">
        <w:rPr>
          <w:rFonts w:ascii="Times New Roman" w:hAnsi="Times New Roman" w:cs="Times New Roman"/>
          <w:sz w:val="28"/>
          <w:szCs w:val="28"/>
        </w:rPr>
        <w:t>out effective risk management procedures such as risk identification, a</w:t>
      </w:r>
      <w:r w:rsidR="00F553C9">
        <w:rPr>
          <w:rFonts w:ascii="Times New Roman" w:hAnsi="Times New Roman" w:cs="Times New Roman"/>
          <w:sz w:val="28"/>
          <w:szCs w:val="28"/>
        </w:rPr>
        <w:t xml:space="preserve">nalysis, quantification </w:t>
      </w:r>
      <w:r>
        <w:rPr>
          <w:rFonts w:ascii="Times New Roman" w:hAnsi="Times New Roman" w:cs="Times New Roman"/>
          <w:sz w:val="28"/>
          <w:szCs w:val="28"/>
        </w:rPr>
        <w:t xml:space="preserve">and review. This helps us proffer </w:t>
      </w:r>
      <w:r w:rsidR="00F553C9">
        <w:rPr>
          <w:rFonts w:ascii="Times New Roman" w:hAnsi="Times New Roman" w:cs="Times New Roman"/>
          <w:sz w:val="28"/>
          <w:szCs w:val="28"/>
        </w:rPr>
        <w:t xml:space="preserve">the </w:t>
      </w:r>
      <w:r w:rsidR="00F553C9" w:rsidRPr="000C0F15">
        <w:rPr>
          <w:rFonts w:ascii="Times New Roman" w:hAnsi="Times New Roman" w:cs="Times New Roman"/>
          <w:sz w:val="28"/>
          <w:szCs w:val="28"/>
        </w:rPr>
        <w:t>appropriate</w:t>
      </w:r>
      <w:r w:rsidR="000C0F15" w:rsidRPr="000C0F15">
        <w:rPr>
          <w:rFonts w:ascii="Times New Roman" w:hAnsi="Times New Roman" w:cs="Times New Roman"/>
          <w:sz w:val="28"/>
          <w:szCs w:val="28"/>
        </w:rPr>
        <w:t xml:space="preserve"> insurance cover needed to guard against the financial impact of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C0F15" w:rsidRPr="000C0F15">
        <w:rPr>
          <w:rFonts w:ascii="Times New Roman" w:hAnsi="Times New Roman" w:cs="Times New Roman"/>
          <w:sz w:val="28"/>
          <w:szCs w:val="28"/>
        </w:rPr>
        <w:t>identified risk.</w:t>
      </w:r>
    </w:p>
    <w:p w:rsidR="00DE2C73" w:rsidRDefault="00DE2C73" w:rsidP="000C0F1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E2C73" w:rsidRDefault="00DE2C73" w:rsidP="000C0F1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5A8D" w:rsidRPr="00461638" w:rsidRDefault="008D5E7B" w:rsidP="005D5A8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D5A8D" w:rsidRPr="00461638">
        <w:rPr>
          <w:rFonts w:ascii="Times New Roman" w:hAnsi="Times New Roman" w:cs="Times New Roman"/>
          <w:b/>
          <w:sz w:val="28"/>
          <w:szCs w:val="28"/>
        </w:rPr>
        <w:t>Insurance Brokerage</w:t>
      </w:r>
    </w:p>
    <w:p w:rsidR="005D5A8D" w:rsidRPr="005D5A8D" w:rsidRDefault="005D5A8D" w:rsidP="005D5A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D5A8D">
        <w:rPr>
          <w:rFonts w:ascii="Times New Roman" w:hAnsi="Times New Roman" w:cs="Times New Roman"/>
          <w:sz w:val="28"/>
          <w:szCs w:val="28"/>
        </w:rPr>
        <w:t>We arrange insurance coverage for all risks irrespective of siz</w:t>
      </w:r>
      <w:r>
        <w:rPr>
          <w:rFonts w:ascii="Times New Roman" w:hAnsi="Times New Roman" w:cs="Times New Roman"/>
          <w:sz w:val="28"/>
          <w:szCs w:val="28"/>
        </w:rPr>
        <w:t>e or complexity. We are familiar with all the</w:t>
      </w:r>
      <w:r w:rsidRPr="005D5A8D">
        <w:rPr>
          <w:rFonts w:ascii="Times New Roman" w:hAnsi="Times New Roman" w:cs="Times New Roman"/>
          <w:sz w:val="28"/>
          <w:szCs w:val="28"/>
        </w:rPr>
        <w:t xml:space="preserve"> reputable insurance companies</w:t>
      </w:r>
      <w:r w:rsidR="00F553C9">
        <w:rPr>
          <w:rFonts w:ascii="Times New Roman" w:hAnsi="Times New Roman" w:cs="Times New Roman"/>
          <w:sz w:val="28"/>
          <w:szCs w:val="28"/>
        </w:rPr>
        <w:t xml:space="preserve"> and</w:t>
      </w:r>
      <w:r w:rsidR="00324454">
        <w:rPr>
          <w:rFonts w:ascii="Times New Roman" w:hAnsi="Times New Roman" w:cs="Times New Roman"/>
          <w:sz w:val="28"/>
          <w:szCs w:val="28"/>
        </w:rPr>
        <w:t xml:space="preserve"> would </w:t>
      </w:r>
      <w:r w:rsidRPr="005D5A8D">
        <w:rPr>
          <w:rFonts w:ascii="Times New Roman" w:hAnsi="Times New Roman" w:cs="Times New Roman"/>
          <w:sz w:val="28"/>
          <w:szCs w:val="28"/>
        </w:rPr>
        <w:t>negotiate the best rate and insurance cover that best suits your need</w:t>
      </w:r>
      <w:r w:rsidR="00F553C9">
        <w:rPr>
          <w:rFonts w:ascii="Times New Roman" w:hAnsi="Times New Roman" w:cs="Times New Roman"/>
          <w:sz w:val="28"/>
          <w:szCs w:val="28"/>
        </w:rPr>
        <w:t>s</w:t>
      </w:r>
      <w:r w:rsidRPr="005D5A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5A8D" w:rsidRPr="005D5A8D" w:rsidRDefault="005D5A8D" w:rsidP="005D5A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5A8D" w:rsidRPr="005D5A8D" w:rsidRDefault="00324454" w:rsidP="005D5A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do not need to pay for our insurance brokerage services. </w:t>
      </w:r>
      <w:r w:rsidR="005D5A8D" w:rsidRPr="005D5A8D">
        <w:rPr>
          <w:rFonts w:ascii="Times New Roman" w:hAnsi="Times New Roman" w:cs="Times New Roman"/>
          <w:sz w:val="28"/>
          <w:szCs w:val="28"/>
        </w:rPr>
        <w:t xml:space="preserve"> As insurance brokers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53C9">
        <w:rPr>
          <w:rFonts w:ascii="Times New Roman" w:hAnsi="Times New Roman" w:cs="Times New Roman"/>
          <w:sz w:val="28"/>
          <w:szCs w:val="28"/>
        </w:rPr>
        <w:t xml:space="preserve"> our commission is paid by </w:t>
      </w:r>
      <w:r w:rsidR="005D5A8D" w:rsidRPr="005D5A8D">
        <w:rPr>
          <w:rFonts w:ascii="Times New Roman" w:hAnsi="Times New Roman" w:cs="Times New Roman"/>
          <w:sz w:val="28"/>
          <w:szCs w:val="28"/>
        </w:rPr>
        <w:t xml:space="preserve">insurance companies and this </w:t>
      </w:r>
      <w:r>
        <w:rPr>
          <w:rFonts w:ascii="Times New Roman" w:hAnsi="Times New Roman" w:cs="Times New Roman"/>
          <w:sz w:val="28"/>
          <w:szCs w:val="28"/>
        </w:rPr>
        <w:t>cost is not transferred to you.</w:t>
      </w:r>
    </w:p>
    <w:p w:rsidR="005D5A8D" w:rsidRPr="005D5A8D" w:rsidRDefault="005D5A8D" w:rsidP="005D5A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9303A" w:rsidRDefault="00324454" w:rsidP="005D5A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help you broker </w:t>
      </w:r>
      <w:r w:rsidR="005D5A8D" w:rsidRPr="005D5A8D">
        <w:rPr>
          <w:rFonts w:ascii="Times New Roman" w:hAnsi="Times New Roman" w:cs="Times New Roman"/>
          <w:sz w:val="28"/>
          <w:szCs w:val="28"/>
        </w:rPr>
        <w:t xml:space="preserve">tailor-made </w:t>
      </w:r>
      <w:r>
        <w:rPr>
          <w:rFonts w:ascii="Times New Roman" w:hAnsi="Times New Roman" w:cs="Times New Roman"/>
          <w:sz w:val="28"/>
          <w:szCs w:val="28"/>
        </w:rPr>
        <w:t xml:space="preserve">insurance </w:t>
      </w:r>
      <w:r w:rsidR="005D5A8D" w:rsidRPr="005D5A8D">
        <w:rPr>
          <w:rFonts w:ascii="Times New Roman" w:hAnsi="Times New Roman" w:cs="Times New Roman"/>
          <w:sz w:val="28"/>
          <w:szCs w:val="28"/>
        </w:rPr>
        <w:t>solutions to suit your operations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4454" w:rsidRDefault="00324454" w:rsidP="005D5A8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01CD7" w:rsidRPr="00C01CD7" w:rsidRDefault="00C01CD7" w:rsidP="00C01CD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01CD7">
        <w:rPr>
          <w:rFonts w:ascii="Times New Roman" w:hAnsi="Times New Roman" w:cs="Times New Roman"/>
          <w:sz w:val="28"/>
          <w:szCs w:val="28"/>
        </w:rPr>
        <w:t>As an Insurance Brok</w:t>
      </w:r>
      <w:r w:rsidR="00F553C9">
        <w:rPr>
          <w:rFonts w:ascii="Times New Roman" w:hAnsi="Times New Roman" w:cs="Times New Roman"/>
          <w:sz w:val="28"/>
          <w:szCs w:val="28"/>
        </w:rPr>
        <w:t>er of choice, we provide</w:t>
      </w:r>
      <w:r>
        <w:rPr>
          <w:rFonts w:ascii="Times New Roman" w:hAnsi="Times New Roman" w:cs="Times New Roman"/>
          <w:sz w:val="28"/>
          <w:szCs w:val="28"/>
        </w:rPr>
        <w:t xml:space="preserve"> among</w:t>
      </w:r>
      <w:r w:rsidRPr="00C01CD7">
        <w:rPr>
          <w:rFonts w:ascii="Times New Roman" w:hAnsi="Times New Roman" w:cs="Times New Roman"/>
          <w:sz w:val="28"/>
          <w:szCs w:val="28"/>
        </w:rPr>
        <w:t xml:space="preserve"> others, the following services to our numerous clients:</w:t>
      </w:r>
    </w:p>
    <w:p w:rsidR="00C01CD7" w:rsidRPr="00C01CD7" w:rsidRDefault="00C01CD7" w:rsidP="00C01CD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Identification</w:t>
      </w:r>
      <w:r w:rsidRPr="00C01CD7">
        <w:rPr>
          <w:rFonts w:ascii="Times New Roman" w:hAnsi="Times New Roman" w:cs="Times New Roman"/>
          <w:sz w:val="28"/>
          <w:szCs w:val="28"/>
        </w:rPr>
        <w:t xml:space="preserve"> and assess</w:t>
      </w:r>
      <w:r>
        <w:rPr>
          <w:rFonts w:ascii="Times New Roman" w:hAnsi="Times New Roman" w:cs="Times New Roman"/>
          <w:sz w:val="28"/>
          <w:szCs w:val="28"/>
        </w:rPr>
        <w:t>ment of</w:t>
      </w:r>
      <w:r w:rsidRPr="00C01CD7">
        <w:rPr>
          <w:rFonts w:ascii="Times New Roman" w:hAnsi="Times New Roman" w:cs="Times New Roman"/>
          <w:sz w:val="28"/>
          <w:szCs w:val="28"/>
        </w:rPr>
        <w:t xml:space="preserve"> risks and</w:t>
      </w:r>
      <w:r>
        <w:rPr>
          <w:rFonts w:ascii="Times New Roman" w:hAnsi="Times New Roman" w:cs="Times New Roman"/>
          <w:sz w:val="28"/>
          <w:szCs w:val="28"/>
        </w:rPr>
        <w:t xml:space="preserve"> providing advic</w:t>
      </w:r>
      <w:r w:rsidRPr="00C01CD7">
        <w:rPr>
          <w:rFonts w:ascii="Times New Roman" w:hAnsi="Times New Roman" w:cs="Times New Roman"/>
          <w:sz w:val="28"/>
          <w:szCs w:val="28"/>
        </w:rPr>
        <w:t xml:space="preserve">e on all your insurance needs including </w:t>
      </w:r>
      <w:proofErr w:type="spellStart"/>
      <w:r w:rsidRPr="00C01CD7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C01CD7">
        <w:rPr>
          <w:rFonts w:ascii="Times New Roman" w:hAnsi="Times New Roman" w:cs="Times New Roman"/>
          <w:sz w:val="28"/>
          <w:szCs w:val="28"/>
        </w:rPr>
        <w:t xml:space="preserve"> your insurance policies in force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 xml:space="preserve">We will help you design a </w:t>
      </w:r>
      <w:r w:rsidRPr="00C01CD7">
        <w:rPr>
          <w:rFonts w:ascii="Times New Roman" w:hAnsi="Times New Roman" w:cs="Times New Roman"/>
          <w:sz w:val="28"/>
          <w:szCs w:val="28"/>
        </w:rPr>
        <w:t xml:space="preserve">suitable coverage </w:t>
      </w:r>
      <w:r w:rsidR="00F553C9">
        <w:rPr>
          <w:rFonts w:ascii="Times New Roman" w:hAnsi="Times New Roman" w:cs="Times New Roman"/>
          <w:sz w:val="28"/>
          <w:szCs w:val="28"/>
        </w:rPr>
        <w:t>that will provide the required p</w:t>
      </w:r>
      <w:r w:rsidRPr="00C01CD7">
        <w:rPr>
          <w:rFonts w:ascii="Times New Roman" w:hAnsi="Times New Roman" w:cs="Times New Roman"/>
          <w:sz w:val="28"/>
          <w:szCs w:val="28"/>
        </w:rPr>
        <w:t>rotection against all insurable risks and liabilities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1CD7" w:rsidRP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F553C9">
        <w:rPr>
          <w:rFonts w:ascii="Times New Roman" w:hAnsi="Times New Roman" w:cs="Times New Roman"/>
          <w:sz w:val="28"/>
          <w:szCs w:val="28"/>
        </w:rPr>
        <w:t>We will help you</w:t>
      </w:r>
      <w:r w:rsidRPr="00C01CD7">
        <w:rPr>
          <w:rFonts w:ascii="Times New Roman" w:hAnsi="Times New Roman" w:cs="Times New Roman"/>
          <w:sz w:val="28"/>
          <w:szCs w:val="28"/>
        </w:rPr>
        <w:t xml:space="preserve"> negotiate</w:t>
      </w:r>
      <w:r w:rsidR="00F553C9">
        <w:rPr>
          <w:rFonts w:ascii="Times New Roman" w:hAnsi="Times New Roman" w:cs="Times New Roman"/>
          <w:sz w:val="28"/>
          <w:szCs w:val="28"/>
        </w:rPr>
        <w:t xml:space="preserve"> and obtain</w:t>
      </w:r>
      <w:r w:rsidRPr="00C01CD7">
        <w:rPr>
          <w:rFonts w:ascii="Times New Roman" w:hAnsi="Times New Roman" w:cs="Times New Roman"/>
          <w:sz w:val="28"/>
          <w:szCs w:val="28"/>
        </w:rPr>
        <w:t xml:space="preserve"> competitive premium rates w</w:t>
      </w:r>
      <w:r w:rsidR="00F553C9">
        <w:rPr>
          <w:rFonts w:ascii="Times New Roman" w:hAnsi="Times New Roman" w:cs="Times New Roman"/>
          <w:sz w:val="28"/>
          <w:szCs w:val="28"/>
        </w:rPr>
        <w:t>ith reliable Insurers within Nigeria and in international m</w:t>
      </w:r>
      <w:r>
        <w:rPr>
          <w:rFonts w:ascii="Times New Roman" w:hAnsi="Times New Roman" w:cs="Times New Roman"/>
          <w:sz w:val="28"/>
          <w:szCs w:val="28"/>
        </w:rPr>
        <w:t>arkets.</w:t>
      </w:r>
    </w:p>
    <w:p w:rsid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We</w:t>
      </w:r>
      <w:r w:rsidR="00F553C9">
        <w:rPr>
          <w:rFonts w:ascii="Times New Roman" w:hAnsi="Times New Roman" w:cs="Times New Roman"/>
          <w:sz w:val="28"/>
          <w:szCs w:val="28"/>
        </w:rPr>
        <w:t xml:space="preserve"> will follow-up with the issuance of p</w:t>
      </w:r>
      <w:r>
        <w:rPr>
          <w:rFonts w:ascii="Times New Roman" w:hAnsi="Times New Roman" w:cs="Times New Roman"/>
          <w:sz w:val="28"/>
          <w:szCs w:val="28"/>
        </w:rPr>
        <w:t>olicy</w:t>
      </w:r>
      <w:r w:rsidR="00F553C9">
        <w:rPr>
          <w:rFonts w:ascii="Times New Roman" w:hAnsi="Times New Roman" w:cs="Times New Roman"/>
          <w:sz w:val="28"/>
          <w:szCs w:val="28"/>
        </w:rPr>
        <w:t xml:space="preserve"> certificates, C</w:t>
      </w:r>
      <w:r w:rsidRPr="00C01CD7">
        <w:rPr>
          <w:rFonts w:ascii="Times New Roman" w:hAnsi="Times New Roman" w:cs="Times New Roman"/>
          <w:sz w:val="28"/>
          <w:szCs w:val="28"/>
        </w:rPr>
        <w:t>over Note</w:t>
      </w:r>
      <w:r>
        <w:rPr>
          <w:rFonts w:ascii="Times New Roman" w:hAnsi="Times New Roman" w:cs="Times New Roman"/>
          <w:sz w:val="28"/>
          <w:szCs w:val="28"/>
        </w:rPr>
        <w:t xml:space="preserve">s, </w:t>
      </w:r>
      <w:r w:rsidRPr="00C01CD7">
        <w:rPr>
          <w:rFonts w:ascii="Times New Roman" w:hAnsi="Times New Roman" w:cs="Times New Roman"/>
          <w:sz w:val="28"/>
          <w:szCs w:val="28"/>
        </w:rPr>
        <w:t>Endorsements and all the necessary documentation as required by the client.</w:t>
      </w:r>
    </w:p>
    <w:p w:rsid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We</w:t>
      </w:r>
      <w:r w:rsidRPr="00C01CD7">
        <w:rPr>
          <w:rFonts w:ascii="Times New Roman" w:hAnsi="Times New Roman" w:cs="Times New Roman"/>
          <w:sz w:val="28"/>
          <w:szCs w:val="28"/>
        </w:rPr>
        <w:t xml:space="preserve"> provide assistance for the protection of the Client</w:t>
      </w:r>
      <w:r w:rsidR="00F553C9">
        <w:rPr>
          <w:rFonts w:ascii="Times New Roman" w:hAnsi="Times New Roman" w:cs="Times New Roman"/>
          <w:sz w:val="28"/>
          <w:szCs w:val="28"/>
        </w:rPr>
        <w:t>’s interests and ensure that</w:t>
      </w:r>
      <w:r w:rsidRPr="00C01CD7">
        <w:rPr>
          <w:rFonts w:ascii="Times New Roman" w:hAnsi="Times New Roman" w:cs="Times New Roman"/>
          <w:sz w:val="28"/>
          <w:szCs w:val="28"/>
        </w:rPr>
        <w:t xml:space="preserve"> claims are settled as promptly as possible.</w:t>
      </w:r>
    </w:p>
    <w:p w:rsid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We will</w:t>
      </w:r>
      <w:r w:rsidR="00F553C9">
        <w:rPr>
          <w:rFonts w:ascii="Times New Roman" w:hAnsi="Times New Roman" w:cs="Times New Roman"/>
          <w:sz w:val="28"/>
          <w:szCs w:val="28"/>
        </w:rPr>
        <w:t xml:space="preserve"> set up and organize the i</w:t>
      </w:r>
      <w:r w:rsidRPr="00C01CD7">
        <w:rPr>
          <w:rFonts w:ascii="Times New Roman" w:hAnsi="Times New Roman" w:cs="Times New Roman"/>
          <w:sz w:val="28"/>
          <w:szCs w:val="28"/>
        </w:rPr>
        <w:t>nsurance records of your organization thereby facilitating easy administration.</w:t>
      </w:r>
    </w:p>
    <w:p w:rsidR="00C01CD7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324454" w:rsidRDefault="00C01CD7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  <w:t>We provide</w:t>
      </w:r>
      <w:r w:rsidR="00F553C9">
        <w:rPr>
          <w:rFonts w:ascii="Times New Roman" w:hAnsi="Times New Roman" w:cs="Times New Roman"/>
          <w:sz w:val="28"/>
          <w:szCs w:val="28"/>
        </w:rPr>
        <w:t xml:space="preserve"> training for the staff of the i</w:t>
      </w:r>
      <w:r w:rsidRPr="00C01CD7">
        <w:rPr>
          <w:rFonts w:ascii="Times New Roman" w:hAnsi="Times New Roman" w:cs="Times New Roman"/>
          <w:sz w:val="28"/>
          <w:szCs w:val="28"/>
        </w:rPr>
        <w:t>n</w:t>
      </w:r>
      <w:r w:rsidR="00F553C9">
        <w:rPr>
          <w:rFonts w:ascii="Times New Roman" w:hAnsi="Times New Roman" w:cs="Times New Roman"/>
          <w:sz w:val="28"/>
          <w:szCs w:val="28"/>
        </w:rPr>
        <w:t>surance division of your company</w:t>
      </w:r>
      <w:r w:rsidRPr="00C01CD7">
        <w:rPr>
          <w:rFonts w:ascii="Times New Roman" w:hAnsi="Times New Roman" w:cs="Times New Roman"/>
          <w:sz w:val="28"/>
          <w:szCs w:val="28"/>
        </w:rPr>
        <w:t>.</w:t>
      </w:r>
    </w:p>
    <w:p w:rsidR="00F553C9" w:rsidRDefault="00F553C9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F553C9" w:rsidRDefault="00F553C9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F553C9" w:rsidRPr="00F553C9" w:rsidRDefault="008D5E7B" w:rsidP="00F553C9">
      <w:pPr>
        <w:pStyle w:val="NoSpacing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3C9">
        <w:rPr>
          <w:rFonts w:ascii="Times New Roman" w:hAnsi="Times New Roman" w:cs="Times New Roman"/>
          <w:b/>
          <w:sz w:val="28"/>
          <w:szCs w:val="28"/>
        </w:rPr>
        <w:t>C.</w:t>
      </w:r>
      <w:r w:rsidRPr="00F553C9">
        <w:rPr>
          <w:rFonts w:ascii="Times New Roman" w:hAnsi="Times New Roman" w:cs="Times New Roman"/>
          <w:b/>
          <w:sz w:val="28"/>
          <w:szCs w:val="28"/>
        </w:rPr>
        <w:tab/>
        <w:t>Claim Management</w:t>
      </w:r>
    </w:p>
    <w:p w:rsidR="008D5E7B" w:rsidRDefault="008D5E7B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8D5E7B">
        <w:rPr>
          <w:rFonts w:ascii="Times New Roman" w:hAnsi="Times New Roman" w:cs="Times New Roman"/>
          <w:sz w:val="28"/>
          <w:szCs w:val="28"/>
        </w:rPr>
        <w:t>We investigate all claims and deal with all the issue</w:t>
      </w:r>
      <w:r>
        <w:rPr>
          <w:rFonts w:ascii="Times New Roman" w:hAnsi="Times New Roman" w:cs="Times New Roman"/>
          <w:sz w:val="28"/>
          <w:szCs w:val="28"/>
        </w:rPr>
        <w:t>s associated. We have a stellar</w:t>
      </w:r>
    </w:p>
    <w:p w:rsidR="008D5E7B" w:rsidRDefault="008D5E7B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track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record </w:t>
      </w:r>
      <w:r w:rsidRPr="008D5E7B">
        <w:rPr>
          <w:rFonts w:ascii="Times New Roman" w:hAnsi="Times New Roman" w:cs="Times New Roman"/>
          <w:sz w:val="28"/>
          <w:szCs w:val="28"/>
        </w:rPr>
        <w:t xml:space="preserve"> of negotiating  for th</w:t>
      </w:r>
      <w:r>
        <w:rPr>
          <w:rFonts w:ascii="Times New Roman" w:hAnsi="Times New Roman" w:cs="Times New Roman"/>
          <w:sz w:val="28"/>
          <w:szCs w:val="28"/>
        </w:rPr>
        <w:t xml:space="preserve">e most favourable settlement of </w:t>
      </w:r>
      <w:r w:rsidRPr="008D5E7B">
        <w:rPr>
          <w:rFonts w:ascii="Times New Roman" w:hAnsi="Times New Roman" w:cs="Times New Roman"/>
          <w:sz w:val="28"/>
          <w:szCs w:val="28"/>
        </w:rPr>
        <w:t xml:space="preserve">claims for our </w:t>
      </w:r>
    </w:p>
    <w:p w:rsidR="008D5E7B" w:rsidRDefault="008D5E7B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5E7B">
        <w:rPr>
          <w:rFonts w:ascii="Times New Roman" w:hAnsi="Times New Roman" w:cs="Times New Roman"/>
          <w:sz w:val="28"/>
          <w:szCs w:val="28"/>
        </w:rPr>
        <w:t>clients</w:t>
      </w:r>
      <w:proofErr w:type="gramEnd"/>
      <w:r w:rsidRPr="008D5E7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D5E7B">
        <w:rPr>
          <w:rFonts w:ascii="Times New Roman" w:hAnsi="Times New Roman" w:cs="Times New Roman"/>
          <w:sz w:val="28"/>
          <w:szCs w:val="28"/>
        </w:rPr>
        <w:t>Our  process</w:t>
      </w:r>
      <w:proofErr w:type="gramEnd"/>
      <w:r w:rsidRPr="008D5E7B">
        <w:rPr>
          <w:rFonts w:ascii="Times New Roman" w:hAnsi="Times New Roman" w:cs="Times New Roman"/>
          <w:sz w:val="28"/>
          <w:szCs w:val="28"/>
        </w:rPr>
        <w:t xml:space="preserve"> is also speedi</w:t>
      </w:r>
      <w:r>
        <w:rPr>
          <w:rFonts w:ascii="Times New Roman" w:hAnsi="Times New Roman" w:cs="Times New Roman"/>
          <w:sz w:val="28"/>
          <w:szCs w:val="28"/>
        </w:rPr>
        <w:t xml:space="preserve">er and more efficient than when an insured </w:t>
      </w:r>
    </w:p>
    <w:p w:rsidR="008D5E7B" w:rsidRDefault="008D5E7B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works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directly with the underwriter for claims settlement. We continuously</w:t>
      </w:r>
    </w:p>
    <w:p w:rsidR="000D5F6D" w:rsidRDefault="008D5E7B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5E7B">
        <w:rPr>
          <w:rFonts w:ascii="Times New Roman" w:hAnsi="Times New Roman" w:cs="Times New Roman"/>
          <w:sz w:val="28"/>
          <w:szCs w:val="28"/>
        </w:rPr>
        <w:t>develop</w:t>
      </w:r>
      <w:proofErr w:type="gramEnd"/>
      <w:r w:rsidRPr="008D5E7B">
        <w:rPr>
          <w:rFonts w:ascii="Times New Roman" w:hAnsi="Times New Roman" w:cs="Times New Roman"/>
          <w:sz w:val="28"/>
          <w:szCs w:val="28"/>
        </w:rPr>
        <w:t xml:space="preserve"> key relationships and requisite logistica</w:t>
      </w:r>
      <w:r w:rsidR="000D5F6D">
        <w:rPr>
          <w:rFonts w:ascii="Times New Roman" w:hAnsi="Times New Roman" w:cs="Times New Roman"/>
          <w:sz w:val="28"/>
          <w:szCs w:val="28"/>
        </w:rPr>
        <w:t>l processes to ensure that our</w:t>
      </w:r>
    </w:p>
    <w:p w:rsidR="008D5E7B" w:rsidRDefault="000D5F6D" w:rsidP="000D5F6D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’ </w:t>
      </w:r>
      <w:r w:rsidR="008D5E7B" w:rsidRPr="008D5E7B">
        <w:rPr>
          <w:rFonts w:ascii="Times New Roman" w:hAnsi="Times New Roman" w:cs="Times New Roman"/>
          <w:sz w:val="28"/>
          <w:szCs w:val="28"/>
        </w:rPr>
        <w:t>claims are promptly settled</w:t>
      </w:r>
      <w:r w:rsidR="008D5E7B">
        <w:rPr>
          <w:rFonts w:ascii="Times New Roman" w:hAnsi="Times New Roman" w:cs="Times New Roman"/>
          <w:sz w:val="28"/>
          <w:szCs w:val="28"/>
        </w:rPr>
        <w:t>.</w:t>
      </w:r>
    </w:p>
    <w:p w:rsidR="008D5E7B" w:rsidRDefault="008D5E7B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8D5E7B" w:rsidRDefault="008D5E7B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8D5E7B" w:rsidRDefault="008D5E7B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ab/>
      </w:r>
      <w:r w:rsidR="006D5346">
        <w:rPr>
          <w:rFonts w:ascii="Times New Roman" w:hAnsi="Times New Roman" w:cs="Times New Roman"/>
          <w:sz w:val="28"/>
          <w:szCs w:val="28"/>
        </w:rPr>
        <w:t>Pension Consultancy</w:t>
      </w:r>
    </w:p>
    <w:p w:rsidR="006D5346" w:rsidRDefault="006D5346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provide professional advice on pension management for organizations with a</w:t>
      </w:r>
    </w:p>
    <w:p w:rsidR="006D5346" w:rsidRDefault="006D5346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ensuring that the employees of our clients’ organization have a secured </w:t>
      </w:r>
    </w:p>
    <w:p w:rsidR="006D5346" w:rsidRDefault="006D5346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retirement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D5346" w:rsidRDefault="006D5346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6D5346" w:rsidRDefault="006D5346" w:rsidP="008D5E7B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638" w:rsidRDefault="00461638" w:rsidP="00C01CD7">
      <w:pPr>
        <w:pStyle w:val="NoSpacing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2C73" w:rsidRDefault="00DE2C73" w:rsidP="000C0F1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E2C73" w:rsidRDefault="00DE2C73" w:rsidP="000C0F1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C0F15" w:rsidRDefault="000C0F15" w:rsidP="000C0F1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C0F15" w:rsidRPr="000C0F15" w:rsidRDefault="000C0F15" w:rsidP="000C0F1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0C0F15" w:rsidRPr="000C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15"/>
    <w:rsid w:val="00025E5F"/>
    <w:rsid w:val="000C0F15"/>
    <w:rsid w:val="000D5F6D"/>
    <w:rsid w:val="00324454"/>
    <w:rsid w:val="00461638"/>
    <w:rsid w:val="005D5A8D"/>
    <w:rsid w:val="00646F8A"/>
    <w:rsid w:val="006D5346"/>
    <w:rsid w:val="0089303A"/>
    <w:rsid w:val="008D5E7B"/>
    <w:rsid w:val="00C01CD7"/>
    <w:rsid w:val="00DE2C73"/>
    <w:rsid w:val="00F5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B0B77-B44E-4DF7-8773-AEE37729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0F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2024-01-18T15:52:00Z</dcterms:created>
  <dcterms:modified xsi:type="dcterms:W3CDTF">2024-01-19T15:22:00Z</dcterms:modified>
</cp:coreProperties>
</file>