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FB5D" w14:textId="4E0DB391" w:rsidR="00A036E3" w:rsidRPr="00BB0EBF" w:rsidRDefault="00BB0EBF" w:rsidP="00BB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1.3. </w:t>
      </w:r>
      <w:r w:rsidR="00A036E3" w:rsidRPr="00BB0EBF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Definisi, Istilah, dan Singkatan</w:t>
      </w:r>
    </w:p>
    <w:p w14:paraId="20F8E06D" w14:textId="77777777" w:rsidR="00A036E3" w:rsidRDefault="00A036E3" w:rsidP="00A036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CE7DD0" w14:textId="220B8256" w:rsidR="00E075B5" w:rsidRPr="00FE7480" w:rsidRDefault="00A036E3" w:rsidP="00FE74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color w:val="000000"/>
          <w:sz w:val="24"/>
          <w:szCs w:val="24"/>
        </w:rPr>
      </w:pPr>
      <w:r w:rsidRPr="001A0F3A">
        <w:rPr>
          <w:rFonts w:ascii="Times New Roman" w:hAnsi="Times New Roman" w:cs="Times New Roman"/>
          <w:color w:val="000000"/>
          <w:sz w:val="24"/>
          <w:szCs w:val="24"/>
        </w:rPr>
        <w:t>eHealth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Peduli Pasien</w:t>
      </w:r>
      <w:r w:rsidR="00BB0EBF">
        <w:rPr>
          <w:rFonts w:ascii="Times New Roman" w:hAnsi="Times New Roman" w:cs="Times New Roman"/>
          <w:color w:val="000000"/>
          <w:sz w:val="24"/>
          <w:szCs w:val="24"/>
        </w:rPr>
        <w:t>: A</w:t>
      </w:r>
      <w:r w:rsidRPr="001A0F3A">
        <w:rPr>
          <w:rFonts w:ascii="Times New Roman" w:hAnsi="Times New Roman" w:cs="Times New Roman"/>
          <w:color w:val="000000"/>
          <w:sz w:val="24"/>
          <w:szCs w:val="24"/>
        </w:rPr>
        <w:t>teknologi komunikasi dan informasi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EBF">
        <w:rPr>
          <w:rFonts w:ascii="Times New Roman" w:hAnsi="Times New Roman" w:cs="Times New Roman"/>
          <w:color w:val="000000"/>
          <w:sz w:val="24"/>
          <w:szCs w:val="24"/>
        </w:rPr>
        <w:t>yang mencangkup keseluruhan cakupan fungsi yang mempengaruhi sektor</w:t>
      </w:r>
      <w:r w:rsidR="00FE74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7480">
        <w:rPr>
          <w:rFonts w:ascii="Times New Roman" w:hAnsi="Times New Roman" w:cs="Times New Roman"/>
          <w:color w:val="000000"/>
          <w:sz w:val="24"/>
          <w:szCs w:val="24"/>
        </w:rPr>
        <w:t>kesehatan.</w:t>
      </w:r>
    </w:p>
    <w:p w14:paraId="6B1E4BA3" w14:textId="7DAA3A60" w:rsidR="00BB0EBF" w:rsidRPr="00BB0EBF" w:rsidRDefault="00BB0EBF" w:rsidP="00FE74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color w:val="000000"/>
          <w:sz w:val="24"/>
          <w:szCs w:val="24"/>
        </w:rPr>
      </w:pPr>
      <w:r w:rsidRPr="00BB0EB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/>
          <w:sz w:val="24"/>
          <w:szCs w:val="24"/>
        </w:rPr>
        <w:t>: Perangkat lunak</w:t>
      </w:r>
    </w:p>
    <w:sectPr w:rsidR="00BB0EBF" w:rsidRPr="00BB0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00CF"/>
    <w:multiLevelType w:val="multilevel"/>
    <w:tmpl w:val="93F49ED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3DAB1065"/>
    <w:multiLevelType w:val="hybridMultilevel"/>
    <w:tmpl w:val="3ED62A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10890"/>
    <w:multiLevelType w:val="hybridMultilevel"/>
    <w:tmpl w:val="7A8CBBD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E55980"/>
    <w:multiLevelType w:val="hybridMultilevel"/>
    <w:tmpl w:val="774615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E3"/>
    <w:rsid w:val="00A036E3"/>
    <w:rsid w:val="00BB0EBF"/>
    <w:rsid w:val="00E075B5"/>
    <w:rsid w:val="00FE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997E"/>
  <w15:chartTrackingRefBased/>
  <w15:docId w15:val="{EFC56CFC-D3A9-44AF-9193-DE635BF9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Alfianda Suci Wulansari</dc:creator>
  <cp:keywords/>
  <dc:description/>
  <cp:lastModifiedBy>Alfianda Suci Wulansari</cp:lastModifiedBy>
  <cp:revision>2</cp:revision>
  <dcterms:created xsi:type="dcterms:W3CDTF">2021-10-10T03:37:00Z</dcterms:created>
  <dcterms:modified xsi:type="dcterms:W3CDTF">2021-10-10T04:11:00Z</dcterms:modified>
</cp:coreProperties>
</file>