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F1845" w14:textId="77777777" w:rsidR="0004103C" w:rsidRDefault="0004103C" w:rsidP="0004103C">
      <w:pPr>
        <w:rPr>
          <w:noProof/>
        </w:rPr>
      </w:pPr>
      <w:bookmarkStart w:id="0" w:name="_Hlk97555972"/>
      <w:bookmarkEnd w:id="0"/>
    </w:p>
    <w:p w14:paraId="0E82C8D7" w14:textId="77777777" w:rsidR="0004103C" w:rsidRDefault="0004103C" w:rsidP="0004103C">
      <w:pPr>
        <w:jc w:val="center"/>
        <w:rPr>
          <w:noProof/>
        </w:rPr>
      </w:pPr>
    </w:p>
    <w:p w14:paraId="4A5F954E" w14:textId="77777777" w:rsidR="0004103C" w:rsidRDefault="0004103C" w:rsidP="0004103C">
      <w:pPr>
        <w:jc w:val="center"/>
        <w:rPr>
          <w:noProof/>
        </w:rPr>
      </w:pPr>
    </w:p>
    <w:p w14:paraId="4FEFA9D3" w14:textId="77777777" w:rsidR="0004103C" w:rsidRDefault="0004103C" w:rsidP="0004103C">
      <w:pPr>
        <w:jc w:val="center"/>
      </w:pPr>
    </w:p>
    <w:p w14:paraId="3852F159" w14:textId="77777777" w:rsidR="0004103C" w:rsidRDefault="0004103C" w:rsidP="0004103C">
      <w:pPr>
        <w:jc w:val="center"/>
      </w:pPr>
    </w:p>
    <w:p w14:paraId="6101BA2C" w14:textId="77777777" w:rsidR="0004103C" w:rsidRDefault="0004103C" w:rsidP="0004103C">
      <w:pPr>
        <w:jc w:val="center"/>
      </w:pPr>
      <w:r>
        <w:rPr>
          <w:rFonts w:hint="eastAsia"/>
          <w:noProof/>
        </w:rPr>
        <w:drawing>
          <wp:anchor distT="0" distB="0" distL="114300" distR="114300" simplePos="0" relativeHeight="251659264" behindDoc="0" locked="0" layoutInCell="1" allowOverlap="1" wp14:anchorId="5FD8D047" wp14:editId="1BBB1C65">
            <wp:simplePos x="0" y="0"/>
            <wp:positionH relativeFrom="column">
              <wp:posOffset>1300327</wp:posOffset>
            </wp:positionH>
            <wp:positionV relativeFrom="paragraph">
              <wp:posOffset>263744</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7"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5017D5" w14:textId="77777777" w:rsidR="0004103C" w:rsidRDefault="0004103C" w:rsidP="0004103C">
      <w:r>
        <w:rPr>
          <w:rFonts w:hint="eastAsia"/>
        </w:rPr>
        <w:t xml:space="preserve">        </w:t>
      </w:r>
    </w:p>
    <w:p w14:paraId="0DAF04CC" w14:textId="77777777" w:rsidR="0004103C" w:rsidRDefault="0004103C" w:rsidP="0004103C"/>
    <w:p w14:paraId="0E57C55A" w14:textId="77777777" w:rsidR="0004103C" w:rsidRDefault="0004103C" w:rsidP="0004103C"/>
    <w:p w14:paraId="583ACCDC" w14:textId="77777777" w:rsidR="0004103C" w:rsidRDefault="0004103C" w:rsidP="0004103C">
      <w:pPr>
        <w:jc w:val="center"/>
        <w:rPr>
          <w:rFonts w:ascii="微软雅黑" w:eastAsia="微软雅黑" w:hAnsi="微软雅黑"/>
          <w:b/>
          <w:bCs/>
          <w:sz w:val="48"/>
          <w:szCs w:val="36"/>
        </w:rPr>
      </w:pPr>
      <w:r w:rsidRPr="00CE0BA0">
        <w:rPr>
          <w:rFonts w:ascii="微软雅黑" w:eastAsia="微软雅黑" w:hAnsi="微软雅黑" w:hint="cs"/>
          <w:b/>
          <w:bCs/>
          <w:sz w:val="48"/>
          <w:szCs w:val="36"/>
        </w:rPr>
        <w:t>省人力资源市场数据采集系统</w:t>
      </w:r>
    </w:p>
    <w:p w14:paraId="62D1F27B" w14:textId="46E57BE6" w:rsidR="0004103C" w:rsidRPr="00CE0BA0" w:rsidRDefault="0004103C" w:rsidP="0004103C">
      <w:pPr>
        <w:jc w:val="center"/>
        <w:rPr>
          <w:rFonts w:ascii="微软雅黑" w:eastAsia="微软雅黑" w:hAnsi="微软雅黑" w:cs="微软雅黑"/>
          <w:b/>
          <w:bCs/>
          <w:sz w:val="28"/>
          <w:szCs w:val="28"/>
        </w:rPr>
      </w:pPr>
      <w:r>
        <w:rPr>
          <w:rFonts w:ascii="微软雅黑" w:eastAsia="微软雅黑" w:hAnsi="微软雅黑" w:hint="eastAsia"/>
          <w:b/>
          <w:bCs/>
          <w:sz w:val="48"/>
          <w:szCs w:val="36"/>
        </w:rPr>
        <w:t>风险管理</w:t>
      </w:r>
      <w:r w:rsidRPr="00CE0BA0">
        <w:rPr>
          <w:rFonts w:ascii="微软雅黑" w:eastAsia="微软雅黑" w:hAnsi="微软雅黑" w:hint="cs"/>
          <w:b/>
          <w:bCs/>
          <w:sz w:val="48"/>
          <w:szCs w:val="36"/>
        </w:rPr>
        <w:t>计划</w:t>
      </w:r>
    </w:p>
    <w:p w14:paraId="2B503B5E" w14:textId="77777777" w:rsidR="0004103C" w:rsidRDefault="0004103C" w:rsidP="0004103C">
      <w:pPr>
        <w:jc w:val="center"/>
        <w:rPr>
          <w:rFonts w:ascii="微软雅黑" w:eastAsia="微软雅黑" w:hAnsi="微软雅黑" w:cs="微软雅黑"/>
          <w:b/>
          <w:bCs/>
          <w:sz w:val="28"/>
          <w:szCs w:val="28"/>
        </w:rPr>
      </w:pPr>
    </w:p>
    <w:p w14:paraId="40024117" w14:textId="77777777" w:rsidR="0004103C" w:rsidRDefault="0004103C" w:rsidP="0004103C">
      <w:pPr>
        <w:jc w:val="center"/>
        <w:rPr>
          <w:rFonts w:ascii="微软雅黑" w:eastAsia="微软雅黑" w:hAnsi="微软雅黑" w:cs="微软雅黑"/>
          <w:b/>
          <w:bCs/>
          <w:sz w:val="28"/>
          <w:szCs w:val="28"/>
        </w:rPr>
      </w:pPr>
    </w:p>
    <w:p w14:paraId="3187F52F" w14:textId="77777777" w:rsidR="0004103C" w:rsidRDefault="0004103C" w:rsidP="0004103C">
      <w:pPr>
        <w:jc w:val="center"/>
        <w:rPr>
          <w:rFonts w:ascii="微软雅黑" w:eastAsia="微软雅黑" w:hAnsi="微软雅黑" w:cs="微软雅黑"/>
          <w:b/>
          <w:bCs/>
          <w:sz w:val="28"/>
          <w:szCs w:val="28"/>
        </w:rPr>
      </w:pPr>
    </w:p>
    <w:p w14:paraId="47D5E025" w14:textId="77777777" w:rsidR="0004103C" w:rsidRDefault="0004103C"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计算机学院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7304BDA3" w14:textId="77777777" w:rsidR="0004103C" w:rsidRDefault="0004103C"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软件工程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17EBFA06" w14:textId="77777777" w:rsidR="0004103C" w:rsidRDefault="0004103C"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1120202080</w:t>
      </w:r>
      <w:r>
        <w:rPr>
          <w:rFonts w:ascii="微软雅黑" w:eastAsia="微软雅黑" w:hAnsi="微软雅黑" w:cs="微软雅黑" w:hint="eastAsia"/>
          <w:b/>
          <w:bCs/>
          <w:sz w:val="30"/>
          <w:szCs w:val="30"/>
          <w:u w:val="single"/>
        </w:rPr>
        <w:t xml:space="preserve">                   </w:t>
      </w:r>
    </w:p>
    <w:p w14:paraId="52E3698E" w14:textId="77777777" w:rsidR="0004103C" w:rsidRDefault="0004103C"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张博涵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79556152" w14:textId="77777777" w:rsidR="0004103C" w:rsidRDefault="0004103C"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闫波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5B8386D7" w14:textId="77777777" w:rsidR="0004103C" w:rsidRDefault="0004103C" w:rsidP="0004103C">
      <w:pPr>
        <w:widowControl/>
        <w:jc w:val="left"/>
      </w:pPr>
      <w:r>
        <w:br w:type="page"/>
      </w:r>
    </w:p>
    <w:p w14:paraId="676688BC" w14:textId="77777777" w:rsidR="004633C6" w:rsidRDefault="004633C6" w:rsidP="004633C6">
      <w:pPr>
        <w:pStyle w:val="1"/>
      </w:pPr>
      <w:r>
        <w:rPr>
          <w:rFonts w:hint="cs"/>
        </w:rPr>
        <w:lastRenderedPageBreak/>
        <w:t>一、引言</w:t>
      </w:r>
    </w:p>
    <w:p w14:paraId="6398763A" w14:textId="77777777" w:rsidR="004633C6" w:rsidRDefault="004633C6" w:rsidP="004633C6">
      <w:pPr>
        <w:pStyle w:val="2"/>
        <w:numPr>
          <w:ilvl w:val="0"/>
          <w:numId w:val="1"/>
        </w:numPr>
      </w:pPr>
      <w:bookmarkStart w:id="1" w:name="_Hlk136713761"/>
      <w:r>
        <w:rPr>
          <w:rFonts w:hint="cs"/>
        </w:rPr>
        <w:t>编制目的</w:t>
      </w:r>
    </w:p>
    <w:bookmarkEnd w:id="1"/>
    <w:p w14:paraId="623FEE2C" w14:textId="77777777" w:rsidR="006E3247" w:rsidRPr="000277B9" w:rsidRDefault="006E3247" w:rsidP="006E3247">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为加强成本管理组织领导，各项目部应以项目经理全面负责成本控制，实现项目管理目标责任书规定的成本目标。</w:t>
      </w:r>
    </w:p>
    <w:p w14:paraId="5B69BE6F" w14:textId="49A0E5F3" w:rsidR="00EB6BA2" w:rsidRPr="000277B9" w:rsidRDefault="006E3247" w:rsidP="006E3247">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公司预算部门下达工程预算指标，项目经理是根据指标，组织编制成本计划和措施，负责组织实施成本管理，各职能人员和施工队具体执行成本控制措施。</w:t>
      </w:r>
    </w:p>
    <w:p w14:paraId="781BD786" w14:textId="719FE9C6" w:rsidR="0092589E" w:rsidRDefault="0092589E" w:rsidP="0092589E">
      <w:pPr>
        <w:pStyle w:val="1"/>
      </w:pPr>
      <w:r>
        <w:rPr>
          <w:rFonts w:hint="eastAsia"/>
        </w:rPr>
        <w:t>二</w:t>
      </w:r>
      <w:r>
        <w:rPr>
          <w:rFonts w:hint="cs"/>
        </w:rPr>
        <w:t>、</w:t>
      </w:r>
      <w:r>
        <w:rPr>
          <w:rFonts w:hint="eastAsia"/>
        </w:rPr>
        <w:t>风险条目</w:t>
      </w:r>
    </w:p>
    <w:p w14:paraId="40D4523F" w14:textId="4AB82818" w:rsidR="0092589E" w:rsidRDefault="006E3247" w:rsidP="0092589E">
      <w:pPr>
        <w:pStyle w:val="2"/>
        <w:numPr>
          <w:ilvl w:val="0"/>
          <w:numId w:val="2"/>
        </w:numPr>
      </w:pPr>
      <w:r>
        <w:rPr>
          <w:rFonts w:hint="eastAsia"/>
        </w:rPr>
        <w:t>技术风险</w:t>
      </w:r>
    </w:p>
    <w:p w14:paraId="77E90801" w14:textId="45916713" w:rsidR="006E3247" w:rsidRPr="000277B9" w:rsidRDefault="006E3247" w:rsidP="000277B9">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由于云南省企业就业失业数据采集系统需要处理大量的数据，因此可能会涉及到技术方面的问题，如</w:t>
      </w:r>
      <w:r w:rsidR="000277B9" w:rsidRPr="000277B9">
        <w:rPr>
          <w:rFonts w:ascii="Arial Unicode MS" w:eastAsia="MicrosoftYaHei" w:hAnsi="Arial Unicode MS" w:cs="Arial Unicode MS" w:hint="eastAsia"/>
          <w:kern w:val="0"/>
          <w:sz w:val="24"/>
          <w:szCs w:val="21"/>
        </w:rPr>
        <w:t>：</w:t>
      </w:r>
    </w:p>
    <w:p w14:paraId="6AEAEBA8" w14:textId="6037ABF9" w:rsidR="000277B9" w:rsidRPr="000277B9" w:rsidRDefault="000277B9" w:rsidP="000277B9">
      <w:pPr>
        <w:pStyle w:val="a7"/>
        <w:numPr>
          <w:ilvl w:val="0"/>
          <w:numId w:val="3"/>
        </w:numPr>
        <w:ind w:firstLineChars="0"/>
        <w:rPr>
          <w:rFonts w:ascii="Arial Unicode MS" w:eastAsia="MicrosoftYaHei" w:hAnsi="Arial Unicode MS" w:cs="Arial Unicode MS" w:hint="eastAsia"/>
          <w:kern w:val="0"/>
          <w:sz w:val="24"/>
          <w:szCs w:val="21"/>
        </w:rPr>
      </w:pPr>
      <w:r w:rsidRPr="000277B9">
        <w:rPr>
          <w:rFonts w:ascii="Arial Unicode MS" w:eastAsia="MicrosoftYaHei" w:hAnsi="Arial Unicode MS" w:cs="Arial Unicode MS" w:hint="eastAsia"/>
          <w:kern w:val="0"/>
          <w:sz w:val="24"/>
          <w:szCs w:val="21"/>
        </w:rPr>
        <w:t>数据读写性能：由于系统需要处理大量的数据，因此需要确保数据读写性能满足系统要求，否则可能会导致系统响应速度变慢，甚至崩溃。</w:t>
      </w:r>
    </w:p>
    <w:p w14:paraId="57ADE179" w14:textId="1FCEEBC5" w:rsidR="000277B9" w:rsidRPr="000277B9" w:rsidRDefault="000277B9" w:rsidP="000277B9">
      <w:pPr>
        <w:pStyle w:val="a7"/>
        <w:numPr>
          <w:ilvl w:val="0"/>
          <w:numId w:val="3"/>
        </w:numPr>
        <w:ind w:firstLineChars="0"/>
        <w:rPr>
          <w:rFonts w:ascii="Arial Unicode MS" w:eastAsia="MicrosoftYaHei" w:hAnsi="Arial Unicode MS" w:cs="Arial Unicode MS" w:hint="eastAsia"/>
          <w:kern w:val="0"/>
          <w:sz w:val="24"/>
          <w:szCs w:val="21"/>
        </w:rPr>
      </w:pPr>
      <w:r w:rsidRPr="000277B9">
        <w:rPr>
          <w:rFonts w:ascii="Arial Unicode MS" w:eastAsia="MicrosoftYaHei" w:hAnsi="Arial Unicode MS" w:cs="Arial Unicode MS" w:hint="eastAsia"/>
          <w:kern w:val="0"/>
          <w:sz w:val="24"/>
          <w:szCs w:val="21"/>
        </w:rPr>
        <w:t>系统稳定性：由于系统需要处理大量的数据，因此需要确保系统的稳定性，否则可能会导致系统崩溃、数据丢失等问题。</w:t>
      </w:r>
    </w:p>
    <w:p w14:paraId="2739BA4A" w14:textId="31F1AEE2" w:rsidR="000277B9" w:rsidRPr="000277B9" w:rsidRDefault="000277B9" w:rsidP="000277B9">
      <w:pPr>
        <w:pStyle w:val="a7"/>
        <w:numPr>
          <w:ilvl w:val="0"/>
          <w:numId w:val="3"/>
        </w:numPr>
        <w:ind w:firstLineChars="0"/>
        <w:rPr>
          <w:rFonts w:ascii="Arial Unicode MS" w:eastAsia="MicrosoftYaHei" w:hAnsi="Arial Unicode MS" w:cs="Arial Unicode MS" w:hint="eastAsia"/>
          <w:kern w:val="0"/>
          <w:sz w:val="24"/>
          <w:szCs w:val="21"/>
        </w:rPr>
      </w:pPr>
      <w:r w:rsidRPr="000277B9">
        <w:rPr>
          <w:rFonts w:ascii="Arial Unicode MS" w:eastAsia="MicrosoftYaHei" w:hAnsi="Arial Unicode MS" w:cs="Arial Unicode MS" w:hint="eastAsia"/>
          <w:kern w:val="0"/>
          <w:sz w:val="24"/>
          <w:szCs w:val="21"/>
        </w:rPr>
        <w:t>安全性：由于云南省企业就业失业数据采集系统需要处理大量的敏感数据，因此需要确保系统的安全性，否则可能会泄露敏感数据，导致安全问题。</w:t>
      </w:r>
    </w:p>
    <w:p w14:paraId="2C545C1A" w14:textId="41B0AD35" w:rsidR="000277B9" w:rsidRPr="000277B9" w:rsidRDefault="000277B9" w:rsidP="000277B9">
      <w:pPr>
        <w:pStyle w:val="a7"/>
        <w:numPr>
          <w:ilvl w:val="0"/>
          <w:numId w:val="3"/>
        </w:numPr>
        <w:ind w:firstLineChars="0"/>
        <w:rPr>
          <w:rFonts w:ascii="Arial Unicode MS" w:eastAsia="MicrosoftYaHei" w:hAnsi="Arial Unicode MS" w:cs="Arial Unicode MS" w:hint="eastAsia"/>
          <w:kern w:val="0"/>
          <w:sz w:val="24"/>
          <w:szCs w:val="21"/>
        </w:rPr>
      </w:pPr>
      <w:r w:rsidRPr="000277B9">
        <w:rPr>
          <w:rFonts w:ascii="Arial Unicode MS" w:eastAsia="MicrosoftYaHei" w:hAnsi="Arial Unicode MS" w:cs="Arial Unicode MS" w:hint="eastAsia"/>
          <w:kern w:val="0"/>
          <w:sz w:val="24"/>
          <w:szCs w:val="21"/>
        </w:rPr>
        <w:t>系统架构：由于系统需要处理大量的数据，因此需要确保系统架构的合理性，否则可能会导致系统性能下降、稳定性下降等问题。</w:t>
      </w:r>
    </w:p>
    <w:p w14:paraId="16DF63CB" w14:textId="3B5E25E4" w:rsidR="000277B9" w:rsidRPr="000277B9" w:rsidRDefault="000277B9" w:rsidP="000277B9">
      <w:pPr>
        <w:pStyle w:val="a7"/>
        <w:numPr>
          <w:ilvl w:val="0"/>
          <w:numId w:val="3"/>
        </w:numPr>
        <w:ind w:firstLineChars="0"/>
        <w:rPr>
          <w:rFonts w:ascii="Arial Unicode MS" w:eastAsia="MicrosoftYaHei" w:hAnsi="Arial Unicode MS" w:cs="Arial Unicode MS" w:hint="eastAsia"/>
          <w:kern w:val="0"/>
          <w:sz w:val="24"/>
          <w:szCs w:val="21"/>
        </w:rPr>
      </w:pPr>
      <w:r w:rsidRPr="000277B9">
        <w:rPr>
          <w:rFonts w:ascii="Arial Unicode MS" w:eastAsia="MicrosoftYaHei" w:hAnsi="Arial Unicode MS" w:cs="Arial Unicode MS" w:hint="eastAsia"/>
          <w:kern w:val="0"/>
          <w:sz w:val="24"/>
          <w:szCs w:val="21"/>
        </w:rPr>
        <w:lastRenderedPageBreak/>
        <w:t>数据备份和恢复：由于系统需要处理大量的数据，因此需要确保数据备份和恢复机制的有效性，否则可能会导致数据丢失，影响系统的正常运行。</w:t>
      </w:r>
    </w:p>
    <w:p w14:paraId="14DAD31E" w14:textId="4F297B24" w:rsidR="006E3247" w:rsidRDefault="006E3247" w:rsidP="006E3247">
      <w:pPr>
        <w:pStyle w:val="2"/>
        <w:numPr>
          <w:ilvl w:val="0"/>
          <w:numId w:val="2"/>
        </w:numPr>
      </w:pPr>
      <w:r>
        <w:rPr>
          <w:rFonts w:hint="eastAsia"/>
        </w:rPr>
        <w:t>业务</w:t>
      </w:r>
      <w:r>
        <w:rPr>
          <w:rFonts w:hint="eastAsia"/>
        </w:rPr>
        <w:t>风险</w:t>
      </w:r>
    </w:p>
    <w:p w14:paraId="552F10AD" w14:textId="4EC2D979" w:rsidR="00517568" w:rsidRPr="00517568" w:rsidRDefault="006E3247" w:rsidP="00517568">
      <w:pPr>
        <w:ind w:firstLineChars="200" w:firstLine="480"/>
        <w:rPr>
          <w:rFonts w:ascii="Arial Unicode MS" w:eastAsia="MicrosoftYaHei" w:hAnsi="Arial Unicode MS" w:cs="Arial Unicode MS" w:hint="eastAsia"/>
          <w:kern w:val="0"/>
          <w:sz w:val="24"/>
          <w:szCs w:val="21"/>
        </w:rPr>
      </w:pPr>
      <w:r w:rsidRPr="000277B9">
        <w:rPr>
          <w:rFonts w:ascii="Arial Unicode MS" w:eastAsia="MicrosoftYaHei" w:hAnsi="Arial Unicode MS" w:cs="Arial Unicode MS" w:hint="eastAsia"/>
          <w:kern w:val="0"/>
          <w:sz w:val="24"/>
          <w:szCs w:val="21"/>
        </w:rPr>
        <w:t>由于系统需要采集和处理各种企业就业失业数据，因此需要确保数据的准确性、完整性和及时性，否则可能会对后续数据分析和处理造成困难。</w:t>
      </w:r>
      <w:r w:rsidR="00517568" w:rsidRPr="00517568">
        <w:rPr>
          <w:rFonts w:ascii="Arial Unicode MS" w:eastAsia="MicrosoftYaHei" w:hAnsi="Arial Unicode MS" w:cs="Arial Unicode MS" w:hint="eastAsia"/>
          <w:kern w:val="0"/>
          <w:sz w:val="24"/>
          <w:szCs w:val="21"/>
        </w:rPr>
        <w:t>具体来说，可能会涉及到业务方面的问题包括</w:t>
      </w:r>
      <w:r w:rsidR="00517568" w:rsidRPr="00517568">
        <w:rPr>
          <w:rFonts w:ascii="Arial Unicode MS" w:eastAsia="MicrosoftYaHei" w:hAnsi="Arial Unicode MS" w:cs="Arial Unicode MS"/>
          <w:kern w:val="0"/>
          <w:sz w:val="24"/>
          <w:szCs w:val="21"/>
        </w:rPr>
        <w:t>:</w:t>
      </w:r>
    </w:p>
    <w:p w14:paraId="4BCEDF50" w14:textId="241DC542" w:rsidR="00517568" w:rsidRPr="00517568" w:rsidRDefault="00517568" w:rsidP="00517568">
      <w:pPr>
        <w:pStyle w:val="a7"/>
        <w:numPr>
          <w:ilvl w:val="0"/>
          <w:numId w:val="4"/>
        </w:numPr>
        <w:ind w:firstLineChars="0"/>
        <w:rPr>
          <w:rFonts w:ascii="Arial Unicode MS" w:eastAsia="MicrosoftYaHei" w:hAnsi="Arial Unicode MS" w:cs="Arial Unicode MS" w:hint="eastAsia"/>
          <w:kern w:val="0"/>
          <w:sz w:val="24"/>
          <w:szCs w:val="21"/>
        </w:rPr>
      </w:pPr>
      <w:r w:rsidRPr="00517568">
        <w:rPr>
          <w:rFonts w:ascii="Arial Unicode MS" w:eastAsia="MicrosoftYaHei" w:hAnsi="Arial Unicode MS" w:cs="Arial Unicode MS" w:hint="eastAsia"/>
          <w:kern w:val="0"/>
          <w:sz w:val="24"/>
          <w:szCs w:val="21"/>
        </w:rPr>
        <w:t>数据准确性：由于系统需要采集和处理各种企业就业失业数据，因此需要确保数据的准确性，否则可能会对后续数据分析和处理造成困难。</w:t>
      </w:r>
    </w:p>
    <w:p w14:paraId="46A42696" w14:textId="252547B3" w:rsidR="00517568" w:rsidRPr="00517568" w:rsidRDefault="00517568" w:rsidP="00517568">
      <w:pPr>
        <w:pStyle w:val="a7"/>
        <w:numPr>
          <w:ilvl w:val="0"/>
          <w:numId w:val="4"/>
        </w:numPr>
        <w:ind w:firstLineChars="0"/>
        <w:rPr>
          <w:rFonts w:ascii="Arial Unicode MS" w:eastAsia="MicrosoftYaHei" w:hAnsi="Arial Unicode MS" w:cs="Arial Unicode MS" w:hint="eastAsia"/>
          <w:kern w:val="0"/>
          <w:sz w:val="24"/>
          <w:szCs w:val="21"/>
        </w:rPr>
      </w:pPr>
      <w:r w:rsidRPr="00517568">
        <w:rPr>
          <w:rFonts w:ascii="Arial Unicode MS" w:eastAsia="MicrosoftYaHei" w:hAnsi="Arial Unicode MS" w:cs="Arial Unicode MS" w:hint="eastAsia"/>
          <w:kern w:val="0"/>
          <w:sz w:val="24"/>
          <w:szCs w:val="21"/>
        </w:rPr>
        <w:t>数据完整性：由于系统需要采集和处理各种企业就业失业数据，因此需要确保数据的完整，否则可能会对后续数据分析和处理造成困难。</w:t>
      </w:r>
    </w:p>
    <w:p w14:paraId="226924E2" w14:textId="77777777" w:rsidR="00517568" w:rsidRPr="00517568" w:rsidRDefault="00517568" w:rsidP="00517568">
      <w:pPr>
        <w:pStyle w:val="a7"/>
        <w:numPr>
          <w:ilvl w:val="0"/>
          <w:numId w:val="4"/>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业务流程：由于系统需要处理大量的企业就业失业数据，因此需要确保业务流程的合理性，否则可能会导致系统响应速度变慢，甚至崩溃。</w:t>
      </w:r>
    </w:p>
    <w:p w14:paraId="0811E161" w14:textId="7BE2529D" w:rsidR="006E3247" w:rsidRDefault="006E3247" w:rsidP="006E3247">
      <w:pPr>
        <w:pStyle w:val="2"/>
        <w:numPr>
          <w:ilvl w:val="0"/>
          <w:numId w:val="2"/>
        </w:numPr>
      </w:pPr>
      <w:r>
        <w:rPr>
          <w:rFonts w:hint="eastAsia"/>
        </w:rPr>
        <w:t>法律</w:t>
      </w:r>
      <w:r>
        <w:rPr>
          <w:rFonts w:hint="eastAsia"/>
        </w:rPr>
        <w:t>风险</w:t>
      </w:r>
    </w:p>
    <w:p w14:paraId="592C003C" w14:textId="733157CA" w:rsidR="006E3247" w:rsidRDefault="006E3247" w:rsidP="000277B9">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由于云南省企业就业失业数据采集系统涉及到各种企业就业失业数据，因此需要确保数据保护个人隐私的法律法规的遵守，否则可能会面临法律风险。</w:t>
      </w:r>
      <w:r w:rsidR="00517568">
        <w:rPr>
          <w:rFonts w:ascii="Arial Unicode MS" w:eastAsia="MicrosoftYaHei" w:hAnsi="Arial Unicode MS" w:cs="Arial Unicode MS" w:hint="eastAsia"/>
          <w:kern w:val="0"/>
          <w:sz w:val="24"/>
          <w:szCs w:val="21"/>
        </w:rPr>
        <w:t>具体来说，包括：</w:t>
      </w:r>
    </w:p>
    <w:p w14:paraId="01E79E95" w14:textId="036936F6" w:rsidR="00517568" w:rsidRPr="00517568" w:rsidRDefault="00517568" w:rsidP="00517568">
      <w:pPr>
        <w:pStyle w:val="a7"/>
        <w:numPr>
          <w:ilvl w:val="0"/>
          <w:numId w:val="5"/>
        </w:numPr>
        <w:ind w:firstLineChars="0"/>
        <w:rPr>
          <w:rFonts w:ascii="Arial Unicode MS" w:eastAsia="MicrosoftYaHei" w:hAnsi="Arial Unicode MS" w:cs="Arial Unicode MS" w:hint="eastAsia"/>
          <w:kern w:val="0"/>
          <w:sz w:val="24"/>
          <w:szCs w:val="21"/>
        </w:rPr>
      </w:pPr>
      <w:r w:rsidRPr="00517568">
        <w:rPr>
          <w:rFonts w:ascii="Arial Unicode MS" w:eastAsia="MicrosoftYaHei" w:hAnsi="Arial Unicode MS" w:cs="Arial Unicode MS" w:hint="eastAsia"/>
          <w:kern w:val="0"/>
          <w:sz w:val="24"/>
          <w:szCs w:val="21"/>
        </w:rPr>
        <w:t>知识产权：由于系统涉及到大量的知识产权，因此需要确保知识产权方面的保护，否则可能会侵犯他人的知识产权，导致法律纠纷。</w:t>
      </w:r>
    </w:p>
    <w:p w14:paraId="09CD6BF8" w14:textId="749140A0" w:rsidR="00517568" w:rsidRPr="00517568" w:rsidRDefault="00517568" w:rsidP="00517568">
      <w:pPr>
        <w:pStyle w:val="a7"/>
        <w:numPr>
          <w:ilvl w:val="0"/>
          <w:numId w:val="5"/>
        </w:numPr>
        <w:ind w:firstLineChars="0"/>
        <w:rPr>
          <w:rFonts w:ascii="Arial Unicode MS" w:eastAsia="MicrosoftYaHei" w:hAnsi="Arial Unicode MS" w:cs="Arial Unicode MS" w:hint="eastAsia"/>
          <w:kern w:val="0"/>
          <w:sz w:val="24"/>
          <w:szCs w:val="21"/>
        </w:rPr>
      </w:pPr>
      <w:r w:rsidRPr="00517568">
        <w:rPr>
          <w:rFonts w:ascii="Arial Unicode MS" w:eastAsia="MicrosoftYaHei" w:hAnsi="Arial Unicode MS" w:cs="Arial Unicode MS" w:hint="eastAsia"/>
          <w:kern w:val="0"/>
          <w:sz w:val="24"/>
          <w:szCs w:val="21"/>
        </w:rPr>
        <w:t>合同法律：由于系统需要与其他企业进行合同签订和履行，因此需要确</w:t>
      </w:r>
      <w:r w:rsidRPr="00517568">
        <w:rPr>
          <w:rFonts w:ascii="Arial Unicode MS" w:eastAsia="MicrosoftYaHei" w:hAnsi="Arial Unicode MS" w:cs="Arial Unicode MS" w:hint="eastAsia"/>
          <w:kern w:val="0"/>
          <w:sz w:val="24"/>
          <w:szCs w:val="21"/>
        </w:rPr>
        <w:lastRenderedPageBreak/>
        <w:t>保合同法律方面的合规性，否则可能会面临法律风险。</w:t>
      </w:r>
    </w:p>
    <w:p w14:paraId="149204FA" w14:textId="1878FD11" w:rsidR="00517568" w:rsidRPr="00517568" w:rsidRDefault="00517568" w:rsidP="00517568">
      <w:pPr>
        <w:pStyle w:val="a7"/>
        <w:numPr>
          <w:ilvl w:val="0"/>
          <w:numId w:val="5"/>
        </w:numPr>
        <w:ind w:firstLineChars="0"/>
        <w:rPr>
          <w:rFonts w:ascii="Arial Unicode MS" w:eastAsia="MicrosoftYaHei" w:hAnsi="Arial Unicode MS" w:cs="Arial Unicode MS" w:hint="eastAsia"/>
          <w:kern w:val="0"/>
          <w:sz w:val="24"/>
          <w:szCs w:val="21"/>
        </w:rPr>
      </w:pPr>
      <w:r w:rsidRPr="00517568">
        <w:rPr>
          <w:rFonts w:ascii="Arial Unicode MS" w:eastAsia="MicrosoftYaHei" w:hAnsi="Arial Unicode MS" w:cs="Arial Unicode MS" w:hint="eastAsia"/>
          <w:kern w:val="0"/>
          <w:sz w:val="24"/>
          <w:szCs w:val="21"/>
        </w:rPr>
        <w:t>信息安全：由于系统需要处理大量的敏感数据，因此需要确保信息安全方面的法律法规的遵守，否则可能会泄露敏感数据，导致安全问题。</w:t>
      </w:r>
    </w:p>
    <w:p w14:paraId="2DC6EF9A" w14:textId="40D5B5C0" w:rsidR="00517568" w:rsidRPr="00517568" w:rsidRDefault="00517568" w:rsidP="00517568">
      <w:pPr>
        <w:pStyle w:val="a7"/>
        <w:numPr>
          <w:ilvl w:val="0"/>
          <w:numId w:val="5"/>
        </w:numPr>
        <w:ind w:firstLineChars="0"/>
        <w:rPr>
          <w:rFonts w:ascii="Arial Unicode MS" w:eastAsia="MicrosoftYaHei" w:hAnsi="Arial Unicode MS" w:cs="Arial Unicode MS" w:hint="eastAsia"/>
          <w:kern w:val="0"/>
          <w:sz w:val="24"/>
          <w:szCs w:val="21"/>
        </w:rPr>
      </w:pPr>
      <w:r w:rsidRPr="00517568">
        <w:rPr>
          <w:rFonts w:ascii="Arial Unicode MS" w:eastAsia="MicrosoftYaHei" w:hAnsi="Arial Unicode MS" w:cs="Arial Unicode MS" w:hint="eastAsia"/>
          <w:kern w:val="0"/>
          <w:sz w:val="24"/>
          <w:szCs w:val="21"/>
        </w:rPr>
        <w:t>商标法律：由于系统涉及到大量的商标，因此需要确保商标法律方面的保护，否则可能会侵犯他人的商标权，导致法律纠纷。</w:t>
      </w:r>
    </w:p>
    <w:p w14:paraId="7B178424" w14:textId="3FA3FEA2" w:rsidR="006E3247" w:rsidRDefault="006E3247" w:rsidP="006E3247">
      <w:pPr>
        <w:pStyle w:val="2"/>
        <w:numPr>
          <w:ilvl w:val="0"/>
          <w:numId w:val="2"/>
        </w:numPr>
      </w:pPr>
      <w:bookmarkStart w:id="2" w:name="_Hlk136785626"/>
      <w:r>
        <w:rPr>
          <w:rFonts w:hint="eastAsia"/>
        </w:rPr>
        <w:t>人力资源</w:t>
      </w:r>
      <w:r>
        <w:rPr>
          <w:rFonts w:hint="eastAsia"/>
        </w:rPr>
        <w:t>风险</w:t>
      </w:r>
    </w:p>
    <w:bookmarkEnd w:id="2"/>
    <w:p w14:paraId="6968F8A3" w14:textId="584AC0C4" w:rsidR="006E3247" w:rsidRPr="000277B9" w:rsidRDefault="006E3247" w:rsidP="000277B9">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由于云南省企业就业失业数据采集系统需要一支专业的开发团队进行开发和实施，因此可能会涉及到人力资源方面的问题，如人员流失、人员不足等。</w:t>
      </w:r>
    </w:p>
    <w:p w14:paraId="6100FB1D" w14:textId="2A8CA801" w:rsidR="006E3247" w:rsidRDefault="000277B9" w:rsidP="006E3247">
      <w:pPr>
        <w:pStyle w:val="2"/>
        <w:numPr>
          <w:ilvl w:val="0"/>
          <w:numId w:val="2"/>
        </w:numPr>
      </w:pPr>
      <w:r>
        <w:rPr>
          <w:rFonts w:hint="eastAsia"/>
        </w:rPr>
        <w:t>时间</w:t>
      </w:r>
      <w:r w:rsidR="006E3247">
        <w:rPr>
          <w:rFonts w:hint="eastAsia"/>
        </w:rPr>
        <w:t>风险</w:t>
      </w:r>
    </w:p>
    <w:p w14:paraId="27F444D2" w14:textId="33043F02" w:rsidR="006E3247" w:rsidRDefault="000277B9" w:rsidP="00517568">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由于云南省企业就业失业数据采集系统需要在规定时间内完成开发和实施，因此可能会涉及到时间方面的问题，如进度延误、成本增加等。</w:t>
      </w:r>
    </w:p>
    <w:p w14:paraId="5F2D41A8" w14:textId="4EDA1030" w:rsidR="00542205" w:rsidRDefault="00542205" w:rsidP="00542205">
      <w:pPr>
        <w:pStyle w:val="1"/>
      </w:pPr>
      <w:r>
        <w:rPr>
          <w:rFonts w:hint="eastAsia"/>
        </w:rPr>
        <w:t>三</w:t>
      </w:r>
      <w:r>
        <w:rPr>
          <w:rFonts w:hint="cs"/>
        </w:rPr>
        <w:t>、</w:t>
      </w:r>
      <w:r>
        <w:rPr>
          <w:rFonts w:hint="eastAsia"/>
        </w:rPr>
        <w:t>风险</w:t>
      </w:r>
      <w:r>
        <w:rPr>
          <w:rFonts w:hint="eastAsia"/>
        </w:rPr>
        <w:t>定性分析</w:t>
      </w:r>
    </w:p>
    <w:tbl>
      <w:tblPr>
        <w:tblStyle w:val="a8"/>
        <w:tblW w:w="0" w:type="auto"/>
        <w:tblLook w:val="04A0" w:firstRow="1" w:lastRow="0" w:firstColumn="1" w:lastColumn="0" w:noHBand="0" w:noVBand="1"/>
      </w:tblPr>
      <w:tblGrid>
        <w:gridCol w:w="1271"/>
        <w:gridCol w:w="1843"/>
        <w:gridCol w:w="1276"/>
        <w:gridCol w:w="1842"/>
        <w:gridCol w:w="1843"/>
      </w:tblGrid>
      <w:tr w:rsidR="00592551" w:rsidRPr="003E29C7" w14:paraId="181FFB19" w14:textId="77777777" w:rsidTr="00592551">
        <w:trPr>
          <w:trHeight w:val="694"/>
        </w:trPr>
        <w:tc>
          <w:tcPr>
            <w:tcW w:w="1271" w:type="dxa"/>
            <w:vAlign w:val="center"/>
          </w:tcPr>
          <w:p w14:paraId="18EAAEBD" w14:textId="77777777" w:rsidR="00592551" w:rsidRPr="00592551" w:rsidRDefault="00592551" w:rsidP="00267543">
            <w:pPr>
              <w:jc w:val="center"/>
              <w:rPr>
                <w:rFonts w:ascii="Arial Unicode MS" w:eastAsia="MicrosoftYaHei" w:hAnsi="Arial Unicode MS" w:cs="Arial Unicode MS"/>
                <w:kern w:val="0"/>
                <w:sz w:val="24"/>
                <w:szCs w:val="21"/>
              </w:rPr>
            </w:pPr>
          </w:p>
        </w:tc>
        <w:tc>
          <w:tcPr>
            <w:tcW w:w="1843" w:type="dxa"/>
            <w:vAlign w:val="center"/>
          </w:tcPr>
          <w:p w14:paraId="7E3E47E5" w14:textId="77777777" w:rsidR="00592551" w:rsidRPr="00592551" w:rsidRDefault="00592551" w:rsidP="00267543">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事件</w:t>
            </w:r>
          </w:p>
        </w:tc>
        <w:tc>
          <w:tcPr>
            <w:tcW w:w="1276" w:type="dxa"/>
            <w:vAlign w:val="center"/>
          </w:tcPr>
          <w:p w14:paraId="36592815" w14:textId="0DCECC0F" w:rsidR="00592551" w:rsidRPr="00592551" w:rsidRDefault="00592551" w:rsidP="00267543">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发生概率</w:t>
            </w:r>
          </w:p>
        </w:tc>
        <w:tc>
          <w:tcPr>
            <w:tcW w:w="1842" w:type="dxa"/>
            <w:vAlign w:val="center"/>
          </w:tcPr>
          <w:p w14:paraId="15638C44" w14:textId="77777777" w:rsidR="00592551" w:rsidRPr="00592551" w:rsidRDefault="00592551" w:rsidP="00267543">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事件发生后的影响</w:t>
            </w:r>
          </w:p>
        </w:tc>
        <w:tc>
          <w:tcPr>
            <w:tcW w:w="1843" w:type="dxa"/>
            <w:vAlign w:val="center"/>
          </w:tcPr>
          <w:p w14:paraId="2708CFFE" w14:textId="77777777" w:rsidR="00592551" w:rsidRPr="00592551" w:rsidRDefault="00592551" w:rsidP="00267543">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事件发生后果</w:t>
            </w:r>
          </w:p>
        </w:tc>
      </w:tr>
      <w:tr w:rsidR="00DF0A4F" w14:paraId="5341D8B2" w14:textId="77777777" w:rsidTr="00592551">
        <w:trPr>
          <w:trHeight w:val="694"/>
        </w:trPr>
        <w:tc>
          <w:tcPr>
            <w:tcW w:w="1271" w:type="dxa"/>
            <w:vMerge w:val="restart"/>
            <w:vAlign w:val="center"/>
          </w:tcPr>
          <w:p w14:paraId="1DF0ADEC" w14:textId="6088FEE6" w:rsidR="00DF0A4F" w:rsidRPr="00592551" w:rsidRDefault="00DF0A4F" w:rsidP="00267543">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技术风险</w:t>
            </w:r>
          </w:p>
        </w:tc>
        <w:tc>
          <w:tcPr>
            <w:tcW w:w="1843" w:type="dxa"/>
          </w:tcPr>
          <w:p w14:paraId="671D391C" w14:textId="573E21C4" w:rsidR="00DF0A4F" w:rsidRPr="00592551" w:rsidRDefault="00DF0A4F" w:rsidP="00267543">
            <w:pPr>
              <w:rPr>
                <w:rFonts w:ascii="Arial Unicode MS" w:eastAsia="MicrosoftYaHei" w:hAnsi="Arial Unicode MS" w:cs="Arial Unicode MS" w:hint="eastAsia"/>
                <w:kern w:val="0"/>
                <w:sz w:val="24"/>
                <w:szCs w:val="21"/>
              </w:rPr>
            </w:pPr>
            <w:r>
              <w:rPr>
                <w:rFonts w:ascii="Arial Unicode MS" w:eastAsia="MicrosoftYaHei" w:hAnsi="Arial Unicode MS" w:cs="Arial Unicode MS" w:hint="eastAsia"/>
                <w:kern w:val="0"/>
                <w:sz w:val="24"/>
                <w:szCs w:val="21"/>
              </w:rPr>
              <w:t>技术选型出错</w:t>
            </w:r>
          </w:p>
        </w:tc>
        <w:tc>
          <w:tcPr>
            <w:tcW w:w="1276" w:type="dxa"/>
          </w:tcPr>
          <w:p w14:paraId="6724CCD9" w14:textId="6A8416B6" w:rsidR="00DF0A4F" w:rsidRPr="00592551" w:rsidRDefault="00DF0A4F" w:rsidP="00267543">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w:t>
            </w:r>
          </w:p>
        </w:tc>
        <w:tc>
          <w:tcPr>
            <w:tcW w:w="1842" w:type="dxa"/>
          </w:tcPr>
          <w:p w14:paraId="09D38D55" w14:textId="77777777" w:rsidR="00DF0A4F" w:rsidRPr="00592551" w:rsidRDefault="00DF0A4F" w:rsidP="00267543">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13E1A9F5" w14:textId="15AE7B1B" w:rsidR="00DF0A4F" w:rsidRPr="00592551" w:rsidRDefault="00DF0A4F" w:rsidP="00267543">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系统不稳定</w:t>
            </w:r>
          </w:p>
        </w:tc>
      </w:tr>
      <w:tr w:rsidR="00DF0A4F" w14:paraId="25F9F84C" w14:textId="77777777" w:rsidTr="00592551">
        <w:trPr>
          <w:trHeight w:val="694"/>
        </w:trPr>
        <w:tc>
          <w:tcPr>
            <w:tcW w:w="1271" w:type="dxa"/>
            <w:vMerge/>
            <w:vAlign w:val="center"/>
          </w:tcPr>
          <w:p w14:paraId="20230373" w14:textId="77777777" w:rsidR="00DF0A4F" w:rsidRPr="00592551" w:rsidRDefault="00DF0A4F" w:rsidP="00267543">
            <w:pPr>
              <w:rPr>
                <w:rFonts w:ascii="Arial Unicode MS" w:eastAsia="MicrosoftYaHei" w:hAnsi="Arial Unicode MS" w:cs="Arial Unicode MS"/>
                <w:kern w:val="0"/>
                <w:sz w:val="24"/>
                <w:szCs w:val="21"/>
              </w:rPr>
            </w:pPr>
          </w:p>
        </w:tc>
        <w:tc>
          <w:tcPr>
            <w:tcW w:w="1843" w:type="dxa"/>
          </w:tcPr>
          <w:p w14:paraId="7A4823FF" w14:textId="616AA3C3" w:rsidR="00DF0A4F" w:rsidRPr="00592551" w:rsidRDefault="00DF0A4F" w:rsidP="00267543">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系统架构出错</w:t>
            </w:r>
          </w:p>
        </w:tc>
        <w:tc>
          <w:tcPr>
            <w:tcW w:w="1276" w:type="dxa"/>
          </w:tcPr>
          <w:p w14:paraId="3C99E9F1" w14:textId="77777777" w:rsidR="00DF0A4F" w:rsidRPr="00592551" w:rsidRDefault="00DF0A4F" w:rsidP="00267543">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77B0A993" w14:textId="20A8B3B1" w:rsidR="00DF0A4F" w:rsidRPr="00592551" w:rsidRDefault="00DF0A4F" w:rsidP="00267543">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严重</w:t>
            </w:r>
          </w:p>
        </w:tc>
        <w:tc>
          <w:tcPr>
            <w:tcW w:w="1843" w:type="dxa"/>
          </w:tcPr>
          <w:p w14:paraId="4F66633D" w14:textId="61B5776D" w:rsidR="00DF0A4F" w:rsidRPr="00592551" w:rsidRDefault="00DF0A4F" w:rsidP="00267543">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系统不稳定</w:t>
            </w:r>
          </w:p>
        </w:tc>
      </w:tr>
      <w:tr w:rsidR="00DF0A4F" w14:paraId="035FF317" w14:textId="77777777" w:rsidTr="00592551">
        <w:trPr>
          <w:trHeight w:val="694"/>
        </w:trPr>
        <w:tc>
          <w:tcPr>
            <w:tcW w:w="1271" w:type="dxa"/>
            <w:vMerge/>
            <w:vAlign w:val="center"/>
          </w:tcPr>
          <w:p w14:paraId="1184D437" w14:textId="77777777" w:rsidR="00DF0A4F" w:rsidRPr="00592551" w:rsidRDefault="00DF0A4F" w:rsidP="00267543">
            <w:pPr>
              <w:rPr>
                <w:rFonts w:ascii="Arial Unicode MS" w:eastAsia="MicrosoftYaHei" w:hAnsi="Arial Unicode MS" w:cs="Arial Unicode MS"/>
                <w:kern w:val="0"/>
                <w:sz w:val="24"/>
                <w:szCs w:val="21"/>
              </w:rPr>
            </w:pPr>
          </w:p>
        </w:tc>
        <w:tc>
          <w:tcPr>
            <w:tcW w:w="1843" w:type="dxa"/>
          </w:tcPr>
          <w:p w14:paraId="2FCDF8AE" w14:textId="0E5B4FF1" w:rsidR="00DF0A4F" w:rsidRDefault="00DF0A4F" w:rsidP="00267543">
            <w:pPr>
              <w:rPr>
                <w:rFonts w:ascii="Arial Unicode MS" w:eastAsia="MicrosoftYaHei" w:hAnsi="Arial Unicode MS" w:cs="Arial Unicode MS" w:hint="eastAsia"/>
                <w:kern w:val="0"/>
                <w:sz w:val="24"/>
                <w:szCs w:val="21"/>
              </w:rPr>
            </w:pPr>
            <w:r>
              <w:rPr>
                <w:rFonts w:ascii="Arial Unicode MS" w:eastAsia="MicrosoftYaHei" w:hAnsi="Arial Unicode MS" w:cs="Arial Unicode MS" w:hint="eastAsia"/>
                <w:kern w:val="0"/>
                <w:sz w:val="24"/>
                <w:szCs w:val="21"/>
              </w:rPr>
              <w:t>备份和恢复缺失</w:t>
            </w:r>
          </w:p>
        </w:tc>
        <w:tc>
          <w:tcPr>
            <w:tcW w:w="1276" w:type="dxa"/>
          </w:tcPr>
          <w:p w14:paraId="0BC9F59E" w14:textId="60167DCE" w:rsidR="00DF0A4F" w:rsidRPr="00592551" w:rsidRDefault="00DF0A4F" w:rsidP="00267543">
            <w:pPr>
              <w:jc w:val="center"/>
              <w:rPr>
                <w:rFonts w:ascii="Arial Unicode MS" w:eastAsia="MicrosoftYaHei" w:hAnsi="Arial Unicode MS" w:cs="Arial Unicode MS" w:hint="eastAsia"/>
                <w:kern w:val="0"/>
                <w:sz w:val="24"/>
                <w:szCs w:val="21"/>
              </w:rPr>
            </w:pPr>
            <w:r>
              <w:rPr>
                <w:rFonts w:ascii="Arial Unicode MS" w:eastAsia="MicrosoftYaHei" w:hAnsi="Arial Unicode MS" w:cs="Arial Unicode MS" w:hint="eastAsia"/>
                <w:kern w:val="0"/>
                <w:sz w:val="24"/>
                <w:szCs w:val="21"/>
              </w:rPr>
              <w:t>中</w:t>
            </w:r>
          </w:p>
        </w:tc>
        <w:tc>
          <w:tcPr>
            <w:tcW w:w="1842" w:type="dxa"/>
          </w:tcPr>
          <w:p w14:paraId="5DE07009" w14:textId="7AF21A5C" w:rsidR="00DF0A4F" w:rsidRDefault="00DF0A4F" w:rsidP="00267543">
            <w:pPr>
              <w:jc w:val="center"/>
              <w:rPr>
                <w:rFonts w:ascii="Arial Unicode MS" w:eastAsia="MicrosoftYaHei" w:hAnsi="Arial Unicode MS" w:cs="Arial Unicode MS" w:hint="eastAsia"/>
                <w:kern w:val="0"/>
                <w:sz w:val="24"/>
                <w:szCs w:val="21"/>
              </w:rPr>
            </w:pPr>
            <w:r>
              <w:rPr>
                <w:rFonts w:ascii="Arial Unicode MS" w:eastAsia="MicrosoftYaHei" w:hAnsi="Arial Unicode MS" w:cs="Arial Unicode MS" w:hint="eastAsia"/>
                <w:kern w:val="0"/>
                <w:sz w:val="24"/>
                <w:szCs w:val="21"/>
              </w:rPr>
              <w:t>中度</w:t>
            </w:r>
          </w:p>
        </w:tc>
        <w:tc>
          <w:tcPr>
            <w:tcW w:w="1843" w:type="dxa"/>
          </w:tcPr>
          <w:p w14:paraId="0636E79C" w14:textId="54B43B32" w:rsidR="00DF0A4F" w:rsidRPr="00592551" w:rsidRDefault="00DF0A4F" w:rsidP="00267543">
            <w:pP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系统不稳定</w:t>
            </w:r>
          </w:p>
        </w:tc>
      </w:tr>
      <w:tr w:rsidR="00DF0A4F" w14:paraId="5872921C" w14:textId="77777777" w:rsidTr="00592551">
        <w:trPr>
          <w:trHeight w:val="694"/>
        </w:trPr>
        <w:tc>
          <w:tcPr>
            <w:tcW w:w="1271" w:type="dxa"/>
            <w:vMerge/>
            <w:vAlign w:val="center"/>
          </w:tcPr>
          <w:p w14:paraId="03BC2944"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6487D8FD" w14:textId="7E596631" w:rsidR="00DF0A4F" w:rsidRDefault="00DF0A4F" w:rsidP="00DF0A4F">
            <w:pP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数据库规模不恰当</w:t>
            </w:r>
          </w:p>
        </w:tc>
        <w:tc>
          <w:tcPr>
            <w:tcW w:w="1276" w:type="dxa"/>
          </w:tcPr>
          <w:p w14:paraId="4A9C4018" w14:textId="46B26DCC" w:rsidR="00DF0A4F" w:rsidRDefault="00DF0A4F" w:rsidP="00DF0A4F">
            <w:pPr>
              <w:jc w:val="cente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6753BEEB" w14:textId="462AF8A9" w:rsidR="00DF0A4F" w:rsidRDefault="00DF0A4F" w:rsidP="00DF0A4F">
            <w:pPr>
              <w:jc w:val="cente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12D03449" w14:textId="79924528" w:rsidR="00DF0A4F" w:rsidRPr="00592551" w:rsidRDefault="00DF0A4F" w:rsidP="00DF0A4F">
            <w:pP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无法满足用户数据规模</w:t>
            </w:r>
          </w:p>
        </w:tc>
      </w:tr>
      <w:tr w:rsidR="00DF0A4F" w14:paraId="0CD5C6F7" w14:textId="77777777" w:rsidTr="00592551">
        <w:trPr>
          <w:trHeight w:val="694"/>
        </w:trPr>
        <w:tc>
          <w:tcPr>
            <w:tcW w:w="1271" w:type="dxa"/>
            <w:vMerge/>
            <w:vAlign w:val="center"/>
          </w:tcPr>
          <w:p w14:paraId="0F343EE5"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625D8725" w14:textId="7B740098" w:rsidR="00DF0A4F" w:rsidRDefault="00DF0A4F" w:rsidP="00DF0A4F">
            <w:pP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设计层级出现失误导致实现困难</w:t>
            </w:r>
            <w:r w:rsidRPr="00592551">
              <w:rPr>
                <w:rFonts w:ascii="Arial Unicode MS" w:eastAsia="MicrosoftYaHei" w:hAnsi="Arial Unicode MS" w:cs="Arial Unicode MS"/>
                <w:kern w:val="0"/>
                <w:sz w:val="24"/>
                <w:szCs w:val="21"/>
              </w:rPr>
              <w:t xml:space="preserve"> </w:t>
            </w:r>
          </w:p>
        </w:tc>
        <w:tc>
          <w:tcPr>
            <w:tcW w:w="1276" w:type="dxa"/>
          </w:tcPr>
          <w:p w14:paraId="391679DF" w14:textId="2C47CB2B" w:rsidR="00DF0A4F" w:rsidRDefault="00DF0A4F" w:rsidP="00DF0A4F">
            <w:pPr>
              <w:jc w:val="cente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2E4E3B47" w14:textId="594A0583" w:rsidR="00DF0A4F" w:rsidRDefault="00DF0A4F" w:rsidP="00DF0A4F">
            <w:pPr>
              <w:jc w:val="cente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0A44CF6A" w14:textId="07C26B14" w:rsidR="00DF0A4F" w:rsidRPr="00592551" w:rsidRDefault="00DF0A4F" w:rsidP="00DF0A4F">
            <w:pP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工期延误</w:t>
            </w:r>
            <w:r w:rsidRPr="00592551">
              <w:rPr>
                <w:rFonts w:ascii="Arial Unicode MS" w:eastAsia="MicrosoftYaHei" w:hAnsi="Arial Unicode MS" w:cs="Arial Unicode MS"/>
                <w:kern w:val="0"/>
                <w:sz w:val="24"/>
                <w:szCs w:val="21"/>
              </w:rPr>
              <w:t>/</w:t>
            </w:r>
            <w:r w:rsidRPr="00592551">
              <w:rPr>
                <w:rFonts w:ascii="Arial Unicode MS" w:eastAsia="MicrosoftYaHei" w:hAnsi="Arial Unicode MS" w:cs="Arial Unicode MS" w:hint="eastAsia"/>
                <w:kern w:val="0"/>
                <w:sz w:val="24"/>
                <w:szCs w:val="21"/>
              </w:rPr>
              <w:t>系统功能无法实现</w:t>
            </w:r>
            <w:r w:rsidRPr="00592551">
              <w:rPr>
                <w:rFonts w:ascii="Arial Unicode MS" w:eastAsia="MicrosoftYaHei" w:hAnsi="Arial Unicode MS" w:cs="Arial Unicode MS"/>
                <w:kern w:val="0"/>
                <w:sz w:val="24"/>
                <w:szCs w:val="21"/>
              </w:rPr>
              <w:t xml:space="preserve"> </w:t>
            </w:r>
          </w:p>
        </w:tc>
      </w:tr>
      <w:tr w:rsidR="00DF0A4F" w14:paraId="0CD7DACD" w14:textId="77777777" w:rsidTr="00592551">
        <w:trPr>
          <w:trHeight w:val="694"/>
        </w:trPr>
        <w:tc>
          <w:tcPr>
            <w:tcW w:w="1271" w:type="dxa"/>
            <w:vMerge/>
            <w:vAlign w:val="center"/>
          </w:tcPr>
          <w:p w14:paraId="02D1F996"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4C60A84A" w14:textId="489294BD" w:rsidR="00DF0A4F" w:rsidRDefault="00DF0A4F" w:rsidP="00DF0A4F">
            <w:pP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测试计划不完备</w:t>
            </w:r>
          </w:p>
        </w:tc>
        <w:tc>
          <w:tcPr>
            <w:tcW w:w="1276" w:type="dxa"/>
          </w:tcPr>
          <w:p w14:paraId="3324EC96" w14:textId="3A60F286" w:rsidR="00DF0A4F" w:rsidRDefault="00DF0A4F" w:rsidP="00DF0A4F">
            <w:pPr>
              <w:jc w:val="cente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2A950ED6" w14:textId="3444CCAE" w:rsidR="00DF0A4F" w:rsidRDefault="00DF0A4F" w:rsidP="00DF0A4F">
            <w:pPr>
              <w:jc w:val="cente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3366E123" w14:textId="4E6D0C6C" w:rsidR="00DF0A4F" w:rsidRPr="00592551" w:rsidRDefault="00DF0A4F" w:rsidP="00DF0A4F">
            <w:pP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工期延误</w:t>
            </w:r>
            <w:r w:rsidRPr="00592551">
              <w:rPr>
                <w:rFonts w:ascii="Arial Unicode MS" w:eastAsia="MicrosoftYaHei" w:hAnsi="Arial Unicode MS" w:cs="Arial Unicode MS"/>
                <w:kern w:val="0"/>
                <w:sz w:val="24"/>
                <w:szCs w:val="21"/>
              </w:rPr>
              <w:t>/</w:t>
            </w:r>
            <w:r w:rsidRPr="00592551">
              <w:rPr>
                <w:rFonts w:ascii="Arial Unicode MS" w:eastAsia="MicrosoftYaHei" w:hAnsi="Arial Unicode MS" w:cs="Arial Unicode MS" w:hint="eastAsia"/>
                <w:kern w:val="0"/>
                <w:sz w:val="24"/>
                <w:szCs w:val="21"/>
              </w:rPr>
              <w:t>系统功能无法实现</w:t>
            </w:r>
            <w:r w:rsidRPr="00592551">
              <w:rPr>
                <w:rFonts w:ascii="Arial Unicode MS" w:eastAsia="MicrosoftYaHei" w:hAnsi="Arial Unicode MS" w:cs="Arial Unicode MS"/>
                <w:kern w:val="0"/>
                <w:sz w:val="24"/>
                <w:szCs w:val="21"/>
              </w:rPr>
              <w:t xml:space="preserve"> </w:t>
            </w:r>
          </w:p>
        </w:tc>
      </w:tr>
      <w:tr w:rsidR="00DF0A4F" w14:paraId="577F1715" w14:textId="77777777" w:rsidTr="00592551">
        <w:trPr>
          <w:trHeight w:val="694"/>
        </w:trPr>
        <w:tc>
          <w:tcPr>
            <w:tcW w:w="1271" w:type="dxa"/>
            <w:vMerge/>
            <w:vAlign w:val="center"/>
          </w:tcPr>
          <w:p w14:paraId="0CDCCDEE"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0DD4CCAD" w14:textId="48826393" w:rsidR="00DF0A4F" w:rsidRDefault="00DF0A4F" w:rsidP="00DF0A4F">
            <w:pP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缺乏质量跟踪、保证</w:t>
            </w:r>
          </w:p>
        </w:tc>
        <w:tc>
          <w:tcPr>
            <w:tcW w:w="1276" w:type="dxa"/>
          </w:tcPr>
          <w:p w14:paraId="37BCB894" w14:textId="4D32DE29" w:rsidR="00DF0A4F" w:rsidRDefault="00DF0A4F" w:rsidP="00DF0A4F">
            <w:pPr>
              <w:jc w:val="cente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5E01D44A" w14:textId="3381A9FB" w:rsidR="00DF0A4F" w:rsidRDefault="00DF0A4F" w:rsidP="00DF0A4F">
            <w:pPr>
              <w:jc w:val="cente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073A0283" w14:textId="1062C8EB" w:rsidR="00DF0A4F" w:rsidRPr="00592551" w:rsidRDefault="00DF0A4F" w:rsidP="00DF0A4F">
            <w:pPr>
              <w:rPr>
                <w:rFonts w:ascii="Arial Unicode MS" w:eastAsia="MicrosoftYaHei" w:hAnsi="Arial Unicode MS" w:cs="Arial Unicode MS" w:hint="eastAsia"/>
                <w:kern w:val="0"/>
                <w:sz w:val="24"/>
                <w:szCs w:val="21"/>
              </w:rPr>
            </w:pPr>
            <w:r w:rsidRPr="00592551">
              <w:rPr>
                <w:rFonts w:ascii="Arial Unicode MS" w:eastAsia="MicrosoftYaHei" w:hAnsi="Arial Unicode MS" w:cs="Arial Unicode MS" w:hint="eastAsia"/>
                <w:kern w:val="0"/>
                <w:sz w:val="24"/>
                <w:szCs w:val="21"/>
              </w:rPr>
              <w:t>系统不能满足业务需求</w:t>
            </w:r>
          </w:p>
        </w:tc>
      </w:tr>
      <w:tr w:rsidR="00DF0A4F" w14:paraId="15946285" w14:textId="77777777" w:rsidTr="00592551">
        <w:trPr>
          <w:trHeight w:val="694"/>
        </w:trPr>
        <w:tc>
          <w:tcPr>
            <w:tcW w:w="1271" w:type="dxa"/>
            <w:vMerge w:val="restart"/>
            <w:vAlign w:val="center"/>
          </w:tcPr>
          <w:p w14:paraId="01B74CFC" w14:textId="76616194" w:rsidR="00DF0A4F" w:rsidRPr="00592551" w:rsidRDefault="00DF0A4F" w:rsidP="00DF0A4F">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业务风险</w:t>
            </w:r>
          </w:p>
        </w:tc>
        <w:tc>
          <w:tcPr>
            <w:tcW w:w="1843" w:type="dxa"/>
          </w:tcPr>
          <w:p w14:paraId="70111D0F" w14:textId="77777777" w:rsidR="00DF0A4F" w:rsidRPr="00592551" w:rsidRDefault="00DF0A4F" w:rsidP="00DF0A4F">
            <w:pPr>
              <w:rPr>
                <w:rFonts w:ascii="Arial Unicode MS" w:eastAsia="MicrosoftYaHei" w:hAnsi="Arial Unicode MS" w:cs="Arial Unicode MS"/>
                <w:kern w:val="0"/>
                <w:sz w:val="24"/>
                <w:szCs w:val="21"/>
              </w:rPr>
            </w:pPr>
            <w:r w:rsidRPr="00592551">
              <w:rPr>
                <w:rFonts w:ascii="Arial Unicode MS" w:eastAsia="MicrosoftYaHei" w:hAnsi="Arial Unicode MS" w:cs="Arial Unicode MS"/>
                <w:kern w:val="0"/>
                <w:sz w:val="24"/>
                <w:szCs w:val="21"/>
              </w:rPr>
              <w:t>用户需求发生变更</w:t>
            </w:r>
          </w:p>
        </w:tc>
        <w:tc>
          <w:tcPr>
            <w:tcW w:w="1276" w:type="dxa"/>
          </w:tcPr>
          <w:p w14:paraId="5B94CD86"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769D6F02"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10B89E0F" w14:textId="77777777" w:rsidR="00DF0A4F" w:rsidRPr="00592551" w:rsidRDefault="00DF0A4F" w:rsidP="00DF0A4F">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p>
        </w:tc>
      </w:tr>
      <w:tr w:rsidR="00DF0A4F" w14:paraId="6C5DAB5C" w14:textId="77777777" w:rsidTr="00592551">
        <w:trPr>
          <w:trHeight w:val="694"/>
        </w:trPr>
        <w:tc>
          <w:tcPr>
            <w:tcW w:w="1271" w:type="dxa"/>
            <w:vMerge/>
            <w:vAlign w:val="center"/>
          </w:tcPr>
          <w:p w14:paraId="78943D36"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69FD49F5" w14:textId="77777777" w:rsidR="00DF0A4F" w:rsidRPr="00592551" w:rsidRDefault="00DF0A4F" w:rsidP="00DF0A4F">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客户对目标用户规模不够确定</w:t>
            </w:r>
          </w:p>
        </w:tc>
        <w:tc>
          <w:tcPr>
            <w:tcW w:w="1276" w:type="dxa"/>
          </w:tcPr>
          <w:p w14:paraId="350B3A42"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0AC6D24B"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轻度</w:t>
            </w:r>
          </w:p>
        </w:tc>
        <w:tc>
          <w:tcPr>
            <w:tcW w:w="1843" w:type="dxa"/>
          </w:tcPr>
          <w:p w14:paraId="087E3255" w14:textId="77777777" w:rsidR="00DF0A4F" w:rsidRPr="00592551" w:rsidRDefault="00DF0A4F" w:rsidP="00DF0A4F">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系统不稳定</w:t>
            </w:r>
          </w:p>
        </w:tc>
      </w:tr>
      <w:tr w:rsidR="00DF0A4F" w14:paraId="2DB2256F" w14:textId="77777777" w:rsidTr="00592551">
        <w:trPr>
          <w:trHeight w:val="694"/>
        </w:trPr>
        <w:tc>
          <w:tcPr>
            <w:tcW w:w="1271" w:type="dxa"/>
            <w:vMerge/>
            <w:vAlign w:val="center"/>
          </w:tcPr>
          <w:p w14:paraId="6083E95F"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3F9CD294" w14:textId="105257D8" w:rsidR="00DF0A4F" w:rsidRPr="00592551" w:rsidRDefault="00DF0A4F" w:rsidP="00DF0A4F">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与需求分析人员沟通不协调</w:t>
            </w:r>
          </w:p>
        </w:tc>
        <w:tc>
          <w:tcPr>
            <w:tcW w:w="1276" w:type="dxa"/>
          </w:tcPr>
          <w:p w14:paraId="7E475546"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119F52A6"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2832534B" w14:textId="77777777" w:rsidR="00DF0A4F" w:rsidRPr="00592551" w:rsidRDefault="00DF0A4F" w:rsidP="00DF0A4F">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系统不能满足业务需求</w:t>
            </w:r>
          </w:p>
        </w:tc>
      </w:tr>
      <w:tr w:rsidR="00DF0A4F" w14:paraId="1075C566" w14:textId="77777777" w:rsidTr="00592551">
        <w:trPr>
          <w:trHeight w:val="694"/>
        </w:trPr>
        <w:tc>
          <w:tcPr>
            <w:tcW w:w="1271" w:type="dxa"/>
            <w:vMerge/>
            <w:vAlign w:val="center"/>
          </w:tcPr>
          <w:p w14:paraId="2652EE37"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5689741E" w14:textId="77777777" w:rsidR="00DF0A4F" w:rsidRPr="00592551" w:rsidRDefault="00DF0A4F" w:rsidP="00DF0A4F">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客户对目标功能不够清楚</w:t>
            </w:r>
          </w:p>
        </w:tc>
        <w:tc>
          <w:tcPr>
            <w:tcW w:w="1276" w:type="dxa"/>
          </w:tcPr>
          <w:p w14:paraId="72388F51"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7EDF1041"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轻度</w:t>
            </w:r>
          </w:p>
        </w:tc>
        <w:tc>
          <w:tcPr>
            <w:tcW w:w="1843" w:type="dxa"/>
          </w:tcPr>
          <w:p w14:paraId="4E7F9B4D" w14:textId="77777777" w:rsidR="00DF0A4F" w:rsidRPr="00592551" w:rsidRDefault="00DF0A4F" w:rsidP="00DF0A4F">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系统不能满足业务需求</w:t>
            </w:r>
          </w:p>
        </w:tc>
      </w:tr>
      <w:tr w:rsidR="00DF0A4F" w14:paraId="4AC784BC" w14:textId="77777777" w:rsidTr="00592551">
        <w:trPr>
          <w:trHeight w:val="694"/>
        </w:trPr>
        <w:tc>
          <w:tcPr>
            <w:tcW w:w="1271" w:type="dxa"/>
            <w:vMerge w:val="restart"/>
            <w:vAlign w:val="center"/>
          </w:tcPr>
          <w:p w14:paraId="1122872A" w14:textId="6580175A" w:rsidR="00DF0A4F" w:rsidRPr="00592551" w:rsidRDefault="00DF0A4F" w:rsidP="00DF0A4F">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法律风险</w:t>
            </w:r>
          </w:p>
        </w:tc>
        <w:tc>
          <w:tcPr>
            <w:tcW w:w="1843" w:type="dxa"/>
          </w:tcPr>
          <w:p w14:paraId="74A81711" w14:textId="0A002AC3" w:rsidR="00DF0A4F" w:rsidRPr="00592551" w:rsidRDefault="00DF0A4F" w:rsidP="00DF0A4F">
            <w:pPr>
              <w:rPr>
                <w:rFonts w:ascii="Arial Unicode MS" w:eastAsia="MicrosoftYaHei" w:hAnsi="Arial Unicode MS" w:cs="Arial Unicode MS" w:hint="eastAsia"/>
                <w:kern w:val="0"/>
                <w:sz w:val="24"/>
                <w:szCs w:val="21"/>
              </w:rPr>
            </w:pPr>
            <w:r>
              <w:rPr>
                <w:rFonts w:ascii="Arial Unicode MS" w:eastAsia="MicrosoftYaHei" w:hAnsi="Arial Unicode MS" w:cs="Arial Unicode MS" w:hint="eastAsia"/>
                <w:kern w:val="0"/>
                <w:sz w:val="24"/>
                <w:szCs w:val="21"/>
              </w:rPr>
              <w:t>知识产权问题</w:t>
            </w:r>
          </w:p>
        </w:tc>
        <w:tc>
          <w:tcPr>
            <w:tcW w:w="1276" w:type="dxa"/>
          </w:tcPr>
          <w:p w14:paraId="6F89EBF2" w14:textId="50FC183C" w:rsidR="00DF0A4F" w:rsidRPr="00592551" w:rsidRDefault="00DF0A4F" w:rsidP="00DF0A4F">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w:t>
            </w:r>
          </w:p>
        </w:tc>
        <w:tc>
          <w:tcPr>
            <w:tcW w:w="1842" w:type="dxa"/>
          </w:tcPr>
          <w:p w14:paraId="192D9E06"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06141071" w14:textId="33FD14C3" w:rsidR="00DF0A4F" w:rsidRPr="00592551" w:rsidRDefault="00DF0A4F" w:rsidP="00DF0A4F">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项目无法完成</w:t>
            </w:r>
          </w:p>
        </w:tc>
      </w:tr>
      <w:tr w:rsidR="00DF0A4F" w14:paraId="07951373" w14:textId="77777777" w:rsidTr="00592551">
        <w:trPr>
          <w:trHeight w:val="694"/>
        </w:trPr>
        <w:tc>
          <w:tcPr>
            <w:tcW w:w="1271" w:type="dxa"/>
            <w:vMerge/>
            <w:vAlign w:val="center"/>
          </w:tcPr>
          <w:p w14:paraId="633BF749"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78411182" w14:textId="51E0F3F7" w:rsidR="00DF0A4F" w:rsidRPr="00592551" w:rsidRDefault="00DF0A4F" w:rsidP="00DF0A4F">
            <w:pPr>
              <w:rPr>
                <w:rFonts w:ascii="Arial Unicode MS" w:eastAsia="MicrosoftYaHei" w:hAnsi="Arial Unicode MS" w:cs="Arial Unicode MS" w:hint="eastAsia"/>
                <w:kern w:val="0"/>
                <w:sz w:val="24"/>
                <w:szCs w:val="21"/>
              </w:rPr>
            </w:pPr>
            <w:r>
              <w:rPr>
                <w:rFonts w:ascii="Arial Unicode MS" w:eastAsia="MicrosoftYaHei" w:hAnsi="Arial Unicode MS" w:cs="Arial Unicode MS" w:hint="eastAsia"/>
                <w:kern w:val="0"/>
                <w:sz w:val="24"/>
                <w:szCs w:val="21"/>
              </w:rPr>
              <w:t>合同法律出错</w:t>
            </w:r>
          </w:p>
        </w:tc>
        <w:tc>
          <w:tcPr>
            <w:tcW w:w="1276" w:type="dxa"/>
          </w:tcPr>
          <w:p w14:paraId="73498E93"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67EFA266"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6F360CC7" w14:textId="77777777" w:rsidR="00DF0A4F" w:rsidRPr="00592551" w:rsidRDefault="00DF0A4F" w:rsidP="00DF0A4F">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p>
        </w:tc>
      </w:tr>
      <w:tr w:rsidR="00DF0A4F" w:rsidRPr="008D46AE" w14:paraId="0248F130" w14:textId="77777777" w:rsidTr="00592551">
        <w:trPr>
          <w:trHeight w:val="694"/>
        </w:trPr>
        <w:tc>
          <w:tcPr>
            <w:tcW w:w="1271" w:type="dxa"/>
            <w:vMerge/>
            <w:vAlign w:val="center"/>
          </w:tcPr>
          <w:p w14:paraId="7D17DEA4"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17C53ECE" w14:textId="66D34A63" w:rsidR="00DF0A4F" w:rsidRPr="00592551" w:rsidRDefault="00DF0A4F" w:rsidP="00DF0A4F">
            <w:pPr>
              <w:jc w:val="left"/>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法律商标有误</w:t>
            </w:r>
          </w:p>
        </w:tc>
        <w:tc>
          <w:tcPr>
            <w:tcW w:w="1276" w:type="dxa"/>
          </w:tcPr>
          <w:p w14:paraId="050716D1" w14:textId="0410EB98" w:rsidR="00DF0A4F" w:rsidRPr="00592551" w:rsidRDefault="00DF0A4F" w:rsidP="00DF0A4F">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低</w:t>
            </w:r>
          </w:p>
        </w:tc>
        <w:tc>
          <w:tcPr>
            <w:tcW w:w="1842" w:type="dxa"/>
          </w:tcPr>
          <w:p w14:paraId="7C030951"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1B896DE0" w14:textId="3CE2F64F" w:rsidR="00DF0A4F" w:rsidRPr="00592551" w:rsidRDefault="00DF0A4F" w:rsidP="00DF0A4F">
            <w:pPr>
              <w:spacing w:line="256" w:lineRule="auto"/>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项目无法完成</w:t>
            </w:r>
            <w:r w:rsidRPr="00592551">
              <w:rPr>
                <w:rFonts w:ascii="Arial Unicode MS" w:eastAsia="MicrosoftYaHei" w:hAnsi="Arial Unicode MS" w:cs="Arial Unicode MS"/>
                <w:kern w:val="0"/>
                <w:sz w:val="24"/>
                <w:szCs w:val="21"/>
              </w:rPr>
              <w:t xml:space="preserve"> </w:t>
            </w:r>
          </w:p>
        </w:tc>
      </w:tr>
      <w:tr w:rsidR="00DF0A4F" w:rsidRPr="008D46AE" w14:paraId="12E1A8A3" w14:textId="77777777" w:rsidTr="00592551">
        <w:trPr>
          <w:trHeight w:val="694"/>
        </w:trPr>
        <w:tc>
          <w:tcPr>
            <w:tcW w:w="1271" w:type="dxa"/>
            <w:vMerge w:val="restart"/>
            <w:vAlign w:val="center"/>
          </w:tcPr>
          <w:p w14:paraId="43596480" w14:textId="5E7B8D32" w:rsidR="00DF0A4F" w:rsidRPr="00592551" w:rsidRDefault="00DF0A4F" w:rsidP="00DF0A4F">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lastRenderedPageBreak/>
              <w:t>人力资源</w:t>
            </w:r>
            <w:r w:rsidRPr="00592551">
              <w:rPr>
                <w:rFonts w:ascii="Arial Unicode MS" w:eastAsia="MicrosoftYaHei" w:hAnsi="Arial Unicode MS" w:cs="Arial Unicode MS" w:hint="eastAsia"/>
                <w:kern w:val="0"/>
                <w:sz w:val="24"/>
                <w:szCs w:val="21"/>
              </w:rPr>
              <w:t>风险</w:t>
            </w:r>
          </w:p>
        </w:tc>
        <w:tc>
          <w:tcPr>
            <w:tcW w:w="1843" w:type="dxa"/>
          </w:tcPr>
          <w:p w14:paraId="577166D5" w14:textId="3C3BD498" w:rsidR="00DF0A4F" w:rsidRPr="00592551" w:rsidRDefault="00DF0A4F" w:rsidP="00DF0A4F">
            <w:pPr>
              <w:jc w:val="left"/>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项目经理管理经验不足</w:t>
            </w:r>
            <w:r w:rsidRPr="00592551">
              <w:rPr>
                <w:rFonts w:ascii="Arial Unicode MS" w:eastAsia="MicrosoftYaHei" w:hAnsi="Arial Unicode MS" w:cs="Arial Unicode MS"/>
                <w:kern w:val="0"/>
                <w:sz w:val="24"/>
                <w:szCs w:val="21"/>
              </w:rPr>
              <w:t xml:space="preserve"> </w:t>
            </w:r>
          </w:p>
        </w:tc>
        <w:tc>
          <w:tcPr>
            <w:tcW w:w="1276" w:type="dxa"/>
          </w:tcPr>
          <w:p w14:paraId="3482CC2D"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18DFA92D"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5769DA1E" w14:textId="77777777" w:rsidR="00DF0A4F" w:rsidRPr="00592551" w:rsidRDefault="00DF0A4F" w:rsidP="00DF0A4F">
            <w:pPr>
              <w:spacing w:line="256" w:lineRule="auto"/>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项目拖期，阻碍员工能力的发挥</w:t>
            </w:r>
            <w:r w:rsidRPr="00592551">
              <w:rPr>
                <w:rFonts w:ascii="Arial Unicode MS" w:eastAsia="MicrosoftYaHei" w:hAnsi="Arial Unicode MS" w:cs="Arial Unicode MS"/>
                <w:kern w:val="0"/>
                <w:sz w:val="24"/>
                <w:szCs w:val="21"/>
              </w:rPr>
              <w:t xml:space="preserve"> </w:t>
            </w:r>
          </w:p>
        </w:tc>
      </w:tr>
      <w:tr w:rsidR="00DF0A4F" w14:paraId="4A1BA255" w14:textId="77777777" w:rsidTr="00592551">
        <w:trPr>
          <w:trHeight w:val="694"/>
        </w:trPr>
        <w:tc>
          <w:tcPr>
            <w:tcW w:w="1271" w:type="dxa"/>
            <w:vMerge/>
            <w:vAlign w:val="center"/>
          </w:tcPr>
          <w:p w14:paraId="760F32BA"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401A0EA5" w14:textId="06D960FD"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开发人员流动</w:t>
            </w:r>
          </w:p>
        </w:tc>
        <w:tc>
          <w:tcPr>
            <w:tcW w:w="1276" w:type="dxa"/>
          </w:tcPr>
          <w:p w14:paraId="42B09A32"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0C184A3B"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1AE479A6" w14:textId="77777777" w:rsidR="00DF0A4F" w:rsidRPr="00592551" w:rsidRDefault="00DF0A4F" w:rsidP="00DF0A4F">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项目无法完成</w:t>
            </w:r>
          </w:p>
        </w:tc>
      </w:tr>
      <w:tr w:rsidR="00DF0A4F" w:rsidRPr="008D46AE" w14:paraId="55FA2004" w14:textId="77777777" w:rsidTr="00592551">
        <w:trPr>
          <w:trHeight w:val="694"/>
        </w:trPr>
        <w:tc>
          <w:tcPr>
            <w:tcW w:w="1271" w:type="dxa"/>
            <w:vMerge/>
            <w:vAlign w:val="center"/>
          </w:tcPr>
          <w:p w14:paraId="1AA8432F"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4426189F"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项目实施过程沟通不充分</w:t>
            </w:r>
          </w:p>
        </w:tc>
        <w:tc>
          <w:tcPr>
            <w:tcW w:w="1276" w:type="dxa"/>
          </w:tcPr>
          <w:p w14:paraId="048B6E99"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741E8718"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轻度</w:t>
            </w:r>
          </w:p>
        </w:tc>
        <w:tc>
          <w:tcPr>
            <w:tcW w:w="1843" w:type="dxa"/>
          </w:tcPr>
          <w:p w14:paraId="5231A7AB" w14:textId="77777777" w:rsidR="00DF0A4F" w:rsidRPr="00592551" w:rsidRDefault="00DF0A4F" w:rsidP="00DF0A4F">
            <w:pPr>
              <w:spacing w:line="256" w:lineRule="auto"/>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r w:rsidRPr="00592551">
              <w:rPr>
                <w:rFonts w:ascii="Arial Unicode MS" w:eastAsia="MicrosoftYaHei" w:hAnsi="Arial Unicode MS" w:cs="Arial Unicode MS"/>
                <w:kern w:val="0"/>
                <w:sz w:val="24"/>
                <w:szCs w:val="21"/>
              </w:rPr>
              <w:t>/</w:t>
            </w:r>
            <w:r w:rsidRPr="00592551">
              <w:rPr>
                <w:rFonts w:ascii="Arial Unicode MS" w:eastAsia="MicrosoftYaHei" w:hAnsi="Arial Unicode MS" w:cs="Arial Unicode MS" w:hint="eastAsia"/>
                <w:kern w:val="0"/>
                <w:sz w:val="24"/>
                <w:szCs w:val="21"/>
              </w:rPr>
              <w:t>无法满足业务要求</w:t>
            </w:r>
            <w:r w:rsidRPr="00592551">
              <w:rPr>
                <w:rFonts w:ascii="Arial Unicode MS" w:eastAsia="MicrosoftYaHei" w:hAnsi="Arial Unicode MS" w:cs="Arial Unicode MS"/>
                <w:kern w:val="0"/>
                <w:sz w:val="24"/>
                <w:szCs w:val="21"/>
              </w:rPr>
              <w:t xml:space="preserve"> </w:t>
            </w:r>
          </w:p>
        </w:tc>
      </w:tr>
      <w:tr w:rsidR="00DF0A4F" w:rsidRPr="008D46AE" w14:paraId="414FB42B" w14:textId="77777777" w:rsidTr="00592551">
        <w:trPr>
          <w:trHeight w:val="694"/>
        </w:trPr>
        <w:tc>
          <w:tcPr>
            <w:tcW w:w="1271" w:type="dxa"/>
            <w:vMerge w:val="restart"/>
            <w:vAlign w:val="center"/>
          </w:tcPr>
          <w:p w14:paraId="77AB0B92" w14:textId="009A6C52" w:rsidR="00DF0A4F" w:rsidRPr="00592551" w:rsidRDefault="00DF0A4F" w:rsidP="00DF0A4F">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时间</w:t>
            </w:r>
            <w:r w:rsidRPr="00592551">
              <w:rPr>
                <w:rFonts w:ascii="Arial Unicode MS" w:eastAsia="MicrosoftYaHei" w:hAnsi="Arial Unicode MS" w:cs="Arial Unicode MS" w:hint="eastAsia"/>
                <w:kern w:val="0"/>
                <w:sz w:val="24"/>
                <w:szCs w:val="21"/>
              </w:rPr>
              <w:t>风险</w:t>
            </w:r>
          </w:p>
        </w:tc>
        <w:tc>
          <w:tcPr>
            <w:tcW w:w="1843" w:type="dxa"/>
          </w:tcPr>
          <w:p w14:paraId="77E7E33C" w14:textId="172B3AFE"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开发人员</w:t>
            </w:r>
            <w:r>
              <w:rPr>
                <w:rFonts w:ascii="Arial Unicode MS" w:eastAsia="MicrosoftYaHei" w:hAnsi="Arial Unicode MS" w:cs="Arial Unicode MS" w:hint="eastAsia"/>
                <w:kern w:val="0"/>
                <w:sz w:val="24"/>
                <w:szCs w:val="21"/>
              </w:rPr>
              <w:t>沟通不足</w:t>
            </w:r>
          </w:p>
        </w:tc>
        <w:tc>
          <w:tcPr>
            <w:tcW w:w="1276" w:type="dxa"/>
          </w:tcPr>
          <w:p w14:paraId="1605771A" w14:textId="1F250AF5" w:rsidR="00DF0A4F" w:rsidRPr="00592551" w:rsidRDefault="00DF0A4F" w:rsidP="00DF0A4F">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w:t>
            </w:r>
          </w:p>
        </w:tc>
        <w:tc>
          <w:tcPr>
            <w:tcW w:w="1842" w:type="dxa"/>
          </w:tcPr>
          <w:p w14:paraId="6AB6CF20" w14:textId="132F2A35" w:rsidR="00DF0A4F" w:rsidRPr="00592551" w:rsidRDefault="00CB62E2" w:rsidP="00DF0A4F">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中度</w:t>
            </w:r>
          </w:p>
        </w:tc>
        <w:tc>
          <w:tcPr>
            <w:tcW w:w="1843" w:type="dxa"/>
          </w:tcPr>
          <w:p w14:paraId="0234DEB0" w14:textId="15F322E2" w:rsidR="00DF0A4F" w:rsidRPr="00592551" w:rsidRDefault="00CB62E2" w:rsidP="00DF0A4F">
            <w:pPr>
              <w:spacing w:line="256" w:lineRule="auto"/>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工期延误</w:t>
            </w:r>
          </w:p>
        </w:tc>
      </w:tr>
      <w:tr w:rsidR="00DF0A4F" w:rsidRPr="008D46AE" w14:paraId="6A89FF11" w14:textId="77777777" w:rsidTr="00592551">
        <w:trPr>
          <w:trHeight w:val="694"/>
        </w:trPr>
        <w:tc>
          <w:tcPr>
            <w:tcW w:w="1271" w:type="dxa"/>
            <w:vMerge/>
            <w:vAlign w:val="center"/>
          </w:tcPr>
          <w:p w14:paraId="29BFB23D"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3A2585C2" w14:textId="772DB496" w:rsidR="00DF0A4F" w:rsidRPr="00592551" w:rsidRDefault="00DF0A4F" w:rsidP="00DF0A4F">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时间进度不合理，进度滞后</w:t>
            </w:r>
          </w:p>
        </w:tc>
        <w:tc>
          <w:tcPr>
            <w:tcW w:w="1276" w:type="dxa"/>
          </w:tcPr>
          <w:p w14:paraId="4C8934C6"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46BA6CD7" w14:textId="77777777" w:rsidR="00DF0A4F" w:rsidRPr="00592551" w:rsidRDefault="00DF0A4F" w:rsidP="00DF0A4F">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78EE56EF" w14:textId="5712DCA8" w:rsidR="00DF0A4F" w:rsidRPr="00592551" w:rsidRDefault="00DF0A4F" w:rsidP="00DF0A4F">
            <w:pPr>
              <w:spacing w:line="256" w:lineRule="auto"/>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工期延误</w:t>
            </w:r>
          </w:p>
        </w:tc>
      </w:tr>
      <w:tr w:rsidR="00DF0A4F" w14:paraId="4E224D24" w14:textId="77777777" w:rsidTr="00592551">
        <w:trPr>
          <w:trHeight w:val="694"/>
        </w:trPr>
        <w:tc>
          <w:tcPr>
            <w:tcW w:w="1271" w:type="dxa"/>
            <w:vMerge/>
            <w:vAlign w:val="center"/>
          </w:tcPr>
          <w:p w14:paraId="4B0B0CE9" w14:textId="77777777" w:rsidR="00DF0A4F" w:rsidRPr="00592551" w:rsidRDefault="00DF0A4F" w:rsidP="00DF0A4F">
            <w:pPr>
              <w:rPr>
                <w:rFonts w:ascii="Arial Unicode MS" w:eastAsia="MicrosoftYaHei" w:hAnsi="Arial Unicode MS" w:cs="Arial Unicode MS"/>
                <w:kern w:val="0"/>
                <w:sz w:val="24"/>
                <w:szCs w:val="21"/>
              </w:rPr>
            </w:pPr>
          </w:p>
        </w:tc>
        <w:tc>
          <w:tcPr>
            <w:tcW w:w="1843" w:type="dxa"/>
          </w:tcPr>
          <w:p w14:paraId="01FB2967" w14:textId="65D0F276" w:rsidR="00DF0A4F" w:rsidRPr="00592551" w:rsidRDefault="00DF0A4F" w:rsidP="00DF0A4F">
            <w:pPr>
              <w:jc w:val="center"/>
              <w:rPr>
                <w:rFonts w:ascii="Arial Unicode MS" w:eastAsia="MicrosoftYaHei" w:hAnsi="Arial Unicode MS" w:cs="Arial Unicode MS" w:hint="eastAsia"/>
                <w:kern w:val="0"/>
                <w:sz w:val="24"/>
                <w:szCs w:val="21"/>
              </w:rPr>
            </w:pPr>
            <w:r>
              <w:rPr>
                <w:rFonts w:ascii="Arial Unicode MS" w:eastAsia="MicrosoftYaHei" w:hAnsi="Arial Unicode MS" w:cs="Arial Unicode MS" w:hint="eastAsia"/>
                <w:kern w:val="0"/>
                <w:sz w:val="24"/>
                <w:szCs w:val="21"/>
              </w:rPr>
              <w:t>出现突发性时间问题</w:t>
            </w:r>
          </w:p>
        </w:tc>
        <w:tc>
          <w:tcPr>
            <w:tcW w:w="1276" w:type="dxa"/>
          </w:tcPr>
          <w:p w14:paraId="1B701755" w14:textId="1BF2939A" w:rsidR="00DF0A4F" w:rsidRPr="00592551" w:rsidRDefault="00DF0A4F" w:rsidP="00DF0A4F">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低</w:t>
            </w:r>
          </w:p>
        </w:tc>
        <w:tc>
          <w:tcPr>
            <w:tcW w:w="1842" w:type="dxa"/>
          </w:tcPr>
          <w:p w14:paraId="363BD33A" w14:textId="441542A7" w:rsidR="00DF0A4F" w:rsidRPr="00592551" w:rsidRDefault="00DF0A4F" w:rsidP="00DF0A4F">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严重</w:t>
            </w:r>
          </w:p>
        </w:tc>
        <w:tc>
          <w:tcPr>
            <w:tcW w:w="1843" w:type="dxa"/>
          </w:tcPr>
          <w:p w14:paraId="30231D28" w14:textId="7EAAD3FC" w:rsidR="00DF0A4F" w:rsidRPr="00592551" w:rsidRDefault="00DF0A4F" w:rsidP="00DF0A4F">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工期延误</w:t>
            </w:r>
          </w:p>
        </w:tc>
      </w:tr>
    </w:tbl>
    <w:p w14:paraId="448FE411" w14:textId="77777777" w:rsidR="00542205" w:rsidRPr="00542205" w:rsidRDefault="00542205" w:rsidP="00517568">
      <w:pPr>
        <w:ind w:firstLineChars="200" w:firstLine="420"/>
        <w:rPr>
          <w:rFonts w:hint="eastAsia"/>
        </w:rPr>
      </w:pPr>
    </w:p>
    <w:p w14:paraId="6C653CB5" w14:textId="41363EDD" w:rsidR="00866C1C" w:rsidRDefault="00542205" w:rsidP="00866C1C">
      <w:pPr>
        <w:pStyle w:val="1"/>
      </w:pPr>
      <w:r>
        <w:rPr>
          <w:rFonts w:hint="eastAsia"/>
        </w:rPr>
        <w:t>四</w:t>
      </w:r>
      <w:r w:rsidR="00866C1C">
        <w:rPr>
          <w:rFonts w:hint="cs"/>
        </w:rPr>
        <w:t>、</w:t>
      </w:r>
      <w:r w:rsidR="003F0034">
        <w:rPr>
          <w:rFonts w:hint="eastAsia"/>
        </w:rPr>
        <w:t>风险应对措施</w:t>
      </w:r>
    </w:p>
    <w:p w14:paraId="65547ABE" w14:textId="69C3764B" w:rsidR="00517568" w:rsidRDefault="00517568" w:rsidP="00517568">
      <w:pPr>
        <w:pStyle w:val="2"/>
        <w:numPr>
          <w:ilvl w:val="0"/>
          <w:numId w:val="6"/>
        </w:numPr>
        <w:rPr>
          <w:rFonts w:hint="eastAsia"/>
        </w:rPr>
      </w:pPr>
      <w:r>
        <w:rPr>
          <w:rFonts w:hint="eastAsia"/>
        </w:rPr>
        <w:t>技术风险应对策略</w:t>
      </w:r>
    </w:p>
    <w:p w14:paraId="7F701186" w14:textId="77777777" w:rsidR="00517568" w:rsidRPr="00623ACA" w:rsidRDefault="00517568" w:rsidP="00623AC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技术选型：选择合适的技术平台和开发工具，确保系统性能和可靠性。</w:t>
      </w:r>
    </w:p>
    <w:p w14:paraId="095D50DF" w14:textId="77777777" w:rsidR="00517568" w:rsidRPr="00623ACA" w:rsidRDefault="00517568" w:rsidP="00623AC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系统架构：设计合理的系统架构，优化系统性能和可靠性。</w:t>
      </w:r>
    </w:p>
    <w:p w14:paraId="5BF432FB" w14:textId="77777777" w:rsidR="00517568" w:rsidRPr="00623ACA" w:rsidRDefault="00517568" w:rsidP="00623AC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数据库设计：设计合适的数据库结构，优化数据库性能和可靠性。</w:t>
      </w:r>
    </w:p>
    <w:p w14:paraId="4254BB53" w14:textId="77777777" w:rsidR="00517568" w:rsidRPr="00623ACA" w:rsidRDefault="00517568" w:rsidP="00623AC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安全性和可靠性分析：进行安全性和可靠性分析，确保系统的安全性和可靠性。</w:t>
      </w:r>
    </w:p>
    <w:p w14:paraId="1293D7FD" w14:textId="47A32775" w:rsidR="00517568" w:rsidRPr="00623ACA" w:rsidRDefault="00517568" w:rsidP="00623ACA">
      <w:pPr>
        <w:ind w:firstLineChars="200" w:firstLine="480"/>
        <w:rPr>
          <w:rFonts w:ascii="Arial Unicode MS" w:eastAsia="MicrosoftYaHei" w:hAnsi="Arial Unicode MS" w:cs="Arial Unicode MS" w:hint="eastAsia"/>
          <w:kern w:val="0"/>
          <w:sz w:val="24"/>
          <w:szCs w:val="21"/>
        </w:rPr>
      </w:pPr>
      <w:r w:rsidRPr="00623ACA">
        <w:rPr>
          <w:rFonts w:ascii="Arial Unicode MS" w:eastAsia="MicrosoftYaHei" w:hAnsi="Arial Unicode MS" w:cs="Arial Unicode MS" w:hint="eastAsia"/>
          <w:kern w:val="0"/>
          <w:sz w:val="24"/>
          <w:szCs w:val="21"/>
        </w:rPr>
        <w:t>备份和恢复：设计有效的备份和恢复机制，确保数据的安全和可靠性。</w:t>
      </w:r>
    </w:p>
    <w:p w14:paraId="0ED684D9" w14:textId="4741DED5" w:rsidR="00517568" w:rsidRDefault="00D75207" w:rsidP="00D75207">
      <w:pPr>
        <w:pStyle w:val="a7"/>
        <w:numPr>
          <w:ilvl w:val="0"/>
          <w:numId w:val="6"/>
        </w:numPr>
        <w:ind w:firstLineChars="0"/>
        <w:rPr>
          <w:rFonts w:asciiTheme="majorHAnsi" w:eastAsia="微软雅黑" w:hAnsiTheme="majorHAnsi" w:cstheme="majorBidi"/>
          <w:b/>
          <w:bCs/>
          <w:kern w:val="0"/>
          <w:sz w:val="28"/>
          <w:szCs w:val="32"/>
        </w:rPr>
      </w:pPr>
      <w:r w:rsidRPr="00D75207">
        <w:rPr>
          <w:rFonts w:asciiTheme="majorHAnsi" w:eastAsia="微软雅黑" w:hAnsiTheme="majorHAnsi" w:cstheme="majorBidi" w:hint="eastAsia"/>
          <w:b/>
          <w:bCs/>
          <w:kern w:val="0"/>
          <w:sz w:val="28"/>
          <w:szCs w:val="32"/>
        </w:rPr>
        <w:lastRenderedPageBreak/>
        <w:t>业务风险应对策略</w:t>
      </w:r>
    </w:p>
    <w:p w14:paraId="6CC5860C" w14:textId="77777777" w:rsidR="00D75207" w:rsidRPr="00D75207" w:rsidRDefault="00D75207" w:rsidP="00623AC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数据准确性：采用多种方式确保数据的准确性，例如数据采集的严谨性、数据校验和数据清洗等。</w:t>
      </w:r>
    </w:p>
    <w:p w14:paraId="70B46F3F" w14:textId="77777777" w:rsidR="00D75207" w:rsidRPr="00D75207" w:rsidRDefault="00D75207" w:rsidP="00623AC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数据完整性：采用多种方式确保数据的完整，例如数据备份和恢复、数据校验和数据清洗等。</w:t>
      </w:r>
    </w:p>
    <w:p w14:paraId="551CAB83" w14:textId="77777777" w:rsidR="00D75207" w:rsidRPr="00D75207" w:rsidRDefault="00D75207" w:rsidP="00623AC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业务流程：优化业务流程，确保系统能够高效地处理业务需求。</w:t>
      </w:r>
    </w:p>
    <w:p w14:paraId="47ECA285" w14:textId="77777777" w:rsidR="00D75207" w:rsidRPr="00D75207" w:rsidRDefault="00D75207" w:rsidP="00623AC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系统接口：设计稳定的系统接口，确保接口的稳定性和可靠性。</w:t>
      </w:r>
    </w:p>
    <w:p w14:paraId="535F8A18" w14:textId="2A78090F" w:rsidR="00D75207" w:rsidRPr="00623ACA" w:rsidRDefault="00D75207" w:rsidP="00623ACA">
      <w:pPr>
        <w:ind w:firstLineChars="200" w:firstLine="480"/>
        <w:rPr>
          <w:rFonts w:ascii="Arial Unicode MS" w:eastAsia="MicrosoftYaHei" w:hAnsi="Arial Unicode MS" w:cs="Arial Unicode MS" w:hint="eastAsia"/>
          <w:kern w:val="0"/>
          <w:sz w:val="24"/>
          <w:szCs w:val="21"/>
        </w:rPr>
      </w:pPr>
      <w:r w:rsidRPr="00D75207">
        <w:rPr>
          <w:rFonts w:ascii="Arial Unicode MS" w:eastAsia="MicrosoftYaHei" w:hAnsi="Arial Unicode MS" w:cs="Arial Unicode MS"/>
          <w:kern w:val="0"/>
          <w:sz w:val="24"/>
          <w:szCs w:val="21"/>
        </w:rPr>
        <w:t>安全性和可靠性分析：进行安全性和可靠性分析，确保系统的安全性和可靠性。</w:t>
      </w:r>
    </w:p>
    <w:p w14:paraId="32E5A24E" w14:textId="0020C598" w:rsidR="00517568" w:rsidRDefault="00D75207" w:rsidP="00D75207">
      <w:pPr>
        <w:pStyle w:val="a7"/>
        <w:numPr>
          <w:ilvl w:val="0"/>
          <w:numId w:val="6"/>
        </w:numPr>
        <w:ind w:firstLineChars="0"/>
        <w:rPr>
          <w:rFonts w:asciiTheme="majorHAnsi" w:eastAsia="微软雅黑" w:hAnsiTheme="majorHAnsi" w:cstheme="majorBidi"/>
          <w:b/>
          <w:bCs/>
          <w:kern w:val="0"/>
          <w:sz w:val="28"/>
          <w:szCs w:val="32"/>
        </w:rPr>
      </w:pPr>
      <w:r w:rsidRPr="00D75207">
        <w:rPr>
          <w:rFonts w:asciiTheme="majorHAnsi" w:eastAsia="微软雅黑" w:hAnsiTheme="majorHAnsi" w:cstheme="majorBidi" w:hint="eastAsia"/>
          <w:b/>
          <w:bCs/>
          <w:kern w:val="0"/>
          <w:sz w:val="28"/>
          <w:szCs w:val="32"/>
        </w:rPr>
        <w:t>法律风险应对策略</w:t>
      </w:r>
    </w:p>
    <w:p w14:paraId="79DD4F88" w14:textId="77777777" w:rsidR="00D75207" w:rsidRPr="00623ACA" w:rsidRDefault="00D75207" w:rsidP="00623AC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数据保护：遵守数据保护方面的法律法规，确保数据保护方面的合规性。</w:t>
      </w:r>
    </w:p>
    <w:p w14:paraId="3A40FB22" w14:textId="77777777" w:rsidR="00D75207" w:rsidRPr="00623ACA" w:rsidRDefault="00D75207" w:rsidP="00623AC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知识产权：保护知识产权，采取合适的知识产权保护措施。</w:t>
      </w:r>
    </w:p>
    <w:p w14:paraId="69EF2263" w14:textId="77777777" w:rsidR="00D75207" w:rsidRPr="00623ACA" w:rsidRDefault="00D75207" w:rsidP="00623AC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合同法律：遵守合同法律方面的规范，确保合同法律方面的合规性。</w:t>
      </w:r>
    </w:p>
    <w:p w14:paraId="16072468" w14:textId="77777777" w:rsidR="00D75207" w:rsidRPr="00623ACA" w:rsidRDefault="00D75207" w:rsidP="00623AC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信息安全：遵守信息安全方面的法律法规，确保信息安全方面的合规性。</w:t>
      </w:r>
    </w:p>
    <w:p w14:paraId="02359320" w14:textId="2B0C6799" w:rsidR="00D75207" w:rsidRPr="00623ACA" w:rsidRDefault="00D75207" w:rsidP="00623ACA">
      <w:pPr>
        <w:ind w:firstLineChars="200" w:firstLine="480"/>
        <w:rPr>
          <w:rFonts w:ascii="Arial Unicode MS" w:eastAsia="MicrosoftYaHei" w:hAnsi="Arial Unicode MS" w:cs="Arial Unicode MS" w:hint="eastAsia"/>
          <w:kern w:val="0"/>
          <w:sz w:val="24"/>
          <w:szCs w:val="21"/>
        </w:rPr>
      </w:pPr>
      <w:r w:rsidRPr="00623ACA">
        <w:rPr>
          <w:rFonts w:ascii="Arial Unicode MS" w:eastAsia="MicrosoftYaHei" w:hAnsi="Arial Unicode MS" w:cs="Arial Unicode MS" w:hint="eastAsia"/>
          <w:kern w:val="0"/>
          <w:sz w:val="24"/>
          <w:szCs w:val="21"/>
        </w:rPr>
        <w:t>商标法律：保护商标法律方面的权益，采取合适的商标保护措施。</w:t>
      </w:r>
    </w:p>
    <w:p w14:paraId="702CD462" w14:textId="78DB2AE9" w:rsidR="00517568" w:rsidRDefault="00D75207" w:rsidP="00D75207">
      <w:pPr>
        <w:pStyle w:val="a7"/>
        <w:numPr>
          <w:ilvl w:val="0"/>
          <w:numId w:val="6"/>
        </w:numPr>
        <w:ind w:firstLineChars="0"/>
        <w:rPr>
          <w:rFonts w:asciiTheme="majorHAnsi" w:eastAsia="微软雅黑" w:hAnsiTheme="majorHAnsi" w:cstheme="majorBidi"/>
          <w:b/>
          <w:bCs/>
          <w:kern w:val="0"/>
          <w:sz w:val="28"/>
          <w:szCs w:val="32"/>
        </w:rPr>
      </w:pPr>
      <w:r w:rsidRPr="00D75207">
        <w:rPr>
          <w:rFonts w:asciiTheme="majorHAnsi" w:eastAsia="微软雅黑" w:hAnsiTheme="majorHAnsi" w:cstheme="majorBidi" w:hint="eastAsia"/>
          <w:b/>
          <w:bCs/>
          <w:kern w:val="0"/>
          <w:sz w:val="28"/>
          <w:szCs w:val="32"/>
        </w:rPr>
        <w:t>人力资源风险应对策略</w:t>
      </w:r>
    </w:p>
    <w:p w14:paraId="610A75BB" w14:textId="47C9733B" w:rsidR="00D75207" w:rsidRPr="00623ACA" w:rsidRDefault="00D75207" w:rsidP="00623ACA">
      <w:pPr>
        <w:ind w:firstLineChars="200" w:firstLine="480"/>
        <w:rPr>
          <w:rFonts w:ascii="Arial Unicode MS" w:eastAsia="MicrosoftYaHei" w:hAnsi="Arial Unicode MS" w:cs="Arial Unicode MS" w:hint="eastAsia"/>
          <w:kern w:val="0"/>
          <w:sz w:val="24"/>
          <w:szCs w:val="21"/>
        </w:rPr>
      </w:pPr>
      <w:r w:rsidRPr="00623ACA">
        <w:rPr>
          <w:rFonts w:ascii="Arial Unicode MS" w:eastAsia="MicrosoftYaHei" w:hAnsi="Arial Unicode MS" w:cs="Arial Unicode MS" w:hint="eastAsia"/>
          <w:kern w:val="0"/>
          <w:sz w:val="24"/>
          <w:szCs w:val="21"/>
        </w:rPr>
        <w:t>制定职业规划：为员工提供职业发展路径和培训计划，帮助他们建立职业发展计划，降低员工流失率。</w:t>
      </w:r>
    </w:p>
    <w:p w14:paraId="414F3F99" w14:textId="16568444" w:rsidR="00D75207" w:rsidRPr="00623ACA" w:rsidRDefault="00D75207" w:rsidP="00623ACA">
      <w:pPr>
        <w:ind w:firstLineChars="200" w:firstLine="480"/>
        <w:rPr>
          <w:rFonts w:ascii="Arial Unicode MS" w:eastAsia="MicrosoftYaHei" w:hAnsi="Arial Unicode MS" w:cs="Arial Unicode MS" w:hint="eastAsia"/>
          <w:kern w:val="0"/>
          <w:sz w:val="24"/>
          <w:szCs w:val="21"/>
        </w:rPr>
      </w:pPr>
      <w:r w:rsidRPr="00623ACA">
        <w:rPr>
          <w:rFonts w:ascii="Arial Unicode MS" w:eastAsia="MicrosoftYaHei" w:hAnsi="Arial Unicode MS" w:cs="Arial Unicode MS" w:hint="eastAsia"/>
          <w:kern w:val="0"/>
          <w:sz w:val="24"/>
          <w:szCs w:val="21"/>
        </w:rPr>
        <w:t>建立员工保障制度：制定完善的员工福利保障制度，包括社会保险、医疗保险、带薪休假等，提高员工满意度和忠诚度。</w:t>
      </w:r>
    </w:p>
    <w:p w14:paraId="10C37E83" w14:textId="101CD26A" w:rsidR="00D75207" w:rsidRPr="00623ACA" w:rsidRDefault="00D75207" w:rsidP="00623ACA">
      <w:pPr>
        <w:ind w:firstLineChars="200" w:firstLine="480"/>
        <w:rPr>
          <w:rFonts w:ascii="Arial Unicode MS" w:eastAsia="MicrosoftYaHei" w:hAnsi="Arial Unicode MS" w:cs="Arial Unicode MS" w:hint="eastAsia"/>
          <w:kern w:val="0"/>
          <w:sz w:val="24"/>
          <w:szCs w:val="21"/>
        </w:rPr>
      </w:pPr>
      <w:r w:rsidRPr="00623ACA">
        <w:rPr>
          <w:rFonts w:ascii="Arial Unicode MS" w:eastAsia="MicrosoftYaHei" w:hAnsi="Arial Unicode MS" w:cs="Arial Unicode MS" w:hint="eastAsia"/>
          <w:kern w:val="0"/>
          <w:sz w:val="24"/>
          <w:szCs w:val="21"/>
        </w:rPr>
        <w:t>加强员工培训：通过定期培训提高员工专业技能和职业素养，提高员工工作效率和绩效，降低员工离职率。</w:t>
      </w:r>
    </w:p>
    <w:p w14:paraId="1E594A2C" w14:textId="36D927F4" w:rsidR="00D75207" w:rsidRPr="00623ACA" w:rsidRDefault="00D75207" w:rsidP="00623ACA">
      <w:pPr>
        <w:ind w:firstLineChars="200" w:firstLine="480"/>
        <w:rPr>
          <w:rFonts w:ascii="Arial Unicode MS" w:eastAsia="MicrosoftYaHei" w:hAnsi="Arial Unicode MS" w:cs="Arial Unicode MS" w:hint="eastAsia"/>
          <w:kern w:val="0"/>
          <w:sz w:val="24"/>
          <w:szCs w:val="21"/>
        </w:rPr>
      </w:pPr>
      <w:r w:rsidRPr="00623ACA">
        <w:rPr>
          <w:rFonts w:ascii="Arial Unicode MS" w:eastAsia="MicrosoftYaHei" w:hAnsi="Arial Unicode MS" w:cs="Arial Unicode MS" w:hint="eastAsia"/>
          <w:kern w:val="0"/>
          <w:sz w:val="24"/>
          <w:szCs w:val="21"/>
        </w:rPr>
        <w:lastRenderedPageBreak/>
        <w:t>建立员工绩效评估机制：通过科学的员工绩效评估机制，激励员工提高工作效率和绩效，降低员工流失率。</w:t>
      </w:r>
    </w:p>
    <w:p w14:paraId="7395661B" w14:textId="667D9E89" w:rsidR="00517568" w:rsidRDefault="00D75207" w:rsidP="00517568">
      <w:pPr>
        <w:pStyle w:val="2"/>
        <w:numPr>
          <w:ilvl w:val="0"/>
          <w:numId w:val="6"/>
        </w:numPr>
      </w:pPr>
      <w:r>
        <w:rPr>
          <w:rFonts w:hint="eastAsia"/>
        </w:rPr>
        <w:t>时间</w:t>
      </w:r>
      <w:r w:rsidR="00517568">
        <w:rPr>
          <w:rFonts w:hint="eastAsia"/>
        </w:rPr>
        <w:t>资源风险</w:t>
      </w:r>
      <w:r>
        <w:rPr>
          <w:rFonts w:hint="eastAsia"/>
        </w:rPr>
        <w:t>应对策略</w:t>
      </w:r>
    </w:p>
    <w:p w14:paraId="2B647C7E" w14:textId="611F32D6" w:rsidR="00623ACA" w:rsidRPr="00623ACA" w:rsidRDefault="00623ACA" w:rsidP="00623ACA">
      <w:pPr>
        <w:ind w:firstLineChars="200" w:firstLine="480"/>
        <w:rPr>
          <w:rFonts w:ascii="Arial Unicode MS" w:eastAsia="MicrosoftYaHei" w:hAnsi="Arial Unicode MS" w:cs="Arial Unicode MS" w:hint="eastAsia"/>
          <w:kern w:val="0"/>
          <w:sz w:val="24"/>
          <w:szCs w:val="21"/>
        </w:rPr>
      </w:pPr>
      <w:r w:rsidRPr="00623ACA">
        <w:rPr>
          <w:rFonts w:ascii="Arial Unicode MS" w:eastAsia="MicrosoftYaHei" w:hAnsi="Arial Unicode MS" w:cs="Arial Unicode MS" w:hint="eastAsia"/>
          <w:kern w:val="0"/>
          <w:sz w:val="24"/>
          <w:szCs w:val="21"/>
        </w:rPr>
        <w:t>制定紧急应对计划：针对可能出现的时间风险，制定紧急应对计划，降低时间风险对公司的影响。</w:t>
      </w:r>
    </w:p>
    <w:p w14:paraId="6F0CF8A8" w14:textId="04EE20AD" w:rsidR="00623ACA" w:rsidRPr="00623ACA" w:rsidRDefault="00623ACA" w:rsidP="00623ACA">
      <w:pPr>
        <w:ind w:firstLineChars="200" w:firstLine="480"/>
        <w:rPr>
          <w:rFonts w:ascii="Arial Unicode MS" w:eastAsia="MicrosoftYaHei" w:hAnsi="Arial Unicode MS" w:cs="Arial Unicode MS" w:hint="eastAsia"/>
          <w:kern w:val="0"/>
          <w:sz w:val="24"/>
          <w:szCs w:val="21"/>
        </w:rPr>
      </w:pPr>
      <w:r w:rsidRPr="00623ACA">
        <w:rPr>
          <w:rFonts w:ascii="Arial Unicode MS" w:eastAsia="MicrosoftYaHei" w:hAnsi="Arial Unicode MS" w:cs="Arial Unicode MS" w:hint="eastAsia"/>
          <w:kern w:val="0"/>
          <w:sz w:val="24"/>
          <w:szCs w:val="21"/>
        </w:rPr>
        <w:t>提高时间效率：通过优化工作流程和时间效率，降低时间成本，提高公司竞争力和效率。</w:t>
      </w:r>
    </w:p>
    <w:p w14:paraId="6B6808E4" w14:textId="3E6833A9" w:rsidR="00623ACA" w:rsidRPr="00623ACA" w:rsidRDefault="00623ACA" w:rsidP="00623ACA">
      <w:pPr>
        <w:ind w:firstLineChars="200" w:firstLine="480"/>
        <w:rPr>
          <w:rFonts w:ascii="Arial Unicode MS" w:eastAsia="MicrosoftYaHei" w:hAnsi="Arial Unicode MS" w:cs="Arial Unicode MS" w:hint="eastAsia"/>
          <w:kern w:val="0"/>
          <w:sz w:val="24"/>
          <w:szCs w:val="21"/>
        </w:rPr>
      </w:pPr>
      <w:r w:rsidRPr="00623ACA">
        <w:rPr>
          <w:rFonts w:ascii="Arial Unicode MS" w:eastAsia="MicrosoftYaHei" w:hAnsi="Arial Unicode MS" w:cs="Arial Unicode MS" w:hint="eastAsia"/>
          <w:kern w:val="0"/>
          <w:sz w:val="24"/>
          <w:szCs w:val="21"/>
        </w:rPr>
        <w:t>加强时间管理：建立严格的时间管理制度和时间进度控制机制，提高时间管理效率和精度，降低时间风险。</w:t>
      </w:r>
    </w:p>
    <w:p w14:paraId="3DD01A80" w14:textId="112A06F8" w:rsidR="00517568" w:rsidRPr="00623ACA" w:rsidRDefault="00623ACA" w:rsidP="00623AC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寻求外部帮助：在遇到时间风险时，可以寻求外部专业机构或人士的帮助，降低时间风险对公司的影响。</w:t>
      </w:r>
    </w:p>
    <w:p w14:paraId="1D8ABFE1" w14:textId="77777777" w:rsidR="00517568" w:rsidRPr="00517568" w:rsidRDefault="00517568">
      <w:pPr>
        <w:rPr>
          <w:rFonts w:hint="eastAsia"/>
          <w:b/>
          <w:bCs/>
        </w:rPr>
      </w:pPr>
    </w:p>
    <w:sectPr w:rsidR="00517568" w:rsidRPr="00517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056DD" w14:textId="77777777" w:rsidR="00A36A6A" w:rsidRDefault="00A36A6A" w:rsidP="006E3247">
      <w:r>
        <w:separator/>
      </w:r>
    </w:p>
  </w:endnote>
  <w:endnote w:type="continuationSeparator" w:id="0">
    <w:p w14:paraId="1CD847EC" w14:textId="77777777" w:rsidR="00A36A6A" w:rsidRDefault="00A36A6A" w:rsidP="006E3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HGB1_CNKI"/>
    <w:panose1 w:val="020B0604020202020204"/>
    <w:charset w:val="86"/>
    <w:family w:val="auto"/>
    <w:pitch w:val="default"/>
    <w:sig w:usb0="FFFFFFFF" w:usb1="E9FFFFFF" w:usb2="0000003F" w:usb3="00000000" w:csb0="603F01FF" w:csb1="FFFF0000"/>
  </w:font>
  <w:font w:name="MicrosoftYaHei">
    <w:altName w:val="微软雅黑"/>
    <w:charset w:val="86"/>
    <w:family w:val="auto"/>
    <w:pitch w:val="default"/>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0752" w14:textId="77777777" w:rsidR="00A36A6A" w:rsidRDefault="00A36A6A" w:rsidP="006E3247">
      <w:r>
        <w:separator/>
      </w:r>
    </w:p>
  </w:footnote>
  <w:footnote w:type="continuationSeparator" w:id="0">
    <w:p w14:paraId="0D68CBEA" w14:textId="77777777" w:rsidR="00A36A6A" w:rsidRDefault="00A36A6A" w:rsidP="006E3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E9D"/>
    <w:multiLevelType w:val="hybridMultilevel"/>
    <w:tmpl w:val="2C4E355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A4F1F4E"/>
    <w:multiLevelType w:val="hybridMultilevel"/>
    <w:tmpl w:val="2C4E355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D9225B4"/>
    <w:multiLevelType w:val="hybridMultilevel"/>
    <w:tmpl w:val="2C4E35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CFD1565"/>
    <w:multiLevelType w:val="multilevel"/>
    <w:tmpl w:val="CF2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613B1F"/>
    <w:multiLevelType w:val="hybridMultilevel"/>
    <w:tmpl w:val="8ECC8B4C"/>
    <w:lvl w:ilvl="0" w:tplc="25660516">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6A2E2457"/>
    <w:multiLevelType w:val="hybridMultilevel"/>
    <w:tmpl w:val="A296C3A8"/>
    <w:lvl w:ilvl="0" w:tplc="25660516">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747738E1"/>
    <w:multiLevelType w:val="hybridMultilevel"/>
    <w:tmpl w:val="B7B421D4"/>
    <w:lvl w:ilvl="0" w:tplc="25660516">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794863779">
    <w:abstractNumId w:val="2"/>
  </w:num>
  <w:num w:numId="2" w16cid:durableId="659312624">
    <w:abstractNumId w:val="1"/>
  </w:num>
  <w:num w:numId="3" w16cid:durableId="123164470">
    <w:abstractNumId w:val="5"/>
  </w:num>
  <w:num w:numId="4" w16cid:durableId="1870491231">
    <w:abstractNumId w:val="6"/>
  </w:num>
  <w:num w:numId="5" w16cid:durableId="1519661654">
    <w:abstractNumId w:val="4"/>
  </w:num>
  <w:num w:numId="6" w16cid:durableId="439572988">
    <w:abstractNumId w:val="0"/>
  </w:num>
  <w:num w:numId="7" w16cid:durableId="1498351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BB"/>
    <w:rsid w:val="000277B9"/>
    <w:rsid w:val="0004103C"/>
    <w:rsid w:val="003F0034"/>
    <w:rsid w:val="004633C6"/>
    <w:rsid w:val="004D47C4"/>
    <w:rsid w:val="00517568"/>
    <w:rsid w:val="00542205"/>
    <w:rsid w:val="00592551"/>
    <w:rsid w:val="0062397E"/>
    <w:rsid w:val="00623ACA"/>
    <w:rsid w:val="006E3247"/>
    <w:rsid w:val="00854E55"/>
    <w:rsid w:val="00866C1C"/>
    <w:rsid w:val="00876AD7"/>
    <w:rsid w:val="0092589E"/>
    <w:rsid w:val="00A36A6A"/>
    <w:rsid w:val="00AD22D6"/>
    <w:rsid w:val="00BB6FBB"/>
    <w:rsid w:val="00CB62E2"/>
    <w:rsid w:val="00D75207"/>
    <w:rsid w:val="00DF0A4F"/>
    <w:rsid w:val="00DF455E"/>
    <w:rsid w:val="00EB6BA2"/>
    <w:rsid w:val="00FF4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AC7DB"/>
  <w15:chartTrackingRefBased/>
  <w15:docId w15:val="{8AD39566-DA3D-4F9F-89EC-6DCF5B9A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03C"/>
    <w:pPr>
      <w:widowControl w:val="0"/>
      <w:jc w:val="both"/>
    </w:pPr>
  </w:style>
  <w:style w:type="paragraph" w:styleId="1">
    <w:name w:val="heading 1"/>
    <w:basedOn w:val="a"/>
    <w:next w:val="a"/>
    <w:link w:val="10"/>
    <w:uiPriority w:val="9"/>
    <w:qFormat/>
    <w:rsid w:val="004633C6"/>
    <w:pPr>
      <w:keepNext/>
      <w:keepLines/>
      <w:spacing w:before="340" w:after="330" w:line="578" w:lineRule="auto"/>
      <w:outlineLvl w:val="0"/>
    </w:pPr>
    <w:rPr>
      <w:rFonts w:ascii="Arial Unicode MS" w:eastAsia="MicrosoftYaHei" w:hAnsi="Arial Unicode MS" w:cs="Arial Unicode MS"/>
      <w:b/>
      <w:bCs/>
      <w:kern w:val="44"/>
      <w:sz w:val="30"/>
      <w:szCs w:val="44"/>
    </w:rPr>
  </w:style>
  <w:style w:type="paragraph" w:styleId="2">
    <w:name w:val="heading 2"/>
    <w:basedOn w:val="a"/>
    <w:next w:val="a"/>
    <w:link w:val="20"/>
    <w:uiPriority w:val="9"/>
    <w:unhideWhenUsed/>
    <w:qFormat/>
    <w:rsid w:val="004633C6"/>
    <w:pPr>
      <w:keepNext/>
      <w:keepLines/>
      <w:spacing w:before="260" w:after="260" w:line="416" w:lineRule="auto"/>
      <w:outlineLvl w:val="1"/>
    </w:pPr>
    <w:rPr>
      <w:rFonts w:asciiTheme="majorHAnsi" w:eastAsia="微软雅黑" w:hAnsiTheme="majorHAnsi" w:cstheme="majorBidi"/>
      <w:b/>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33C6"/>
    <w:rPr>
      <w:rFonts w:ascii="Arial Unicode MS" w:eastAsia="MicrosoftYaHei" w:hAnsi="Arial Unicode MS" w:cs="Arial Unicode MS"/>
      <w:b/>
      <w:bCs/>
      <w:kern w:val="44"/>
      <w:sz w:val="30"/>
      <w:szCs w:val="44"/>
    </w:rPr>
  </w:style>
  <w:style w:type="character" w:customStyle="1" w:styleId="20">
    <w:name w:val="标题 2 字符"/>
    <w:basedOn w:val="a0"/>
    <w:link w:val="2"/>
    <w:uiPriority w:val="9"/>
    <w:rsid w:val="004633C6"/>
    <w:rPr>
      <w:rFonts w:asciiTheme="majorHAnsi" w:eastAsia="微软雅黑" w:hAnsiTheme="majorHAnsi" w:cstheme="majorBidi"/>
      <w:b/>
      <w:bCs/>
      <w:kern w:val="0"/>
      <w:sz w:val="28"/>
      <w:szCs w:val="32"/>
    </w:rPr>
  </w:style>
  <w:style w:type="paragraph" w:styleId="a3">
    <w:name w:val="header"/>
    <w:basedOn w:val="a"/>
    <w:link w:val="a4"/>
    <w:uiPriority w:val="99"/>
    <w:unhideWhenUsed/>
    <w:rsid w:val="006E3247"/>
    <w:pPr>
      <w:tabs>
        <w:tab w:val="center" w:pos="4153"/>
        <w:tab w:val="right" w:pos="8306"/>
      </w:tabs>
      <w:snapToGrid w:val="0"/>
      <w:jc w:val="center"/>
    </w:pPr>
    <w:rPr>
      <w:sz w:val="18"/>
      <w:szCs w:val="18"/>
    </w:rPr>
  </w:style>
  <w:style w:type="character" w:customStyle="1" w:styleId="a4">
    <w:name w:val="页眉 字符"/>
    <w:basedOn w:val="a0"/>
    <w:link w:val="a3"/>
    <w:uiPriority w:val="99"/>
    <w:rsid w:val="006E3247"/>
    <w:rPr>
      <w:sz w:val="18"/>
      <w:szCs w:val="18"/>
    </w:rPr>
  </w:style>
  <w:style w:type="paragraph" w:styleId="a5">
    <w:name w:val="footer"/>
    <w:basedOn w:val="a"/>
    <w:link w:val="a6"/>
    <w:uiPriority w:val="99"/>
    <w:unhideWhenUsed/>
    <w:rsid w:val="006E3247"/>
    <w:pPr>
      <w:tabs>
        <w:tab w:val="center" w:pos="4153"/>
        <w:tab w:val="right" w:pos="8306"/>
      </w:tabs>
      <w:snapToGrid w:val="0"/>
      <w:jc w:val="left"/>
    </w:pPr>
    <w:rPr>
      <w:sz w:val="18"/>
      <w:szCs w:val="18"/>
    </w:rPr>
  </w:style>
  <w:style w:type="character" w:customStyle="1" w:styleId="a6">
    <w:name w:val="页脚 字符"/>
    <w:basedOn w:val="a0"/>
    <w:link w:val="a5"/>
    <w:uiPriority w:val="99"/>
    <w:rsid w:val="006E3247"/>
    <w:rPr>
      <w:sz w:val="18"/>
      <w:szCs w:val="18"/>
    </w:rPr>
  </w:style>
  <w:style w:type="paragraph" w:styleId="a7">
    <w:name w:val="List Paragraph"/>
    <w:basedOn w:val="a"/>
    <w:uiPriority w:val="34"/>
    <w:qFormat/>
    <w:rsid w:val="006E3247"/>
    <w:pPr>
      <w:ind w:firstLineChars="200" w:firstLine="420"/>
    </w:pPr>
  </w:style>
  <w:style w:type="table" w:styleId="a8">
    <w:name w:val="Table Grid"/>
    <w:basedOn w:val="a1"/>
    <w:uiPriority w:val="39"/>
    <w:rsid w:val="005925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568">
      <w:bodyDiv w:val="1"/>
      <w:marLeft w:val="0"/>
      <w:marRight w:val="0"/>
      <w:marTop w:val="0"/>
      <w:marBottom w:val="0"/>
      <w:divBdr>
        <w:top w:val="none" w:sz="0" w:space="0" w:color="auto"/>
        <w:left w:val="none" w:sz="0" w:space="0" w:color="auto"/>
        <w:bottom w:val="none" w:sz="0" w:space="0" w:color="auto"/>
        <w:right w:val="none" w:sz="0" w:space="0" w:color="auto"/>
      </w:divBdr>
    </w:div>
    <w:div w:id="286745482">
      <w:bodyDiv w:val="1"/>
      <w:marLeft w:val="0"/>
      <w:marRight w:val="0"/>
      <w:marTop w:val="0"/>
      <w:marBottom w:val="0"/>
      <w:divBdr>
        <w:top w:val="none" w:sz="0" w:space="0" w:color="auto"/>
        <w:left w:val="none" w:sz="0" w:space="0" w:color="auto"/>
        <w:bottom w:val="none" w:sz="0" w:space="0" w:color="auto"/>
        <w:right w:val="none" w:sz="0" w:space="0" w:color="auto"/>
      </w:divBdr>
    </w:div>
    <w:div w:id="289016494">
      <w:bodyDiv w:val="1"/>
      <w:marLeft w:val="0"/>
      <w:marRight w:val="0"/>
      <w:marTop w:val="0"/>
      <w:marBottom w:val="0"/>
      <w:divBdr>
        <w:top w:val="none" w:sz="0" w:space="0" w:color="auto"/>
        <w:left w:val="none" w:sz="0" w:space="0" w:color="auto"/>
        <w:bottom w:val="none" w:sz="0" w:space="0" w:color="auto"/>
        <w:right w:val="none" w:sz="0" w:space="0" w:color="auto"/>
      </w:divBdr>
    </w:div>
    <w:div w:id="555434818">
      <w:bodyDiv w:val="1"/>
      <w:marLeft w:val="0"/>
      <w:marRight w:val="0"/>
      <w:marTop w:val="0"/>
      <w:marBottom w:val="0"/>
      <w:divBdr>
        <w:top w:val="none" w:sz="0" w:space="0" w:color="auto"/>
        <w:left w:val="none" w:sz="0" w:space="0" w:color="auto"/>
        <w:bottom w:val="none" w:sz="0" w:space="0" w:color="auto"/>
        <w:right w:val="none" w:sz="0" w:space="0" w:color="auto"/>
      </w:divBdr>
    </w:div>
    <w:div w:id="676542461">
      <w:bodyDiv w:val="1"/>
      <w:marLeft w:val="0"/>
      <w:marRight w:val="0"/>
      <w:marTop w:val="0"/>
      <w:marBottom w:val="0"/>
      <w:divBdr>
        <w:top w:val="none" w:sz="0" w:space="0" w:color="auto"/>
        <w:left w:val="none" w:sz="0" w:space="0" w:color="auto"/>
        <w:bottom w:val="none" w:sz="0" w:space="0" w:color="auto"/>
        <w:right w:val="none" w:sz="0" w:space="0" w:color="auto"/>
      </w:divBdr>
    </w:div>
    <w:div w:id="1108508265">
      <w:bodyDiv w:val="1"/>
      <w:marLeft w:val="0"/>
      <w:marRight w:val="0"/>
      <w:marTop w:val="0"/>
      <w:marBottom w:val="0"/>
      <w:divBdr>
        <w:top w:val="none" w:sz="0" w:space="0" w:color="auto"/>
        <w:left w:val="none" w:sz="0" w:space="0" w:color="auto"/>
        <w:bottom w:val="none" w:sz="0" w:space="0" w:color="auto"/>
        <w:right w:val="none" w:sz="0" w:space="0" w:color="auto"/>
      </w:divBdr>
    </w:div>
    <w:div w:id="1149244211">
      <w:bodyDiv w:val="1"/>
      <w:marLeft w:val="0"/>
      <w:marRight w:val="0"/>
      <w:marTop w:val="0"/>
      <w:marBottom w:val="0"/>
      <w:divBdr>
        <w:top w:val="none" w:sz="0" w:space="0" w:color="auto"/>
        <w:left w:val="none" w:sz="0" w:space="0" w:color="auto"/>
        <w:bottom w:val="none" w:sz="0" w:space="0" w:color="auto"/>
        <w:right w:val="none" w:sz="0" w:space="0" w:color="auto"/>
      </w:divBdr>
    </w:div>
    <w:div w:id="1413625181">
      <w:bodyDiv w:val="1"/>
      <w:marLeft w:val="0"/>
      <w:marRight w:val="0"/>
      <w:marTop w:val="0"/>
      <w:marBottom w:val="0"/>
      <w:divBdr>
        <w:top w:val="none" w:sz="0" w:space="0" w:color="auto"/>
        <w:left w:val="none" w:sz="0" w:space="0" w:color="auto"/>
        <w:bottom w:val="none" w:sz="0" w:space="0" w:color="auto"/>
        <w:right w:val="none" w:sz="0" w:space="0" w:color="auto"/>
      </w:divBdr>
    </w:div>
    <w:div w:id="1698042586">
      <w:bodyDiv w:val="1"/>
      <w:marLeft w:val="0"/>
      <w:marRight w:val="0"/>
      <w:marTop w:val="0"/>
      <w:marBottom w:val="0"/>
      <w:divBdr>
        <w:top w:val="none" w:sz="0" w:space="0" w:color="auto"/>
        <w:left w:val="none" w:sz="0" w:space="0" w:color="auto"/>
        <w:bottom w:val="none" w:sz="0" w:space="0" w:color="auto"/>
        <w:right w:val="none" w:sz="0" w:space="0" w:color="auto"/>
      </w:divBdr>
    </w:div>
    <w:div w:id="1757634868">
      <w:bodyDiv w:val="1"/>
      <w:marLeft w:val="0"/>
      <w:marRight w:val="0"/>
      <w:marTop w:val="0"/>
      <w:marBottom w:val="0"/>
      <w:divBdr>
        <w:top w:val="none" w:sz="0" w:space="0" w:color="auto"/>
        <w:left w:val="none" w:sz="0" w:space="0" w:color="auto"/>
        <w:bottom w:val="none" w:sz="0" w:space="0" w:color="auto"/>
        <w:right w:val="none" w:sz="0" w:space="0" w:color="auto"/>
      </w:divBdr>
    </w:div>
    <w:div w:id="1785924134">
      <w:bodyDiv w:val="1"/>
      <w:marLeft w:val="0"/>
      <w:marRight w:val="0"/>
      <w:marTop w:val="0"/>
      <w:marBottom w:val="0"/>
      <w:divBdr>
        <w:top w:val="none" w:sz="0" w:space="0" w:color="auto"/>
        <w:left w:val="none" w:sz="0" w:space="0" w:color="auto"/>
        <w:bottom w:val="none" w:sz="0" w:space="0" w:color="auto"/>
        <w:right w:val="none" w:sz="0" w:space="0" w:color="auto"/>
      </w:divBdr>
    </w:div>
    <w:div w:id="1888952375">
      <w:bodyDiv w:val="1"/>
      <w:marLeft w:val="0"/>
      <w:marRight w:val="0"/>
      <w:marTop w:val="0"/>
      <w:marBottom w:val="0"/>
      <w:divBdr>
        <w:top w:val="none" w:sz="0" w:space="0" w:color="auto"/>
        <w:left w:val="none" w:sz="0" w:space="0" w:color="auto"/>
        <w:bottom w:val="none" w:sz="0" w:space="0" w:color="auto"/>
        <w:right w:val="none" w:sz="0" w:space="0" w:color="auto"/>
      </w:divBdr>
    </w:div>
    <w:div w:id="2041785136">
      <w:bodyDiv w:val="1"/>
      <w:marLeft w:val="0"/>
      <w:marRight w:val="0"/>
      <w:marTop w:val="0"/>
      <w:marBottom w:val="0"/>
      <w:divBdr>
        <w:top w:val="none" w:sz="0" w:space="0" w:color="auto"/>
        <w:left w:val="none" w:sz="0" w:space="0" w:color="auto"/>
        <w:bottom w:val="none" w:sz="0" w:space="0" w:color="auto"/>
        <w:right w:val="none" w:sz="0" w:space="0" w:color="auto"/>
      </w:divBdr>
    </w:div>
    <w:div w:id="208988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bohan</dc:creator>
  <cp:keywords/>
  <dc:description/>
  <cp:lastModifiedBy>bohan</cp:lastModifiedBy>
  <cp:revision>20</cp:revision>
  <dcterms:created xsi:type="dcterms:W3CDTF">2023-06-03T11:30:00Z</dcterms:created>
  <dcterms:modified xsi:type="dcterms:W3CDTF">2023-06-04T08:18:00Z</dcterms:modified>
</cp:coreProperties>
</file>