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color w:val="auto"/>
          <w:lang w:val="en-US"/>
        </w:rPr>
      </w:pPr>
      <w:r>
        <w:rPr>
          <w:rFonts w:hint="eastAsia"/>
          <w:color w:val="auto"/>
          <w:lang w:val="en-US" w:eastAsia="zh-CN"/>
        </w:rPr>
        <w:t>机遇与风口，BVW如何运筹帷幄？</w:t>
      </w:r>
    </w:p>
    <w:p>
      <w:pPr>
        <w:keepNext w:val="0"/>
        <w:keepLines w:val="0"/>
        <w:widowControl w:val="0"/>
        <w:suppressLineNumbers w:val="0"/>
        <w:spacing w:before="0" w:beforeAutospacing="0" w:after="0" w:afterAutospacing="0"/>
        <w:ind w:left="0" w:right="0" w:firstLine="420"/>
        <w:jc w:val="both"/>
        <w:rPr>
          <w:rFonts w:hint="eastAsia" w:ascii="等线" w:hAnsi="等线" w:eastAsia="等线" w:cs="Times New Roman"/>
          <w:color w:val="auto"/>
          <w:kern w:val="2"/>
          <w:sz w:val="21"/>
          <w:szCs w:val="22"/>
          <w:lang w:val="en-US" w:eastAsia="zh-CN" w:bidi="ar"/>
        </w:rPr>
      </w:pPr>
      <w:r>
        <w:rPr>
          <w:rFonts w:hint="eastAsia" w:ascii="等线" w:hAnsi="等线" w:eastAsia="等线" w:cs="Times New Roman"/>
          <w:color w:val="auto"/>
          <w:kern w:val="2"/>
          <w:sz w:val="21"/>
          <w:szCs w:val="22"/>
          <w:lang w:val="en-US" w:eastAsia="zh-CN" w:bidi="ar"/>
        </w:rPr>
        <w:t>哈喽，大家晚上好，我是XX老师，</w:t>
      </w:r>
      <w:r>
        <w:rPr>
          <w:rFonts w:hint="eastAsia" w:ascii="等线" w:hAnsi="等线" w:eastAsia="等线" w:cs="Times New Roman"/>
          <w:color w:val="auto"/>
          <w:kern w:val="2"/>
          <w:sz w:val="21"/>
          <w:szCs w:val="22"/>
          <w:lang w:val="en-US" w:eastAsia="zh-CN" w:bidi="ar"/>
        </w:rPr>
        <w:t>接下来</w:t>
      </w:r>
      <w:r>
        <w:rPr>
          <w:rFonts w:hint="eastAsia" w:ascii="等线" w:hAnsi="等线" w:eastAsia="等线" w:cs="Times New Roman"/>
          <w:color w:val="auto"/>
          <w:kern w:val="2"/>
          <w:sz w:val="21"/>
          <w:szCs w:val="22"/>
          <w:lang w:val="en-US" w:eastAsia="zh-CN" w:bidi="ar"/>
        </w:rPr>
        <w:t>我跟大家一起分享一下今天的课程，机遇与风口，BVW如何运筹帷幄。</w:t>
      </w:r>
    </w:p>
    <w:p>
      <w:pPr>
        <w:keepNext w:val="0"/>
        <w:keepLines w:val="0"/>
        <w:widowControl w:val="0"/>
        <w:suppressLineNumbers w:val="0"/>
        <w:spacing w:before="0" w:beforeAutospacing="0" w:after="0" w:afterAutospacing="0"/>
        <w:ind w:left="0" w:right="0" w:firstLine="420"/>
        <w:jc w:val="both"/>
        <w:rPr>
          <w:rFonts w:ascii="等线" w:hAnsi="等线" w:eastAsia="等线"/>
          <w:color w:val="auto"/>
          <w:lang w:val="en-US"/>
        </w:rPr>
      </w:pPr>
      <w:r>
        <w:rPr>
          <w:rFonts w:hint="eastAsia" w:ascii="等线" w:hAnsi="等线" w:eastAsia="等线" w:cs="Times New Roman"/>
          <w:color w:val="auto"/>
          <w:kern w:val="2"/>
          <w:sz w:val="21"/>
          <w:szCs w:val="22"/>
          <w:lang w:val="en-US" w:eastAsia="zh-CN" w:bidi="ar"/>
        </w:rPr>
        <w:t>今天的课程，我会跟大家一起讨论两个问题，第一个要讨论的问题是，</w:t>
      </w:r>
      <w:r>
        <w:rPr>
          <w:rFonts w:hint="eastAsia" w:ascii="宋体" w:hAnsi="宋体" w:eastAsia="等线" w:cs="宋体"/>
          <w:color w:val="auto"/>
          <w:kern w:val="2"/>
          <w:sz w:val="21"/>
          <w:szCs w:val="22"/>
          <w:lang w:val="en-US" w:eastAsia="zh-CN" w:bidi="ar"/>
        </w:rPr>
        <w:t>BVW特殊的规则机制的优势在哪里？第二个要讨论的问题是BVW</w:t>
      </w:r>
      <w:r>
        <w:rPr>
          <w:rFonts w:hint="eastAsia" w:ascii="等线" w:hAnsi="等线" w:eastAsia="等线" w:cs="Times New Roman"/>
          <w:color w:val="auto"/>
          <w:kern w:val="2"/>
          <w:sz w:val="21"/>
          <w:szCs w:val="22"/>
          <w:lang w:val="en-US" w:eastAsia="zh-CN" w:bidi="ar"/>
        </w:rPr>
        <w:t>产业布局落地规划的实施进度。通过对这两个问题的讨论，帮助大家发现BVW对比其他众多项目的优势在哪。</w:t>
      </w: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color w:val="auto"/>
          <w:kern w:val="2"/>
          <w:sz w:val="21"/>
          <w:szCs w:val="22"/>
          <w:lang w:val="en-US" w:eastAsia="zh-CN" w:bidi="ar"/>
        </w:rPr>
      </w:pPr>
      <w:r>
        <w:rPr>
          <w:rFonts w:hint="eastAsia" w:ascii="等线" w:hAnsi="等线" w:eastAsia="等线" w:cs="Times New Roman"/>
          <w:color w:val="auto"/>
          <w:kern w:val="2"/>
          <w:sz w:val="21"/>
          <w:szCs w:val="22"/>
          <w:lang w:val="en-US" w:eastAsia="zh-CN" w:bidi="ar"/>
        </w:rPr>
        <w:tab/>
      </w:r>
      <w:r>
        <w:rPr>
          <w:rFonts w:hint="eastAsia" w:ascii="等线" w:hAnsi="等线" w:eastAsia="等线" w:cs="Times New Roman"/>
          <w:color w:val="auto"/>
          <w:kern w:val="2"/>
          <w:sz w:val="21"/>
          <w:szCs w:val="22"/>
          <w:lang w:val="en-US" w:eastAsia="zh-CN" w:bidi="ar"/>
        </w:rPr>
        <w:t>有人说，区块链的诞生，将会引起世界的第四次工业革命，会改变目前社会的生产关系和生产者之间的关系，还会打破价值分配方式和规则。区块链技术极大的降低了人与人间建立信任的成本，也极大提升了数据交换和价值交换的效率。</w:t>
      </w:r>
    </w:p>
    <w:p>
      <w:pPr>
        <w:keepNext w:val="0"/>
        <w:keepLines w:val="0"/>
        <w:widowControl w:val="0"/>
        <w:suppressLineNumbers w:val="0"/>
        <w:spacing w:before="0" w:beforeAutospacing="0" w:after="0" w:afterAutospacing="0"/>
        <w:ind w:left="0" w:right="0" w:firstLine="420" w:firstLineChars="200"/>
        <w:jc w:val="both"/>
        <w:rPr>
          <w:color w:val="auto"/>
          <w:lang w:val="en-US"/>
        </w:rPr>
      </w:pPr>
      <w:r>
        <w:rPr>
          <w:rFonts w:hint="eastAsia" w:ascii="等线" w:hAnsi="等线" w:eastAsia="等线" w:cs="Times New Roman"/>
          <w:color w:val="auto"/>
          <w:kern w:val="2"/>
          <w:sz w:val="21"/>
          <w:szCs w:val="22"/>
          <w:lang w:val="en-US" w:eastAsia="zh-CN" w:bidi="ar"/>
        </w:rPr>
        <w:t>也正因为如此，区块链技术才会被众多知名的学者和国家所推崇，因为区块链技术的落地是可以改变人们生活方式和社会生产结构的一项重要技术。</w:t>
      </w:r>
    </w:p>
    <w:p>
      <w:pPr>
        <w:keepNext w:val="0"/>
        <w:keepLines w:val="0"/>
        <w:widowControl w:val="0"/>
        <w:suppressLineNumbers w:val="0"/>
        <w:spacing w:before="0" w:beforeAutospacing="0" w:after="0" w:afterAutospacing="0"/>
        <w:ind w:left="0" w:right="0" w:firstLine="420"/>
        <w:jc w:val="both"/>
        <w:rPr>
          <w:rFonts w:hint="eastAsia" w:ascii="等线" w:hAnsi="等线" w:eastAsia="等线" w:cs="Times New Roman"/>
          <w:color w:val="auto"/>
          <w:kern w:val="2"/>
          <w:sz w:val="21"/>
          <w:szCs w:val="22"/>
          <w:lang w:val="en-US" w:eastAsia="zh-CN" w:bidi="ar"/>
        </w:rPr>
      </w:pPr>
      <w:r>
        <w:rPr>
          <w:rFonts w:hint="eastAsia" w:ascii="等线" w:hAnsi="等线" w:eastAsia="等线" w:cs="Times New Roman"/>
          <w:color w:val="auto"/>
          <w:kern w:val="2"/>
          <w:sz w:val="21"/>
          <w:szCs w:val="22"/>
          <w:lang w:val="en-US" w:eastAsia="zh-CN" w:bidi="ar"/>
        </w:rPr>
        <w:t>那么既然说区块链是一项新兴的技术，而且区块链技术可以改变现有的价值分配体系与规则，</w:t>
      </w:r>
      <w:r>
        <w:rPr>
          <w:rFonts w:hint="eastAsia" w:ascii="等线" w:hAnsi="等线" w:eastAsia="等线" w:cs="Times New Roman"/>
          <w:color w:val="auto"/>
          <w:kern w:val="2"/>
          <w:sz w:val="21"/>
          <w:szCs w:val="22"/>
          <w:lang w:val="en-US" w:eastAsia="zh-CN" w:bidi="ar"/>
        </w:rPr>
        <w:t>可以改变</w:t>
      </w:r>
      <w:r>
        <w:rPr>
          <w:rFonts w:hint="eastAsia" w:ascii="等线" w:hAnsi="等线" w:eastAsia="等线" w:cs="Times New Roman"/>
          <w:color w:val="auto"/>
          <w:kern w:val="2"/>
          <w:sz w:val="21"/>
          <w:szCs w:val="22"/>
          <w:lang w:val="en-US" w:eastAsia="zh-CN" w:bidi="ar"/>
        </w:rPr>
        <w:t>社会生产关系及生产者之间的关系，</w:t>
      </w:r>
      <w:r>
        <w:rPr>
          <w:rFonts w:hint="eastAsia" w:ascii="等线" w:hAnsi="等线" w:eastAsia="等线" w:cs="Times New Roman"/>
          <w:color w:val="auto"/>
          <w:kern w:val="2"/>
          <w:sz w:val="21"/>
          <w:szCs w:val="22"/>
          <w:lang w:val="en-US" w:eastAsia="zh-CN" w:bidi="ar"/>
        </w:rPr>
        <w:t>那么也就是说</w:t>
      </w:r>
      <w:r>
        <w:rPr>
          <w:rFonts w:hint="eastAsia" w:ascii="等线" w:hAnsi="等线" w:eastAsia="等线" w:cs="Times New Roman"/>
          <w:color w:val="auto"/>
          <w:kern w:val="2"/>
          <w:sz w:val="21"/>
          <w:szCs w:val="22"/>
          <w:lang w:val="en-US" w:eastAsia="zh-CN" w:bidi="ar"/>
        </w:rPr>
        <w:t>，现有的规则并不一定适用于区块链技术。</w:t>
      </w:r>
    </w:p>
    <w:p>
      <w:pPr>
        <w:keepNext w:val="0"/>
        <w:keepLines w:val="0"/>
        <w:widowControl w:val="0"/>
        <w:suppressLineNumbers w:val="0"/>
        <w:spacing w:before="0" w:beforeAutospacing="0" w:after="0" w:afterAutospacing="0"/>
        <w:ind w:left="0" w:right="0" w:firstLine="420"/>
        <w:jc w:val="both"/>
        <w:rPr>
          <w:rFonts w:hint="eastAsia" w:ascii="等线" w:hAnsi="等线" w:eastAsia="等线" w:cs="Times New Roman"/>
          <w:color w:val="auto"/>
          <w:kern w:val="2"/>
          <w:sz w:val="21"/>
          <w:szCs w:val="22"/>
          <w:lang w:val="en-US" w:eastAsia="zh-CN" w:bidi="ar"/>
        </w:rPr>
      </w:pPr>
      <w:r>
        <w:rPr>
          <w:rFonts w:hint="eastAsia" w:ascii="等线" w:hAnsi="等线" w:eastAsia="等线" w:cs="Times New Roman"/>
          <w:color w:val="auto"/>
          <w:kern w:val="2"/>
          <w:sz w:val="21"/>
          <w:szCs w:val="22"/>
          <w:lang w:val="en-US" w:eastAsia="zh-CN" w:bidi="ar"/>
        </w:rPr>
        <w:t>我们都知道在区块链技术和区块链项目上有很多创新的规则和技术以及商业模式的诞生。区块链技术就像执法者，区块链生态机制就像区块链世界的宪法，由于技术手段、共识网络对于规则的执行是绝对客观公正公平的，这也是为什么区</w:t>
      </w:r>
      <w:bookmarkStart w:id="0" w:name="_GoBack"/>
      <w:bookmarkEnd w:id="0"/>
      <w:r>
        <w:rPr>
          <w:rFonts w:hint="eastAsia" w:ascii="等线" w:hAnsi="等线" w:eastAsia="等线" w:cs="Times New Roman"/>
          <w:color w:val="auto"/>
          <w:kern w:val="2"/>
          <w:sz w:val="21"/>
          <w:szCs w:val="22"/>
          <w:lang w:val="en-US" w:eastAsia="zh-CN" w:bidi="ar"/>
        </w:rPr>
        <w:t>块链能降低人与人之间信任成本的核心因素。</w:t>
      </w:r>
    </w:p>
    <w:p>
      <w:pPr>
        <w:keepNext w:val="0"/>
        <w:keepLines w:val="0"/>
        <w:widowControl w:val="0"/>
        <w:suppressLineNumbers w:val="0"/>
        <w:spacing w:before="0" w:beforeAutospacing="0" w:after="0" w:afterAutospacing="0"/>
        <w:ind w:left="0" w:right="0" w:firstLine="420"/>
        <w:jc w:val="both"/>
        <w:rPr>
          <w:rFonts w:hint="default"/>
          <w:color w:val="auto"/>
          <w:lang w:val="en-US"/>
        </w:rPr>
      </w:pPr>
      <w:r>
        <w:rPr>
          <w:rFonts w:hint="eastAsia" w:ascii="等线" w:hAnsi="等线" w:eastAsia="等线" w:cs="Times New Roman"/>
          <w:color w:val="auto"/>
          <w:kern w:val="2"/>
          <w:sz w:val="21"/>
          <w:szCs w:val="22"/>
          <w:lang w:val="en-US" w:eastAsia="zh-CN" w:bidi="ar"/>
        </w:rPr>
        <w:t>今天我会跟大家首先分享一下，BVW是如何通过创新的模式和生态机制以及去中心化的玩家共建机制</w:t>
      </w:r>
      <w:r>
        <w:rPr>
          <w:rFonts w:hint="eastAsia" w:ascii="等线" w:hAnsi="等线" w:eastAsia="等线" w:cs="Times New Roman"/>
          <w:color w:val="auto"/>
          <w:kern w:val="2"/>
          <w:sz w:val="21"/>
          <w:szCs w:val="22"/>
          <w:lang w:val="en-US" w:eastAsia="zh-CN" w:bidi="ar"/>
        </w:rPr>
        <w:t>等等一系列的规则和方法，来缔造一个完全去中心化的庞大商业帝国。也就是我们今天课程开头就讲到的要与大家讨论的第一个问题，</w:t>
      </w:r>
      <w:r>
        <w:rPr>
          <w:rFonts w:hint="eastAsia" w:ascii="宋体" w:hAnsi="宋体" w:eastAsia="等线" w:cs="宋体"/>
          <w:color w:val="auto"/>
          <w:kern w:val="2"/>
          <w:sz w:val="21"/>
          <w:szCs w:val="22"/>
          <w:lang w:val="en-US" w:eastAsia="zh-CN" w:bidi="ar"/>
        </w:rPr>
        <w:t>BVW特殊的规则机制的优势在哪里？</w:t>
      </w:r>
    </w:p>
    <w:p>
      <w:pPr>
        <w:keepNext w:val="0"/>
        <w:keepLines w:val="0"/>
        <w:widowControl w:val="0"/>
        <w:suppressLineNumbers w:val="0"/>
        <w:spacing w:before="0" w:beforeAutospacing="0" w:after="0" w:afterAutospacing="0"/>
        <w:ind w:left="0" w:right="0" w:firstLine="420"/>
        <w:jc w:val="both"/>
        <w:rPr>
          <w:color w:val="auto"/>
          <w:lang w:val="en-US"/>
        </w:rPr>
      </w:pPr>
    </w:p>
    <w:p>
      <w:pPr>
        <w:keepNext w:val="0"/>
        <w:keepLines w:val="0"/>
        <w:widowControl w:val="0"/>
        <w:suppressLineNumbers w:val="0"/>
        <w:spacing w:before="0" w:beforeAutospacing="0" w:after="0" w:afterAutospacing="0"/>
        <w:ind w:left="0" w:right="0" w:firstLine="420"/>
        <w:jc w:val="both"/>
        <w:rPr>
          <w:color w:val="auto"/>
          <w:lang w:val="en-US"/>
        </w:rPr>
      </w:pPr>
      <w:r>
        <w:rPr>
          <w:rFonts w:hint="eastAsia" w:ascii="等线" w:hAnsi="等线" w:eastAsia="等线" w:cs="Times New Roman"/>
          <w:color w:val="auto"/>
          <w:kern w:val="2"/>
          <w:sz w:val="21"/>
          <w:szCs w:val="22"/>
          <w:lang w:val="en-US" w:eastAsia="zh-CN" w:bidi="ar"/>
        </w:rPr>
        <w:t>我对BVW的生态机制进行了整理，总结了一下，有以下3个有利于生态长期发展的规则：</w:t>
      </w:r>
    </w:p>
    <w:p>
      <w:pPr>
        <w:keepNext w:val="0"/>
        <w:keepLines w:val="0"/>
        <w:widowControl w:val="0"/>
        <w:suppressLineNumbers w:val="0"/>
        <w:spacing w:before="0" w:beforeAutospacing="0" w:after="0" w:afterAutospacing="0"/>
        <w:ind w:left="0" w:right="0" w:firstLine="420"/>
        <w:jc w:val="both"/>
        <w:rPr>
          <w:color w:val="auto"/>
          <w:lang w:val="en-US"/>
        </w:rPr>
      </w:pPr>
      <w:r>
        <w:rPr>
          <w:rFonts w:hint="eastAsia" w:ascii="等线" w:hAnsi="等线" w:eastAsia="等线" w:cs="Times New Roman"/>
          <w:color w:val="auto"/>
          <w:kern w:val="2"/>
          <w:sz w:val="21"/>
          <w:szCs w:val="22"/>
          <w:lang w:val="en-US" w:eastAsia="zh-CN" w:bidi="ar"/>
        </w:rPr>
        <w:t>1.BVW的产出是具有极致通缩模型的规则。</w:t>
      </w:r>
    </w:p>
    <w:p>
      <w:pPr>
        <w:keepNext w:val="0"/>
        <w:keepLines w:val="0"/>
        <w:widowControl w:val="0"/>
        <w:suppressLineNumbers w:val="0"/>
        <w:spacing w:before="0" w:beforeAutospacing="0" w:after="0" w:afterAutospacing="0"/>
        <w:ind w:left="0" w:right="0" w:firstLine="420"/>
        <w:jc w:val="both"/>
        <w:rPr>
          <w:color w:val="auto"/>
          <w:lang w:val="en-US"/>
        </w:rPr>
      </w:pPr>
      <w:r>
        <w:rPr>
          <w:rFonts w:hint="eastAsia" w:ascii="等线" w:hAnsi="等线" w:eastAsia="等线" w:cs="Times New Roman"/>
          <w:color w:val="auto"/>
          <w:kern w:val="2"/>
          <w:sz w:val="21"/>
          <w:szCs w:val="22"/>
          <w:lang w:val="en-US" w:eastAsia="zh-CN" w:bidi="ar"/>
        </w:rPr>
        <w:t>2.BVW独特的算力分配和算力竞赛机制</w:t>
      </w:r>
    </w:p>
    <w:p>
      <w:pPr>
        <w:keepNext w:val="0"/>
        <w:keepLines w:val="0"/>
        <w:widowControl w:val="0"/>
        <w:suppressLineNumbers w:val="0"/>
        <w:spacing w:before="0" w:beforeAutospacing="0" w:after="0" w:afterAutospacing="0"/>
        <w:ind w:left="0" w:right="0" w:firstLine="420"/>
        <w:jc w:val="both"/>
        <w:rPr>
          <w:color w:val="auto"/>
          <w:lang w:val="en-US"/>
        </w:rPr>
      </w:pPr>
      <w:r>
        <w:rPr>
          <w:rFonts w:hint="eastAsia" w:ascii="等线" w:hAnsi="等线" w:eastAsia="等线" w:cs="Times New Roman"/>
          <w:color w:val="auto"/>
          <w:kern w:val="2"/>
          <w:sz w:val="21"/>
          <w:szCs w:val="22"/>
          <w:lang w:val="en-US" w:eastAsia="zh-CN" w:bidi="ar"/>
        </w:rPr>
        <w:t>3.BVW创新的BID分裂机制和奖励机制</w:t>
      </w:r>
    </w:p>
    <w:p>
      <w:pPr>
        <w:keepNext w:val="0"/>
        <w:keepLines w:val="0"/>
        <w:widowControl w:val="0"/>
        <w:suppressLineNumbers w:val="0"/>
        <w:spacing w:before="0" w:beforeAutospacing="0" w:after="0" w:afterAutospacing="0"/>
        <w:ind w:left="0" w:right="0" w:firstLine="420"/>
        <w:jc w:val="both"/>
        <w:rPr>
          <w:color w:val="auto"/>
          <w:lang w:val="en-US"/>
        </w:rPr>
      </w:pPr>
    </w:p>
    <w:p>
      <w:pPr>
        <w:keepNext w:val="0"/>
        <w:keepLines w:val="0"/>
        <w:widowControl w:val="0"/>
        <w:suppressLineNumbers w:val="0"/>
        <w:spacing w:before="0" w:beforeAutospacing="0" w:after="0" w:afterAutospacing="0"/>
        <w:ind w:left="0" w:right="0" w:firstLine="420"/>
        <w:jc w:val="both"/>
        <w:rPr>
          <w:rFonts w:hint="eastAsia" w:ascii="等线" w:hAnsi="等线" w:eastAsia="等线" w:cs="Times New Roman"/>
          <w:color w:val="auto"/>
          <w:kern w:val="2"/>
          <w:sz w:val="21"/>
          <w:szCs w:val="22"/>
          <w:lang w:val="en-US" w:eastAsia="zh-CN" w:bidi="ar"/>
        </w:rPr>
      </w:pPr>
      <w:r>
        <w:rPr>
          <w:rFonts w:hint="eastAsia" w:ascii="等线" w:hAnsi="等线" w:eastAsia="等线" w:cs="Times New Roman"/>
          <w:color w:val="auto"/>
          <w:kern w:val="2"/>
          <w:sz w:val="21"/>
          <w:szCs w:val="22"/>
          <w:lang w:val="en-US" w:eastAsia="zh-CN" w:bidi="ar"/>
        </w:rPr>
        <w:t>首先跟大家讨论一下第一个规则，</w:t>
      </w:r>
      <w:r>
        <w:rPr>
          <w:rFonts w:hint="eastAsia" w:ascii="等线" w:hAnsi="等线" w:eastAsia="等线" w:cs="Times New Roman"/>
          <w:color w:val="auto"/>
          <w:kern w:val="2"/>
          <w:sz w:val="21"/>
          <w:szCs w:val="22"/>
          <w:lang w:val="en-US" w:eastAsia="zh-CN" w:bidi="ar"/>
        </w:rPr>
        <w:t>BVW产出机制的极致通缩模型。</w:t>
      </w:r>
      <w:r>
        <w:rPr>
          <w:rFonts w:hint="eastAsia" w:ascii="等线" w:hAnsi="等线" w:eastAsia="等线" w:cs="Times New Roman"/>
          <w:color w:val="auto"/>
          <w:kern w:val="2"/>
          <w:sz w:val="21"/>
          <w:szCs w:val="22"/>
          <w:lang w:val="en-US" w:eastAsia="zh-CN" w:bidi="ar"/>
        </w:rPr>
        <w:t>这是什么模型呢？</w:t>
      </w:r>
      <w:r>
        <w:rPr>
          <w:rFonts w:hint="eastAsia" w:ascii="等线" w:hAnsi="等线" w:eastAsia="等线" w:cs="Times New Roman"/>
          <w:color w:val="auto"/>
          <w:kern w:val="2"/>
          <w:sz w:val="21"/>
          <w:szCs w:val="22"/>
          <w:lang w:val="en-US" w:eastAsia="zh-CN" w:bidi="ar"/>
        </w:rPr>
        <w:t>简单点来说，BVW每天产出的数量会随着时间的推移而不断发生递减。</w:t>
      </w:r>
    </w:p>
    <w:p>
      <w:pPr>
        <w:keepNext w:val="0"/>
        <w:keepLines w:val="0"/>
        <w:widowControl w:val="0"/>
        <w:suppressLineNumbers w:val="0"/>
        <w:spacing w:before="0" w:beforeAutospacing="0" w:after="0" w:afterAutospacing="0"/>
        <w:ind w:left="0" w:right="0" w:firstLine="420"/>
        <w:jc w:val="both"/>
        <w:rPr>
          <w:rFonts w:hint="eastAsia" w:ascii="等线" w:hAnsi="等线" w:eastAsia="等线" w:cs="Times New Roman"/>
          <w:color w:val="auto"/>
          <w:kern w:val="2"/>
          <w:sz w:val="21"/>
          <w:szCs w:val="22"/>
          <w:lang w:val="en-US" w:eastAsia="zh-CN" w:bidi="ar"/>
        </w:rPr>
      </w:pPr>
      <w:r>
        <w:rPr>
          <w:rFonts w:hint="eastAsia" w:ascii="等线" w:hAnsi="等线" w:eastAsia="等线" w:cs="Times New Roman"/>
          <w:color w:val="auto"/>
          <w:kern w:val="2"/>
          <w:sz w:val="21"/>
          <w:szCs w:val="22"/>
          <w:lang w:val="en-US" w:eastAsia="zh-CN" w:bidi="ar"/>
        </w:rPr>
        <w:t>假设我们用控制变量法，在控制算力不变的情况下随着时间向后的推移，算力所每日产出的BVW也将会越来越少。也就是说，参与BVW的玩家越多，BVW产出的难度会越来越大。那么其价值和价格也会不断攀升。</w:t>
      </w:r>
    </w:p>
    <w:p>
      <w:pPr>
        <w:keepNext w:val="0"/>
        <w:keepLines w:val="0"/>
        <w:widowControl w:val="0"/>
        <w:suppressLineNumbers w:val="0"/>
        <w:spacing w:before="0" w:beforeAutospacing="0" w:after="0" w:afterAutospacing="0"/>
        <w:ind w:left="0" w:right="0" w:firstLine="420"/>
        <w:jc w:val="both"/>
        <w:rPr>
          <w:rFonts w:hint="eastAsia" w:ascii="等线" w:hAnsi="等线" w:eastAsia="等线" w:cs="Times New Roman"/>
          <w:color w:val="auto"/>
          <w:kern w:val="2"/>
          <w:sz w:val="21"/>
          <w:szCs w:val="22"/>
          <w:lang w:val="en-US" w:eastAsia="zh-CN" w:bidi="ar"/>
        </w:rPr>
      </w:pPr>
      <w:r>
        <w:rPr>
          <w:rFonts w:hint="eastAsia" w:ascii="等线" w:hAnsi="等线" w:eastAsia="等线" w:cs="Times New Roman"/>
          <w:color w:val="auto"/>
          <w:kern w:val="2"/>
          <w:sz w:val="21"/>
          <w:szCs w:val="22"/>
          <w:lang w:val="en-US" w:eastAsia="zh-CN" w:bidi="ar"/>
        </w:rPr>
        <w:t>极致通缩模型中还有回购销毁规则，所谓回购销毁，就是BVW基金会将定期在二级市场购买一定数量的BVW，并将所购买到的BVW进行永久的销毁。这个销毁机制的核心，就是为了控制市场上的流通BVW的数量。</w:t>
      </w:r>
    </w:p>
    <w:p>
      <w:pPr>
        <w:keepNext w:val="0"/>
        <w:keepLines w:val="0"/>
        <w:widowControl w:val="0"/>
        <w:suppressLineNumbers w:val="0"/>
        <w:spacing w:before="0" w:beforeAutospacing="0" w:after="0" w:afterAutospacing="0"/>
        <w:ind w:left="0" w:right="0" w:firstLine="420"/>
        <w:jc w:val="both"/>
        <w:rPr>
          <w:rFonts w:hint="eastAsia" w:ascii="等线" w:hAnsi="等线" w:eastAsia="等线" w:cs="Times New Roman"/>
          <w:color w:val="auto"/>
          <w:kern w:val="2"/>
          <w:sz w:val="21"/>
          <w:szCs w:val="22"/>
          <w:lang w:val="en-US" w:eastAsia="zh-CN" w:bidi="ar"/>
        </w:rPr>
      </w:pPr>
      <w:r>
        <w:rPr>
          <w:rFonts w:hint="eastAsia" w:ascii="等线" w:hAnsi="等线" w:eastAsia="等线" w:cs="Times New Roman"/>
          <w:color w:val="auto"/>
          <w:kern w:val="2"/>
          <w:sz w:val="21"/>
          <w:szCs w:val="22"/>
          <w:lang w:val="en-US" w:eastAsia="zh-CN" w:bidi="ar"/>
        </w:rPr>
        <w:t>随着BVW每日的不断产出，市场上可交易的或者说可使用的BVW数量就会变多，而通过定期的回购销毁，回购的过程不但可以拉升BVW在二级市场的价格，让更多BVW持币者收益。同时，永久销毁所购入的BVW将永久减少BVW在全球市场上的总流通数量。</w:t>
      </w:r>
    </w:p>
    <w:p>
      <w:pPr>
        <w:keepNext w:val="0"/>
        <w:keepLines w:val="0"/>
        <w:widowControl w:val="0"/>
        <w:suppressLineNumbers w:val="0"/>
        <w:spacing w:before="0" w:beforeAutospacing="0" w:after="0" w:afterAutospacing="0"/>
        <w:ind w:right="0" w:firstLine="420"/>
        <w:jc w:val="both"/>
        <w:rPr>
          <w:rFonts w:hint="eastAsia" w:ascii="等线" w:hAnsi="等线" w:eastAsia="等线" w:cs="Times New Roman"/>
          <w:color w:val="auto"/>
          <w:kern w:val="2"/>
          <w:sz w:val="21"/>
          <w:szCs w:val="22"/>
          <w:lang w:val="en-US" w:eastAsia="zh-CN" w:bidi="ar"/>
        </w:rPr>
      </w:pPr>
      <w:r>
        <w:rPr>
          <w:rFonts w:hint="eastAsia" w:ascii="等线" w:hAnsi="等线" w:eastAsia="等线" w:cs="Times New Roman"/>
          <w:color w:val="auto"/>
          <w:kern w:val="2"/>
          <w:sz w:val="21"/>
          <w:szCs w:val="22"/>
          <w:lang w:val="en-US" w:eastAsia="zh-CN" w:bidi="ar"/>
        </w:rPr>
        <w:t>大家可能听到这里还是不能很好的理解这些规则的重要性和对于我们玩家收益的影响，那么我简单的概括一下。</w:t>
      </w:r>
    </w:p>
    <w:p>
      <w:pPr>
        <w:keepNext w:val="0"/>
        <w:keepLines w:val="0"/>
        <w:widowControl w:val="0"/>
        <w:suppressLineNumbers w:val="0"/>
        <w:spacing w:before="0" w:beforeAutospacing="0" w:after="0" w:afterAutospacing="0"/>
        <w:ind w:right="0" w:firstLine="420"/>
        <w:jc w:val="both"/>
        <w:rPr>
          <w:rFonts w:hint="eastAsia" w:ascii="等线" w:hAnsi="等线" w:eastAsia="等线" w:cs="Times New Roman"/>
          <w:color w:val="auto"/>
          <w:kern w:val="2"/>
          <w:sz w:val="21"/>
          <w:szCs w:val="22"/>
          <w:lang w:val="en-US" w:eastAsia="zh-CN" w:bidi="ar"/>
        </w:rPr>
      </w:pPr>
      <w:r>
        <w:rPr>
          <w:rFonts w:hint="eastAsia" w:ascii="等线" w:hAnsi="等线" w:eastAsia="等线" w:cs="Times New Roman"/>
          <w:color w:val="auto"/>
          <w:kern w:val="2"/>
          <w:sz w:val="21"/>
          <w:szCs w:val="22"/>
          <w:lang w:val="en-US" w:eastAsia="zh-CN" w:bidi="ar"/>
        </w:rPr>
        <w:t>BVW的极致通缩机制，一方面对BVW的产出进行不断的衰减，也就是随着BVW的推广，越来越多的人加入，而每天供给新增的BVW数量却急速减少，那么这样一种情况就会导致新增玩家所购入的BVW必须为我们老玩家手上的存量，而非新增量，</w:t>
      </w:r>
      <w:r>
        <w:rPr>
          <w:rFonts w:hint="eastAsia" w:ascii="等线" w:hAnsi="等线" w:eastAsia="等线" w:cs="Times New Roman"/>
          <w:color w:val="auto"/>
          <w:kern w:val="2"/>
          <w:sz w:val="21"/>
          <w:szCs w:val="22"/>
          <w:lang w:val="en-US" w:eastAsia="zh-CN" w:bidi="ar"/>
        </w:rPr>
        <w:t>因为这个时候已经供不应求了。</w:t>
      </w:r>
      <w:r>
        <w:rPr>
          <w:rFonts w:hint="eastAsia" w:ascii="等线" w:hAnsi="等线" w:eastAsia="等线" w:cs="Times New Roman"/>
          <w:color w:val="auto"/>
          <w:kern w:val="2"/>
          <w:sz w:val="21"/>
          <w:szCs w:val="22"/>
          <w:lang w:val="en-US" w:eastAsia="zh-CN" w:bidi="ar"/>
        </w:rPr>
        <w:t>那么这个新玩家带来的资金也会流入给我们老玩家。</w:t>
      </w:r>
    </w:p>
    <w:p>
      <w:pPr>
        <w:keepNext w:val="0"/>
        <w:keepLines w:val="0"/>
        <w:widowControl w:val="0"/>
        <w:suppressLineNumbers w:val="0"/>
        <w:spacing w:before="0" w:beforeAutospacing="0" w:after="0" w:afterAutospacing="0"/>
        <w:ind w:right="0" w:firstLine="420"/>
        <w:jc w:val="both"/>
        <w:rPr>
          <w:rFonts w:ascii="等线" w:hAnsi="等线" w:eastAsia="等线"/>
          <w:color w:val="auto"/>
          <w:lang w:val="en-US"/>
        </w:rPr>
      </w:pPr>
      <w:r>
        <w:rPr>
          <w:rFonts w:hint="eastAsia" w:ascii="等线" w:hAnsi="等线" w:eastAsia="等线" w:cs="Times New Roman"/>
          <w:color w:val="auto"/>
          <w:kern w:val="2"/>
          <w:sz w:val="21"/>
          <w:szCs w:val="22"/>
          <w:lang w:val="en-US" w:eastAsia="zh-CN" w:bidi="ar"/>
        </w:rPr>
        <w:t>另一方面BVW基金会定期在交易市场买入BVW并永久销毁，减少了市场上BVW总量，物以稀为贵，供需关系的失调，供给严重小于需求，BVW一币难求，价格就会飞速增长，每个持币人都会受益。</w:t>
      </w:r>
    </w:p>
    <w:p>
      <w:pPr>
        <w:keepNext w:val="0"/>
        <w:keepLines w:val="0"/>
        <w:widowControl w:val="0"/>
        <w:suppressLineNumbers w:val="0"/>
        <w:spacing w:before="0" w:beforeAutospacing="0" w:after="0" w:afterAutospacing="0"/>
        <w:ind w:left="0" w:right="0" w:firstLine="420"/>
        <w:jc w:val="both"/>
        <w:rPr>
          <w:rFonts w:hint="eastAsia" w:ascii="等线" w:hAnsi="等线" w:eastAsia="等线" w:cs="Times New Roman"/>
          <w:color w:val="auto"/>
          <w:kern w:val="2"/>
          <w:sz w:val="21"/>
          <w:szCs w:val="22"/>
          <w:lang w:val="en-US" w:eastAsia="zh-CN" w:bidi="ar"/>
        </w:rPr>
      </w:pPr>
      <w:r>
        <w:rPr>
          <w:rFonts w:hint="eastAsia" w:ascii="等线" w:hAnsi="等线" w:eastAsia="等线" w:cs="Times New Roman"/>
          <w:color w:val="auto"/>
          <w:kern w:val="2"/>
          <w:sz w:val="21"/>
          <w:szCs w:val="22"/>
          <w:lang w:val="en-US" w:eastAsia="zh-CN" w:bidi="ar"/>
        </w:rPr>
        <w:t>讨论完了第一个BVW产出机制的极致通缩模型，接下来，我们来讨论一下第二、三个规则,也就是BVW独特的算力分配机制结合BID的分裂机制与奖励机制，这两种规则的结合，</w:t>
      </w:r>
      <w:r>
        <w:rPr>
          <w:rFonts w:hint="eastAsia" w:ascii="等线" w:hAnsi="等线" w:eastAsia="等线" w:cs="Times New Roman"/>
          <w:color w:val="auto"/>
          <w:kern w:val="2"/>
          <w:sz w:val="21"/>
          <w:szCs w:val="22"/>
          <w:lang w:val="en-US" w:eastAsia="zh-CN" w:bidi="ar"/>
        </w:rPr>
        <w:t>将使得我们每个早期加入BVW的玩家都可以通过完成BID分裂任务来获取每日的奖励，这些赠送给我们每个人的算力，就会帮助我们持续的不间断的产生BVW给我们。</w:t>
      </w:r>
    </w:p>
    <w:p>
      <w:pPr>
        <w:keepNext w:val="0"/>
        <w:keepLines w:val="0"/>
        <w:widowControl w:val="0"/>
        <w:suppressLineNumbers w:val="0"/>
        <w:spacing w:before="0" w:beforeAutospacing="0" w:after="0" w:afterAutospacing="0"/>
        <w:ind w:left="0" w:right="0" w:firstLine="420"/>
        <w:jc w:val="both"/>
        <w:rPr>
          <w:rFonts w:ascii="等线" w:hAnsi="等线" w:eastAsia="等线"/>
          <w:color w:val="auto"/>
          <w:lang w:val="en-US"/>
        </w:rPr>
      </w:pPr>
      <w:r>
        <w:rPr>
          <w:rFonts w:hint="eastAsia" w:ascii="等线" w:hAnsi="等线" w:eastAsia="等线" w:cs="Times New Roman"/>
          <w:color w:val="auto"/>
          <w:kern w:val="2"/>
          <w:sz w:val="21"/>
          <w:szCs w:val="22"/>
          <w:lang w:val="en-US" w:eastAsia="zh-CN" w:bidi="ar"/>
        </w:rPr>
        <w:t>而算力竞赛的机制又保证了新玩家加入的积极性。我们都知道，所有的市场和项目都需要不断涌入新鲜血液。BVW独特的生态让我们每个参与者都能公平公正的分享到BVW的算力收入，收入的BVW让我们每个持币者收获了BVW整个生态增值所产生的所有红利和收益。我们每个参与者都通过算力产出BVW，通过持有BVW而获得几十倍上百倍的收益。</w:t>
      </w:r>
    </w:p>
    <w:p>
      <w:pPr>
        <w:keepNext w:val="0"/>
        <w:keepLines w:val="0"/>
        <w:widowControl w:val="0"/>
        <w:suppressLineNumbers w:val="0"/>
        <w:spacing w:before="0" w:beforeAutospacing="0" w:after="0" w:afterAutospacing="0"/>
        <w:ind w:left="0" w:right="0" w:firstLine="420"/>
        <w:jc w:val="both"/>
        <w:rPr>
          <w:rFonts w:ascii="等线" w:hAnsi="等线" w:eastAsia="等线"/>
          <w:color w:val="auto"/>
          <w:lang w:val="en-US"/>
        </w:rPr>
      </w:pPr>
      <w:r>
        <w:rPr>
          <w:rFonts w:hint="eastAsia" w:ascii="等线" w:hAnsi="等线" w:eastAsia="等线" w:cs="Times New Roman"/>
          <w:color w:val="auto"/>
          <w:kern w:val="2"/>
          <w:sz w:val="21"/>
          <w:szCs w:val="22"/>
          <w:lang w:val="en-US" w:eastAsia="zh-CN" w:bidi="ar"/>
        </w:rPr>
        <w:t>这，就是BVW的生态机制的设计初衷和最后达成的结果。</w:t>
      </w:r>
    </w:p>
    <w:p>
      <w:pPr>
        <w:keepNext w:val="0"/>
        <w:keepLines w:val="0"/>
        <w:widowControl w:val="0"/>
        <w:suppressLineNumbers w:val="0"/>
        <w:spacing w:before="0" w:beforeAutospacing="0" w:after="0" w:afterAutospacing="0"/>
        <w:ind w:left="0" w:right="0" w:firstLine="420"/>
        <w:jc w:val="both"/>
        <w:rPr>
          <w:rFonts w:ascii="等线" w:hAnsi="等线" w:eastAsia="等线"/>
          <w:color w:val="auto"/>
          <w:lang w:val="en-US"/>
        </w:rPr>
      </w:pPr>
    </w:p>
    <w:p>
      <w:pPr>
        <w:keepNext w:val="0"/>
        <w:keepLines w:val="0"/>
        <w:widowControl w:val="0"/>
        <w:suppressLineNumbers w:val="0"/>
        <w:spacing w:before="0" w:beforeAutospacing="0" w:after="0" w:afterAutospacing="0"/>
        <w:ind w:left="0" w:right="0" w:firstLine="420"/>
        <w:jc w:val="both"/>
        <w:rPr>
          <w:rFonts w:ascii="等线" w:hAnsi="等线" w:eastAsia="等线"/>
          <w:color w:val="auto"/>
          <w:lang w:val="en-US"/>
        </w:rPr>
      </w:pPr>
      <w:r>
        <w:rPr>
          <w:rFonts w:hint="eastAsia" w:ascii="等线" w:hAnsi="等线" w:eastAsia="等线" w:cs="Times New Roman"/>
          <w:color w:val="auto"/>
          <w:kern w:val="2"/>
          <w:sz w:val="21"/>
          <w:szCs w:val="22"/>
          <w:lang w:val="en-US" w:eastAsia="zh-CN" w:bidi="ar"/>
        </w:rPr>
        <w:t>讨论完了第一个问题，</w:t>
      </w:r>
      <w:r>
        <w:rPr>
          <w:rFonts w:hint="eastAsia" w:ascii="宋体" w:hAnsi="宋体" w:eastAsia="等线" w:cs="宋体"/>
          <w:color w:val="auto"/>
          <w:kern w:val="2"/>
          <w:sz w:val="21"/>
          <w:szCs w:val="22"/>
          <w:lang w:val="en-US" w:eastAsia="zh-CN" w:bidi="ar"/>
        </w:rPr>
        <w:t>BVW特殊的规则机制的优势之后。</w:t>
      </w:r>
      <w:r>
        <w:rPr>
          <w:rFonts w:hint="eastAsia" w:ascii="等线" w:hAnsi="等线" w:eastAsia="等线" w:cs="Times New Roman"/>
          <w:color w:val="auto"/>
          <w:kern w:val="2"/>
          <w:sz w:val="21"/>
          <w:szCs w:val="22"/>
          <w:lang w:val="en-US" w:eastAsia="zh-CN" w:bidi="ar"/>
        </w:rPr>
        <w:t>接下来，我们一起来讨论第二个问题，</w:t>
      </w:r>
      <w:r>
        <w:rPr>
          <w:rFonts w:hint="eastAsia" w:ascii="等线" w:hAnsi="等线" w:eastAsia="等线" w:cs="Times New Roman"/>
          <w:color w:val="auto"/>
          <w:kern w:val="2"/>
          <w:sz w:val="21"/>
          <w:szCs w:val="22"/>
          <w:lang w:val="en-US" w:eastAsia="zh-CN" w:bidi="ar"/>
        </w:rPr>
        <w:t>我们从产业落地的规划实施上来看BVW的产业落地能力。</w:t>
      </w:r>
    </w:p>
    <w:p>
      <w:pPr>
        <w:keepNext w:val="0"/>
        <w:keepLines w:val="0"/>
        <w:widowControl w:val="0"/>
        <w:suppressLineNumbers w:val="0"/>
        <w:spacing w:before="0" w:beforeAutospacing="0" w:after="0" w:afterAutospacing="0"/>
        <w:ind w:left="0" w:right="0" w:firstLine="420"/>
        <w:jc w:val="both"/>
        <w:rPr>
          <w:rFonts w:ascii="等线" w:hAnsi="等线" w:eastAsia="等线"/>
          <w:color w:val="auto"/>
          <w:lang w:val="en-US"/>
        </w:rPr>
      </w:pPr>
      <w:r>
        <w:rPr>
          <w:rFonts w:hint="eastAsia" w:ascii="等线" w:hAnsi="等线" w:eastAsia="等线" w:cs="Times New Roman"/>
          <w:color w:val="auto"/>
          <w:kern w:val="2"/>
          <w:sz w:val="21"/>
          <w:szCs w:val="22"/>
          <w:lang w:val="en-US" w:eastAsia="zh-CN" w:bidi="ar"/>
        </w:rPr>
        <w:t>前面的课程跟大家分享过BVW产业布局的板块和意义。今天我们来看产业落地的阶段性实施和部署。</w:t>
      </w:r>
    </w:p>
    <w:p>
      <w:pPr>
        <w:keepNext w:val="0"/>
        <w:keepLines w:val="0"/>
        <w:widowControl w:val="0"/>
        <w:suppressLineNumbers w:val="0"/>
        <w:spacing w:before="0" w:beforeAutospacing="0" w:after="0" w:afterAutospacing="0"/>
        <w:ind w:left="0" w:right="0" w:firstLine="420"/>
        <w:jc w:val="both"/>
        <w:rPr>
          <w:rFonts w:ascii="等线" w:hAnsi="等线" w:eastAsia="等线"/>
          <w:color w:val="auto"/>
          <w:lang w:val="en-US"/>
        </w:rPr>
      </w:pPr>
      <w:r>
        <w:rPr>
          <w:rFonts w:hint="eastAsia" w:ascii="等线" w:hAnsi="等线" w:eastAsia="等线" w:cs="Times New Roman"/>
          <w:color w:val="auto"/>
          <w:kern w:val="2"/>
          <w:sz w:val="21"/>
          <w:szCs w:val="22"/>
          <w:lang w:val="en-US" w:eastAsia="zh-CN" w:bidi="ar"/>
        </w:rPr>
        <w:t>我把BVW的产业落地分为4个阶段。分别是规划筹备阶段、重点项目落地实施阶段、全面落地实施阶段、全面扩张阶段。</w:t>
      </w:r>
    </w:p>
    <w:p>
      <w:pPr>
        <w:keepNext w:val="0"/>
        <w:keepLines w:val="0"/>
        <w:widowControl w:val="0"/>
        <w:suppressLineNumbers w:val="0"/>
        <w:spacing w:before="0" w:beforeAutospacing="0" w:after="0" w:afterAutospacing="0"/>
        <w:ind w:left="0" w:right="0" w:firstLine="420"/>
        <w:jc w:val="both"/>
        <w:rPr>
          <w:rFonts w:hint="eastAsia" w:ascii="等线" w:hAnsi="等线" w:eastAsia="等线" w:cs="Times New Roman"/>
          <w:color w:val="auto"/>
          <w:kern w:val="2"/>
          <w:sz w:val="21"/>
          <w:szCs w:val="22"/>
          <w:lang w:val="en-US" w:eastAsia="zh-CN" w:bidi="ar"/>
        </w:rPr>
      </w:pPr>
      <w:r>
        <w:rPr>
          <w:rFonts w:hint="eastAsia" w:ascii="等线" w:hAnsi="等线" w:eastAsia="等线" w:cs="Times New Roman"/>
          <w:color w:val="auto"/>
          <w:kern w:val="2"/>
          <w:sz w:val="21"/>
          <w:szCs w:val="22"/>
          <w:lang w:val="en-US" w:eastAsia="zh-CN" w:bidi="ar"/>
        </w:rPr>
        <w:t>我们目前所处的阶段，就是第一阶段向第二阶段过渡的一个转折点。第一阶段，我就不做详细的分析了，BVW的各种规划都非常的明晰和明确，对赚钱有兴趣的朋友可以找资料看一下。</w:t>
      </w:r>
    </w:p>
    <w:p>
      <w:pPr>
        <w:keepNext w:val="0"/>
        <w:keepLines w:val="0"/>
        <w:widowControl w:val="0"/>
        <w:suppressLineNumbers w:val="0"/>
        <w:spacing w:before="0" w:beforeAutospacing="0" w:after="0" w:afterAutospacing="0"/>
        <w:ind w:left="0" w:right="0" w:firstLine="420"/>
        <w:jc w:val="both"/>
        <w:rPr>
          <w:rFonts w:hint="eastAsia" w:ascii="等线" w:hAnsi="等线" w:eastAsia="等线" w:cs="Times New Roman"/>
          <w:color w:val="auto"/>
          <w:kern w:val="2"/>
          <w:sz w:val="21"/>
          <w:szCs w:val="22"/>
          <w:lang w:val="en-US" w:eastAsia="zh-CN" w:bidi="ar"/>
        </w:rPr>
      </w:pPr>
      <w:r>
        <w:rPr>
          <w:rFonts w:hint="eastAsia" w:ascii="等线" w:hAnsi="等线" w:eastAsia="等线" w:cs="Times New Roman"/>
          <w:color w:val="auto"/>
          <w:kern w:val="2"/>
          <w:sz w:val="21"/>
          <w:szCs w:val="22"/>
          <w:lang w:val="en-US" w:eastAsia="zh-CN" w:bidi="ar"/>
        </w:rPr>
        <w:t>这个第二阶段，重点项目落地实施阶段，核心重点就是落地。我们可以看到，BVW在迪拜的线下已经开始大范围的覆盖BVW支付，并且在中东地区开始落地实施能源交易和支付。在伊朗和波兰，预计2020年上半年就完成矿场的建设以及矿机组装和试机。预计2020年6月前所有矿场和矿池将正式投入生产。除了这些，同时BVW全球期货交易所也将在6月前完成技术开发和各种技术测试，正式开始对全球用户公测。</w:t>
      </w:r>
    </w:p>
    <w:p>
      <w:pPr>
        <w:keepNext w:val="0"/>
        <w:keepLines w:val="0"/>
        <w:widowControl w:val="0"/>
        <w:suppressLineNumbers w:val="0"/>
        <w:spacing w:before="0" w:beforeAutospacing="0" w:after="0" w:afterAutospacing="0"/>
        <w:ind w:left="0" w:right="0" w:firstLine="420"/>
        <w:jc w:val="both"/>
        <w:rPr>
          <w:rFonts w:ascii="等线" w:hAnsi="等线" w:eastAsia="等线"/>
          <w:color w:val="auto"/>
          <w:lang w:val="en-US"/>
        </w:rPr>
      </w:pPr>
      <w:r>
        <w:rPr>
          <w:rFonts w:hint="eastAsia" w:ascii="等线" w:hAnsi="等线" w:eastAsia="等线" w:cs="Times New Roman"/>
          <w:color w:val="auto"/>
          <w:kern w:val="2"/>
          <w:sz w:val="21"/>
          <w:szCs w:val="22"/>
          <w:lang w:val="en-US" w:eastAsia="zh-CN" w:bidi="ar"/>
        </w:rPr>
        <w:t>BVW第二阶段所推进落地的这些产业和项目都有着一个非常明显的共同点。那就是无论支付、能源还是矿场、期货交易所，这些都是高利润，稳定持续产生正向现金流的产业。         这些项目的落地有利于为整个BVW生态贡献大量的美金，来支持生态的全面落地和扩大。同时，这些高收益板块也能短时间拉升BVW的整体估值，让所有BVW的持有者获得收益。</w:t>
      </w:r>
    </w:p>
    <w:p>
      <w:pPr>
        <w:keepNext w:val="0"/>
        <w:keepLines w:val="0"/>
        <w:widowControl w:val="0"/>
        <w:suppressLineNumbers w:val="0"/>
        <w:spacing w:before="0" w:beforeAutospacing="0" w:after="0" w:afterAutospacing="0"/>
        <w:ind w:left="0" w:right="0" w:firstLine="420"/>
        <w:jc w:val="both"/>
        <w:rPr>
          <w:rFonts w:ascii="等线" w:hAnsi="等线" w:eastAsia="等线"/>
          <w:color w:val="auto"/>
          <w:lang w:val="en-US"/>
        </w:rPr>
      </w:pP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color w:val="auto"/>
          <w:kern w:val="2"/>
          <w:sz w:val="21"/>
          <w:szCs w:val="22"/>
          <w:lang w:val="en-US" w:eastAsia="zh-CN" w:bidi="ar"/>
        </w:rPr>
      </w:pPr>
      <w:r>
        <w:rPr>
          <w:rFonts w:hint="eastAsia" w:ascii="等线" w:hAnsi="等线" w:eastAsia="等线" w:cs="Times New Roman"/>
          <w:color w:val="auto"/>
          <w:kern w:val="2"/>
          <w:sz w:val="21"/>
          <w:szCs w:val="22"/>
          <w:lang w:val="en-US" w:eastAsia="zh-CN" w:bidi="ar"/>
        </w:rPr>
        <w:t xml:space="preserve"> </w:t>
      </w:r>
      <w:r>
        <w:rPr>
          <w:rFonts w:hint="eastAsia" w:ascii="等线" w:hAnsi="等线" w:eastAsia="等线" w:cs="Times New Roman"/>
          <w:color w:val="auto"/>
          <w:kern w:val="2"/>
          <w:sz w:val="21"/>
          <w:szCs w:val="22"/>
          <w:lang w:val="en-US" w:eastAsia="zh-CN" w:bidi="ar"/>
        </w:rPr>
        <w:tab/>
      </w:r>
      <w:r>
        <w:rPr>
          <w:rFonts w:hint="eastAsia" w:ascii="等线" w:hAnsi="等线" w:eastAsia="等线" w:cs="Times New Roman"/>
          <w:color w:val="auto"/>
          <w:kern w:val="2"/>
          <w:sz w:val="21"/>
          <w:szCs w:val="22"/>
          <w:lang w:val="en-US" w:eastAsia="zh-CN" w:bidi="ar"/>
        </w:rPr>
        <w:t>最近几天，总有咱们BVW中文社区的朋友问我：“这个BVW还会不会跌？我是不是等BVW跌了我再建仓买。”借着今天这里，我也跟大家统一回复一下。我个人是非常看好BVW的。课程分享也跟大家说了，BVW的生态是极致通缩的，BVW价格肯定是越来越高的。早买早赚，抓紧早期建仓，避免日后后悔拍大腿。你总是很纠结，那最好的机会你就把握不住。</w:t>
      </w:r>
    </w:p>
    <w:p>
      <w:pPr>
        <w:keepNext w:val="0"/>
        <w:keepLines w:val="0"/>
        <w:widowControl w:val="0"/>
        <w:suppressLineNumbers w:val="0"/>
        <w:spacing w:before="0" w:beforeAutospacing="0" w:after="0" w:afterAutospacing="0"/>
        <w:ind w:left="0" w:right="0" w:firstLine="420" w:firstLineChars="200"/>
        <w:jc w:val="both"/>
        <w:rPr>
          <w:rFonts w:ascii="等线" w:hAnsi="等线" w:eastAsia="等线"/>
          <w:color w:val="auto"/>
          <w:lang w:val="en-US"/>
        </w:rPr>
      </w:pPr>
      <w:r>
        <w:rPr>
          <w:rFonts w:hint="eastAsia" w:ascii="等线" w:hAnsi="等线" w:eastAsia="等线" w:cs="Times New Roman"/>
          <w:color w:val="auto"/>
          <w:kern w:val="2"/>
          <w:sz w:val="21"/>
          <w:szCs w:val="22"/>
          <w:lang w:val="en-US" w:eastAsia="zh-CN" w:bidi="ar"/>
        </w:rPr>
        <w:t>所以，把握时代的机遇，拥抱区块链，早日加入BVW，才是明智的选择。</w:t>
      </w:r>
    </w:p>
    <w:p>
      <w:pPr>
        <w:keepNext w:val="0"/>
        <w:keepLines w:val="0"/>
        <w:widowControl w:val="0"/>
        <w:suppressLineNumbers w:val="0"/>
        <w:spacing w:before="0" w:beforeAutospacing="0" w:after="0" w:afterAutospacing="0"/>
        <w:ind w:left="0" w:right="0"/>
        <w:jc w:val="both"/>
        <w:rPr>
          <w:color w:val="auto"/>
        </w:rPr>
      </w:pPr>
      <w:r>
        <w:rPr>
          <w:rFonts w:hint="eastAsia" w:ascii="等线" w:hAnsi="等线" w:eastAsia="等线" w:cs="Times New Roman"/>
          <w:color w:val="auto"/>
          <w:kern w:val="2"/>
          <w:sz w:val="21"/>
          <w:szCs w:val="22"/>
          <w:lang w:val="en-US" w:eastAsia="zh-CN" w:bidi="ar"/>
        </w:rPr>
        <w:tab/>
      </w:r>
      <w:r>
        <w:rPr>
          <w:rFonts w:hint="eastAsia" w:ascii="等线" w:hAnsi="等线" w:eastAsia="等线" w:cs="Times New Roman"/>
          <w:color w:val="auto"/>
          <w:kern w:val="2"/>
          <w:sz w:val="21"/>
          <w:szCs w:val="22"/>
          <w:lang w:val="en-US" w:eastAsia="zh-CN" w:bidi="ar"/>
        </w:rPr>
        <w:t>今天的课程分享到这里就结束了，最后呢，文馨祝大家都能在BVW收货一份属于自己的事业。感谢您的收听，我们下期再见。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7B2317"/>
    <w:rsid w:val="05C92E93"/>
    <w:rsid w:val="0F0F6966"/>
    <w:rsid w:val="0F5C5078"/>
    <w:rsid w:val="10CF2830"/>
    <w:rsid w:val="213D40EF"/>
    <w:rsid w:val="2A7A7E7A"/>
    <w:rsid w:val="2EC92B94"/>
    <w:rsid w:val="302B312F"/>
    <w:rsid w:val="35D30670"/>
    <w:rsid w:val="35E55F6B"/>
    <w:rsid w:val="39857F77"/>
    <w:rsid w:val="3D542F05"/>
    <w:rsid w:val="3E637A39"/>
    <w:rsid w:val="427B2317"/>
    <w:rsid w:val="448210B8"/>
    <w:rsid w:val="47AA0122"/>
    <w:rsid w:val="48BD0590"/>
    <w:rsid w:val="4A242CE4"/>
    <w:rsid w:val="512F2935"/>
    <w:rsid w:val="5D7B5576"/>
    <w:rsid w:val="5EE202D5"/>
    <w:rsid w:val="63D22FCC"/>
    <w:rsid w:val="653A20FA"/>
    <w:rsid w:val="66C07645"/>
    <w:rsid w:val="6CE729DD"/>
    <w:rsid w:val="6D2C0574"/>
    <w:rsid w:val="72A735D1"/>
    <w:rsid w:val="786532E2"/>
    <w:rsid w:val="79F37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2020-02-01T04:23:00Z</dcterms:created>
  <dc:creator>hp1</dc:creator>
  <cp:lastModifiedBy>Administrator</cp:lastModifiedBy>
  <dcterms:modified xsi:type="dcterms:W3CDTF">2020-02-02T12:03:22Z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