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Functional Requirements Document (FRD)</w:t>
      </w:r>
    </w:p>
    <w:p>
      <w:r>
        <w:t>Project: Digital Wallet Onboarding Automation</w:t>
      </w:r>
    </w:p>
    <w:p>
      <w:r>
        <w:t>Functional Requirements:</w:t>
      </w:r>
    </w:p>
    <w:p>
      <w:r>
        <w:t>1. The system shall validate PAN and Aadhaar via KYC API.</w:t>
      </w:r>
    </w:p>
    <w:p>
      <w:r>
        <w:t>2. The system shall send OTP for mobile and email verification.</w:t>
      </w:r>
    </w:p>
    <w:p>
      <w:r>
        <w:t>3. The system shall store verified user data in the onboarding DB.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