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FINANSAL İŞLEMLERDE ANOMALİ VE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ŞÜPHELİ İŞLEM TESPİT SİSTEMİ</w:t>
      </w:r>
    </w:p>
    <w:p>
      <w:pPr>
        <w:pBdr>
          <w:bottom w:val="single" w:color="3B7DD8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Kapsamlı Proje Dokümantasyonu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Geliştiren: Gurbet &amp; Helin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Bileşim Finansal Teknolojiler &amp; Ödeme Sistemleri</w:t>
      </w:r>
    </w:p>
    <w:p>
      <w:pPr>
        <w:spacing w:after="1000" w:before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Staj Hazırlık Projesi —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Yönetici Özeti</w:t>
      </w:r>
    </w:p>
    <w:p>
      <w:pPr>
        <w:pBdr>
          <w:bottom w:val="single" w:color="2E5FA3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doküman, Bileşim Finansal Teknolojiler &amp; Ödeme Sistemleri şirketinde staj yapmadan önce hazırlanan 'Finansal İşlemlerde Anomali ve Şüpheli İşlem Tespit Sistemi' projesinin kapsamlı teknik ve yönetimsel dokümantasyonudur.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Projenin temel amacı, milyonlarca ATM ve banka kartı işlemi içinden sahte, anormal veya riskli olanları otomatik olarak tespit edebilen bir sistem geliştirmektir. Bu sistem; veri ambarı tasarımı, SQL tabanlı anomali tespiti, Python ile sentetik veri üretimi ve görsel raporlamayı entegre eden çok katmanlı bir mimariye sahiptir.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 üç ana katmandan oluşmakta olup şu an Katman 1 aktif geliştirme aşamasındadır. Tamamlandığında sistem;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50.000+ işlem kaydını analiz edebilecek,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 farklı anomali türünü tespit edebilecek,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tabanlı iş zekası raporları üretebilecek,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IBM Cognos ve Power BI gibi BI araçlarıyla entegre çalışabilecektir.</w:t>
      </w:r>
    </w:p>
    <w:p>
      <w:pPr>
        <w:spacing w:after="100" w:before="1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 Amacı ve Kapsamı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Problem Tanımı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Günümüz finans sektöründe kartlı ödeme sistemleri her geçen gün daha karmaşık bir yapıya ulaşmaktadır. Banka kartları, ATM'ler ve POS terminalleri aracılığıyla gerçekleştirilen işlemlerin büyük bir kısmı anlık olarak işlenmekte; bu da dolandırıcılık girişimlerinin gerçek zamanlı olarak tespit edilmesini zorunlu kılmaktadır.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Temel problem sorusu: 'Milyonlarca ATM ve kart işlemi arasında sahte, anormal veya riskli olanları nasıl tespit ederiz?'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Çözüm Yaklaşımı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proje; ilişkisel veri tabanı tasarımı, istatistiksel kural tabanlı anomali tespiti ve iş zekası araçlarının kombinasyonuyla aşağıdaki yaklaşımı benimser: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Gerçekçi finansal verinin sentetik olarak üretilmesi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İlişkisel veri modelinde normalize edilmiş saklama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pencere fonksiyonları ile örüntü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hesaplamaları ve görsel raporlama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Hedef Çıktılar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30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 Şeması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tablolu normalize edilmiş şema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T-SQL / MSSQL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Sentetik Veri Seti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50.000+ sahte işlem kaydı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Faker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 Tespit Sorguları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farklı kural bazlı tespit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Window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Raporu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Aylık/günlük özet metrikleri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matplotlib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Isı haritası ve trend grafikleri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/ Power BI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Entegrasyonu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 raporları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</w:t>
            </w:r>
          </w:p>
        </w:tc>
      </w:tr>
    </w:tbl>
    <w:p>
      <w:pP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Sistem Mimarisi ve Katman Yapısı</w:t>
      </w:r>
    </w:p>
    <w:p>
      <w:pPr>
        <w:pBdr>
          <w:bottom w:val="single" w:color="2E5FA3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Proje, birbirini takip eden ve birbirinin çıktısını kullanan üç katmanlı bir yapı üzerine kurgulanmıştır: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Teknolojiler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+ Python + Veri Ambarı Temelleri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MSSQL, Python, pandas, matplotlib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&amp; Raporlama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Cognos, Power BI, ETL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Fintek &amp; Ödeme Sistemleri Bağlamı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POS/ATM sim., KVKK maskeleme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Katman 1 — SQL + Python + Veri Ambarı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Katman 1, projenin temel altyapısını oluşturmaktadır. Bu katmanda yapılacak çalışmalar: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SQL Server üzerinde ilişkisel veritabanı tasarımı (T-SQL sözdizimi)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Faker kütüphanesi ile 50.000+ satırlık sentetik işlem verisi üretimi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ile veri temizleme, dönüştürme ve normalleştirme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JOIN, GROUP BY, HAVING ve Window Functions kullanımı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Şüpheli işlem tespiti için kural bazlı SQL sorguları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matplotlib ve seaborn ile anomali görselleştirme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Katman 2 — BI &amp; Raporlama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Katman 1 verileri üzerine kurulacak iş zekası katmanı şunları kapsar: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IBM Cognos ile etkileşimli rapor tasarımı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 dashboard geliştirme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ETL (Extract-Transform-Load) pipeline tasarımı ve otomasyonu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Katman 1 analizlerinin yöneticiye sunulabilir formata dönüştürülmesi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Katman 3 — Fintek &amp; Ödeme Sistemleri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Son katman, gerçek fintech iş süreçlerini simüle eder: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ATM ve POS işlem akışlarının simülasyonu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Finansal KPI metriklerinin sektörel standartlarla eşleştirilmesi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KVKK uyumlu veri maskeleme teknikleri (PII gizleme)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Kapsamlı sunum ve canlı demo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Veritabanı Şeması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Tablo Yapısı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 dört ana tablodan oluşmakta ve Microsoft SQL Server sözdizimi baz alınarak tasarlanmaktadır. Aşağıda her tablonun detaylı açıklaması yer almaktadır:</w:t>
      </w:r>
    </w:p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4.1.1 accounts — Hesap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hesap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Müşteri adı soyadı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Hesabın kayıtlı olduğu şehir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türü (vadesiz, vadeli, vs.)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hesap bakiyesi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oluşturulma tarihi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4.1.2 cards — Kart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kart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İlgili hesap (accounts tablosuna FK)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 türü (debit, credit)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kullanma tarihi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Kartın aktif olup olmadığı (0/1)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Kredi kartı limiti (varsa)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4.1.3 transactions — İşlem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işlem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İşlemi yapan kart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İşlemin yapıldığı ATM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tutarı (TL)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türü (çekim, yatırma, sorgu)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durumu (başarılı, reddedildi, askıda)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zamanı (anomali tespitinde kritik)</w:t>
            </w:r>
          </w:p>
        </w:tc>
      </w:tr>
    </w:tbl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4.1.4 atm_locations — ATM Konum Tablosu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Sütun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ATM kimliği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ATM'nin bulunduğu şehir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ATM'nin bulunduğu ilçe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ATM'nin ait olduğu banka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Coğrafi enlem koordinatı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Coğrafi boylam koordinatı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İlişki Diyagramı (ER)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Tablolar arasındaki ilişkiler aşağıdaki gibidir: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accounts (1) ──── (N) cards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cards    (1) ──── (N) transactions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atm_locations (1) ──── (N) transactions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 müşteri birden fazla karta sahip olabilir. Her kart birden fazla işlem gerçekleştirebilir. Her işlem bir ATM konumuyla ilişkilidir.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Proje Yapısı ve GitHub Repo Mimarisi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Klasör Yapısı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 dosyaları işlevsel olarak dört ana dizine ayrılmıştır:</w:t>
      </w:r>
    </w:p>
    <w:p>
      <w:pPr>
        <w:spacing w:after="100" w:before="100"/>
      </w:pP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finansal-islem-analiz/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README.md                        # Proje genel tanıtımı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database/                        # SQL dosyaları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schema.sql                   # Tablo tanımları ve ilişkiler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seed_data.sql                # Sabit referans verileri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queries/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kpi_reports.sql          # İş zekası sorguları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anomaly_detect.sql       # Şüpheli işlem tespiti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monthly_summary.sql      # Aylık özet raporlar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data_generation/                 # Python veri üretimi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generate_data.py             # Faker ile sahte veri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requirements.txt             # Bağımlılık listesi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output/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transactions.csv         # Üretilen örnek veri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analysis/                        # Jupyter Notebook analizleri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01_data_cleaning.ipynb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02_exploratory_analysis.ipynb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03_kpi_dashboard.ipynb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04_anomaly_detection.ipynb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reports/                         # Görsel çıktılar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monthly_report_sample.png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transaction_heatmap.png</w:t>
      </w:r>
    </w:p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GitHub Repo Kurulum Adımları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 yapısının düzgün çalışması için önerilen kurulum sırası: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1 — Repo Klonlama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https://github.com/gurbet-helin/finansal-islem-analiz.git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finansal-islem-analiz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2 — Python Ortamını Hazırlama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data_generation/requirements.txt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requirements.txt içeriği: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faker&gt;=18.0.0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pandas&gt;=2.0.0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numpy&gt;=1.24.0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matplotlib&gt;=3.7.0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seaborn&gt;=0.12.0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jupyter&gt;=1.0.0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pyodbc&gt;=4.0.39           # MSSQL bağlantısı için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3 — Veritabanı Kurulumu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sqlcmd -S localhost -U sa -P &lt;sifre&gt; -i database/schema.sql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sqlcmd -S localhost -U sa -P &lt;sifre&gt; -i database/seed_data.sql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4 — Sentetik Veri Üretimi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data_generation/generate_data.py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komut output/transactions.csv dosyasını oluşturur (50.000+ satır).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Adım 5 — Notebook Analizleri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jupyter notebook analysis/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Notebook'lar sırasıyla çalıştırılmalıdır: 01 → 02 → 03 → 04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Branch Stratejisi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Kararlı, gözden geçirilmiş kod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iki geliştirici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dev/gurbet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Gurbet'in aktif çalışmaları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dev/helin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Helin'in aktif çalışmaları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feature/schema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 şeması geliştirme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 (önder)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feature/data-gen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veri üretimi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 (önder)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analizleri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Anomali Tespit Senaryoları</w:t>
      </w:r>
    </w:p>
    <w:p>
      <w:pPr>
        <w:pBdr>
          <w:bottom w:val="single" w:color="2E5FA3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 kapsamında altı farklı anomali türü tanımlanmış ve her biri için SQL tabanlı tespit mantığı geliştirilecektir:</w:t>
      </w:r>
    </w:p>
    <w:p>
      <w:pPr>
        <w:spacing w:after="12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000"/>
        <w:gridCol w:w="18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Anomali Türü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 Tanımı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Seviyesi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Hız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Aynı kart ile 10 dakika içinde 3'ten fazla işlem yapılması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Coğrafi Anomali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Kartın kayıtlı olduğu şehir dışında gerçekleşen işlemler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Gece 00:00-05:00 arasında gerçekleşen yüksek tutarlı çekimler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limitin %90'ına ulaşan art arda işlemler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Tutar Anomalisi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Ortalama işlem tutarının 5 katını aşan tek işlemler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Sıklık Trendi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Aylık işlem hacminde ani artış veya düşüş tespiti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Hız Anomalisi — SQL Yaklaşımı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 Functions kullanılarak kayan zaman penceresi analizi yapılır: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card_id, transaction_id, created_at,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COUNT(*) OVER (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PARTITION BY card_id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ORDER BY created_at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RANGE BETWEEN INTERVAL '10' MINUTE PRECEDING AND CURRENT ROW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) AS tx_in_10min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transactions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tx_in_10min &gt; 3;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Tutar Anomalisi — SQL Yaklaşımı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Kartın tarihsel ortalamasına göre z-score benzeri bir hesaplama yapılır: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card_stats AS (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card_id,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AVG(amount) AS avg_amount,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STDEV(amount) AS std_amount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transactions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card_id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t.*, cs.avg_amount,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(t.amount / cs.avg_amount) AS amount_ratio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transactions t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card_stats cs ON t.card_id = cs.card_id</w:t>
      </w:r>
    </w:p>
    <w:p>
      <w:pPr>
        <w:pBdr>
          <w:left w:val="single" w:color="2E5FA3" w:sz="6" w:space="4"/>
        </w:pBdr>
        <w:shd w:fill="F4F6F8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t.amount &gt; cs.avg_amount * 5;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KPI Metrikleri ve Raporlama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Temel KPI Listesi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Adı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Formül / Mantık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Güncelleme Sıklığı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 Tespit Oranı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Tespit edilen şüpheli işlem / Toplam işlem *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Ortalama İşlem Tutarı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SUM(amount) / COUNT(transaction_id)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Reddedilen İşlem Oranı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COUNT(status='reddedildi') / COUNT(*) *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Saatlik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 Kart Başına İşlem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COUNT(transactions) / COUNT(DISTINCT card_id)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Şehir Bazlı İşlem Yoğunluğu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city, COUNT(*)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Haftalık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Gece İşlem Yüzdesi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COUNT(HOUR BETWEEN 0-5) / COUNT(*) *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Görselleştirme Planı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İşlem yoğunluk ısı haritası (saat × gün matrisi)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Aylık işlem hacmi trend grafiği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Anomali türü dağılım pasta grafiği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Şehir bazlı işlem coğrafi haritası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Kart başına işlem tutarı dağılım histogramı</w:t>
      </w:r>
    </w:p>
    <w:p>
      <w:pPr>
        <w:spacing w:after="100" w:before="1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Takım İş Bölümü</w:t>
      </w:r>
    </w:p>
    <w:p>
      <w:pPr>
        <w:pBdr>
          <w:bottom w:val="single" w:color="2E5FA3" w:sz="4" w:space="1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 Alanı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Önder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Destekleyen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 tasarımı ve SQL şeması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KPI sorguları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veri üretimi (Faker)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analiz ve temizleme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 tespit SQL sorguları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 (matplotlib/seaborn)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yönetimi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1 Final Raporu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Öğrenme Hedefleri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SQL &amp; Veri Ambarı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İlişkisel tablo tasarımı ve normalizasyon (1NF, 2NF, 3NF)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türleri: INNER, LEFT, RIGHT, FULL 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Gruplama: GROUP BY, HAVING, ROLLUP, CUBE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Functions: ROW_NUMBER, RANK, DENSE_RANK, LAG, LEAD, OVER/PARTITION 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 Schema mantığı: Fact ve Dimension tablo ayrımı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T-SQL özgün sözdizimi ve MSSQL sistem fonksiyonları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Python &amp; Veri İşleme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Faker kütüphanesi ile Türkçe lokalize sentetik veri üretimi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pandas: read_csv, merge, groupby, apply, resample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numpy: istatistiksel hesaplamalar ve vektörel işlemler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pyodbc: SQL Server'a Python üzerinden bağlantı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Jupyter Notebook: dokümante edilmiş analiz iş akışı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İş Zekası &amp; Raporlama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tanımlama metodolojisi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Anomali tespiti: kural bazlı ve istatistiksel yaklaşımlar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matplotlib/seaborn: heatmap, histogram, line chart,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Yöneticiye sunulabilir özet rapor formatları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9.4 Git &amp; İş Birliği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Branch yönetimi ve pull request iş akışı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mesajı standartları (Conventional Commits)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review süreci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 ve teknik dokümantasyon yazımı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Detaylı Yol Haritası</w:t>
      </w:r>
    </w:p>
    <w:p>
      <w:pPr>
        <w:pBdr>
          <w:bottom w:val="single" w:color="2E5FA3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Katman 1 Görev Listesi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800"/>
        <w:gridCol w:w="19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fikri ve mimari tasarım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kurulumu ve README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schema.sql — Tablo tanımları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seed_data.sql — Referans verileri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generate_data.py — Faker ile veri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Devam ediyor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01_data_cleaning.ipynb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anomaly_detect.sql — Tespit sorguları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kpi_reports.sql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02_exploratory_analysis.ipynb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03_kpi_dashboard.ipynb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04_anomaly_detection.ipynb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Görselleştirmeler ve raporlar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1 final raporu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Bekliyor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Katman 2 Görev Listesi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Süre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 ile rapor tasarımı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geliştirme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 tasarımı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Katman 2 final raporu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gün</w:t>
            </w:r>
          </w:p>
        </w:tc>
      </w:tr>
    </w:tbl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10.2.1 Katman 2 — Detaylı Görev Dağılımı ve Branch Stratejisi (Ek Bölüm)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alt bölüm, yukarıdaki 10.2 görev listesini Katman 1’deki iş bölümü mantığına dayanarak kişi bazında, adım adım ve branch stratejisiyle birlikte detaylandırır.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A. Genel İş Bölümü Mantığı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Katman 1’deki uzmanlık alanları Katman 2’ye doğrudan taşınır: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3960"/>
      </w:tblGrid>
      <w:tr>
        <w:trPr>
          <w:tblHeader/>
        </w:trPr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Kişi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 1’deki Rolü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 2’deki Doğal Uzantısı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Gurbet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SQL şema, veritabanı, SQL sorguları (önder)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 (SQL tarafı) + IBM Cognos raporları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Helin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veri üretimi (önder)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+ veri hazırlama/görselleştirme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GitHub yönetimi, final rapor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Entegrasyon testi, sunum, Katman 2 final raporu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Gurbet veritabanını en iyi bilen kişi olduğu için veriyi çıkarıp (Extract) BI’a taşıma ve Cognos gibi kurumsal/SQL’e yakın araç ona daha yakındır. Helin ise pandas ve görselleştirme deneyimiyle Power BI’daki görsel/interaktif tarafı devralır.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B. Branch Stratejisi (Katman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Katman 1’deki main, dev/gurbet, dev/helin yapısı aynen devam eder; üzerine Katman 2’ye özel feature branch’ler eklenir: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80"/>
        <w:gridCol w:w="2520"/>
      </w:tblGrid>
      <w:tr>
        <w:trPr>
          <w:tblHeader/>
        </w:trPr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Kararlı, gözden geçirilmiş kod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Her iki geliştirici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dev/gurbet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Gurbet’in aktif çalışmaları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Gurbet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dev/helin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Helin’in aktif çalışmaları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feature/etl-pipeline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ETL tasarımı ve script’leri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Gurbet (önder), Helin (destek)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feature/cognos-reports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IBM Cognos rapor tasarımı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Gurbet (önder)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feature/powerbi-dashboard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geliştirme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Helin (önder)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feature/bi-integration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İki aracın ortak veri kaynağına bağlanması, test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</w:tr>
    </w:tbl>
    <w:p>
      <w:pPr>
        <w:pBdr>
          <w:left w:val="single" w:color="FFA500" w:sz="8" w:space="6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Kural: </w:t>
      </w:r>
      <w:r>
        <w:rPr>
          <w:rFonts w:ascii="Arial" w:cs="Arial" w:eastAsia="Arial" w:hAnsi="Arial"/>
          <w:sz w:val="22"/>
          <w:szCs w:val="22"/>
        </w:rPr>
        <w:t xml:space="preserve">Herkes kendi dev/isim branch’inde çalışır → ilgili feature/* branch’ine merge eder → o da main’e PR ile gider. Kimse doğrudan main’e push yapmaz.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Önerilen klasör eklentisi (repo yapısına):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finansal-islem-analiz/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etl/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extract.py / extract.sql       # Gurbet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transform.py                    # Ortak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load_targets/                   # Cognos &amp; Power BI çıkış noktaları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bi/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cognos/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reports/                    # Gurbet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powerbi/</w:t>
      </w:r>
    </w:p>
    <w:p>
      <w:pPr>
        <w:shd w:fill="F2F2F2" w:val="clear"/>
        <w:spacing w:after="0" w:before="0" w:line="240" w:lineRule="auto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dashboard.pbix              # Helin</w:t>
      </w:r>
    </w:p>
    <w:p>
      <w:pPr>
        <w:spacing w:after="12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C. Adım Adım Yol Haritası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Faz 1 — ETL Pipeline (1. Hafta)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Hedef: Katman 1 veritabanındaki veriyi BI araçlarının kullanabileceği temiz bir katmana taşımak.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4500"/>
        <w:gridCol w:w="1565"/>
        <w:gridCol w:w="2152"/>
      </w:tblGrid>
      <w:tr>
        <w:trPr>
          <w:tblHeader/>
        </w:trPr>
        <w:tc>
          <w:tcPr>
            <w:tcW w:type="dxa" w:w="78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565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  <w:tc>
          <w:tcPr>
            <w:tcW w:type="dxa" w:w="215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</w:tr>
      <w:tr>
        <w:tc>
          <w:tcPr>
            <w:tcW w:type="dxa" w:w="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Cognos ve Power BI için gereken veri şemasını belirleme (hangi tablo/görünüm gerekiyor)</w:t>
            </w:r>
          </w:p>
        </w:tc>
        <w:tc>
          <w:tcPr>
            <w:tcW w:type="dxa" w:w="1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feature/etl-pipeline</w:t>
            </w:r>
          </w:p>
        </w:tc>
      </w:tr>
      <w:tr>
        <w:tc>
          <w:tcPr>
            <w:tcW w:type="dxa" w:w="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SQL tarafında raporlama görünümleri (views) oluşturma — vw_daily_kpi, vw_anomaly_summary</w:t>
            </w:r>
          </w:p>
        </w:tc>
        <w:tc>
          <w:tcPr>
            <w:tcW w:type="dxa" w:w="1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Gurbet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feature/etl-pipeline</w:t>
            </w:r>
          </w:p>
        </w:tc>
      </w:tr>
      <w:tr>
        <w:tc>
          <w:tcPr>
            <w:tcW w:type="dxa" w:w="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Extract-Transform script’i (SQL → CSV/staging tablo)</w:t>
            </w:r>
          </w:p>
        </w:tc>
        <w:tc>
          <w:tcPr>
            <w:tcW w:type="dxa" w:w="1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Gurbet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feature/etl-pipeline</w:t>
            </w:r>
          </w:p>
        </w:tc>
      </w:tr>
      <w:tr>
        <w:tc>
          <w:tcPr>
            <w:tcW w:type="dxa" w:w="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Transform aşamasında veri doğrulama (pandas ile satır sayısı, null kontrolü, tip kontrolü)</w:t>
            </w:r>
          </w:p>
        </w:tc>
        <w:tc>
          <w:tcPr>
            <w:tcW w:type="dxa" w:w="1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Helin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feature/etl-pipeline</w:t>
            </w:r>
          </w:p>
        </w:tc>
      </w:tr>
      <w:tr>
        <w:tc>
          <w:tcPr>
            <w:tcW w:type="dxa" w:w="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Load: verinin hem Cognos hem Power BI’ın erişebileceği ortak bir kaynağa yazılması</w:t>
            </w:r>
          </w:p>
        </w:tc>
        <w:tc>
          <w:tcPr>
            <w:tcW w:type="dxa" w:w="1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feature/etl-pipeline</w:t>
            </w:r>
          </w:p>
        </w:tc>
      </w:tr>
    </w:tbl>
    <w:p>
      <w:pPr>
        <w:pBdr>
          <w:left w:val="single" w:color="FFA500" w:sz="8" w:space="6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Bu fazın çıktısı olmadan 2. faz başlayamaz — bu yüzden önce bitirilmelidir.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Faz 2 — Paralel Raporlama Hattı (2. Hafta)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fazda iki kişi paralel çalışır, birbirini beklemez.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2A. IBM Cognos (Gurbet önder)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7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2A.1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Cognos’a veri kaynağı bağlantısı kurma (ETL çıktısı)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2A.2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Anomali özet raporu tasarımı (Katman 1’deki 6 anomali türü bazında)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2A.3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Günlük/aylık KPI raporu şablonu (Anomali Tespit Oranı, Reddedilen İşlem Oranı vb.)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2A.4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Rapor filtreleme/parametre ayarları (şehir, tarih aralığı)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2B. Power BI (Helin önder)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7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2B.1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Power BI’a veri kaynağı bağlantısı kurma (ETL çıktısı)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2B.2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İşlem yoğunluk ısı haritası (saat × gün)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2B.3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Anomali türü dağılım grafiği + şehir bazlı harita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2B.4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Ana dashboard sayfası (tüm KPI’ların tek ekranda özeti)</w:t>
            </w:r>
          </w:p>
        </w:tc>
      </w:tr>
    </w:tbl>
    <w:p>
      <w:pPr>
        <w:pBdr>
          <w:left w:val="single" w:color="FFA500" w:sz="8" w:space="6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Not: </w:t>
      </w:r>
      <w:r>
        <w:rPr>
          <w:rFonts w:ascii="Arial" w:cs="Arial" w:eastAsia="Arial" w:hAnsi="Arial"/>
          <w:sz w:val="22"/>
          <w:szCs w:val="22"/>
        </w:rPr>
        <w:t xml:space="preserve">Helin tarafı, Katman 1’de matplotlib/seaborn ile üretilen görselleri (ısı haritası, dağılım grafiği) doğrudan referans alabilir — mantık zaten hazır, sadece Power BI’a taşınır.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Faz 3 — Entegrasyon ve Test (3. Hafta)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500"/>
        <w:gridCol w:w="1440"/>
        <w:gridCol w:w="2340"/>
      </w:tblGrid>
      <w:tr>
        <w:trPr>
          <w:tblHeader/>
        </w:trP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Cognos ve Power BI raporlarının aynı sayıları gösterdiğini doğrulama (çapraz kontrol)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feature/bi-integration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pipeline’ın otomasyon/zamanlama taslağı (ör. günlük yenileme senaryosu)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Gurbet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feature/bi-integration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Dashboard/rapor kullanıcı deneyimi gözden geçirme (renk, okunabilirlik, filtre mantığı)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feature/bi-integration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feature/* branch’lerinin dev/* ve sonrasında main’e PR ile birleştirilmesi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Faz 4 — Katman 2 Final Raporu (3 gün)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40"/>
        <w:gridCol w:w="21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5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Katman 2 teknik özet dokümanı (ETL + Cognos + Power BI süreci)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Ekran görüntüleri / export edilmiş rapor örnekleri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Katman 3’e geçiş notları (nelerin devralınacağı)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D. Özet Tablo — Kim Ne Yapacak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20"/>
        <w:gridCol w:w="1800"/>
        <w:gridCol w:w="2700"/>
      </w:tblGrid>
      <w:tr>
        <w:trPr>
          <w:tblHeader/>
        </w:trPr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 Alanı</w:t>
            </w:r>
          </w:p>
        </w:tc>
        <w:tc>
          <w:tcPr>
            <w:tcW w:type="dxa" w:w="16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Önder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Destekleyen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Süre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 (SQL çıkarma)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Veri doğrulama (pandas)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Gurbet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(1. hafta içinde)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IBM Cognos raporları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Gurbet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Entegrasyon &amp; test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birkaç gün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Katman 2 final raporu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Ortak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3 gün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B7DD8"/>
          <w:sz w:val="22"/>
          <w:szCs w:val="22"/>
        </w:rPr>
        <w:t xml:space="preserve">E. Pratik Notlar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Cognos ve Power BI paralel ilerlediği için birbirinizi bloke etmezsiniz — istediğiniz zaman kendi branch’inizde çalışabilirsiniz.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Ortak commit mesajı formatı Katman 1’deki gibi devam eder: feat(etl): ..., feat(cognos): ..., feat(powerbi): 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Haftalık kısa bir senkron (ör. 15 dakikalık check-in) önerilir, özellikle Faz 1 bittiğinde — ikinizin de aynı veri kaynağından başladığından emin olmak için.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 2’de biri diğerinden önce biterse, o kişi Faz 3’teki entegrasyon/test görevlerine erken başlayabilir.</w:t>
      </w:r>
    </w:p>
    <w:p>
      <w:pPr>
        <w:spacing w:after="120" w:before="120"/>
      </w:pPr>
    </w:p>
    <w:p>
      <w:pP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10.3 Katman 3 Görev Listesi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Süre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/ POS işlem simülasyonu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Finansal KPI sektörel eşleşme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gün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KVKK uyumlu veri maskeleme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gün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Kapsamlı sunum ve demo hazırlığı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Kullanılan Teknolojiler</w:t>
      </w:r>
    </w:p>
    <w:p>
      <w:pPr>
        <w:pBdr>
          <w:bottom w:val="single" w:color="2E5FA3" w:sz="4" w:space="1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 / Not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depolama ve sorgulama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Üretimi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Otomasyon ve veri işleme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Üretimi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Gerçekçi Türkçe sentetik veri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İşleme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Temizleme ve dönüştürme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İşleme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Sayısal hesaplama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 ve raporlar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Görselleştirme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İstatistiksel görselleştirme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Bağlantı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pyodbc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Python-MSSQL köprüsü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Cognos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Kurumsal raporlama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Etkileşimli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Sürüm yönetimi ve iş birliği</w:t>
            </w:r>
          </w:p>
        </w:tc>
      </w:tr>
    </w:tbl>
    <w:p>
      <w:pPr>
        <w:spacing w:after="1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Önemli Notlar ve Sorumluluk Reddi</w:t>
      </w:r>
    </w:p>
    <w:p>
      <w:pPr>
        <w:pBdr>
          <w:bottom w:val="single" w:color="2E5FA3" w:sz="4" w:space="1"/>
        </w:pBdr>
        <w:spacing w:after="160" w:before="160"/>
      </w:pPr>
    </w:p>
    <w:p>
      <w:pPr>
        <w:pBdr>
          <w:left w:val="single" w:color="FFA500" w:sz="8" w:space="6"/>
        </w:pBdr>
        <w:shd w:fill="FFF3CD" w:val="clear"/>
        <w:spacing w:after="120" w:before="120"/>
        <w:ind w:left="40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ÖNEMLI: </w:t>
      </w:r>
      <w:r>
        <w:rPr>
          <w:rFonts w:ascii="Arial" w:cs="Arial" w:eastAsia="Arial" w:hAnsi="Arial"/>
          <w:sz w:val="22"/>
          <w:szCs w:val="22"/>
        </w:rPr>
        <w:t xml:space="preserve">Bu proje tamamen eğitim amaçlıdır. Kullanılan tüm veriler Python Faker kütüphanesi ile üretilmiş sentetik verilerdir; gerçek kişi, banka veya kurumlara ait herhangi bir bilgi içermemektedir.</w:t>
      </w:r>
    </w:p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Proje, Bileşim Finansal Teknolojiler &amp; Ödeme Sistemleri stajına hazırlık amacıyla tasarlanmıştır.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Hiçbir gerçek müşteri verisi kullanılmamış veya kullanılmayacaktır.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Tüm veritabanı yapıları ve sorgular eğitim senaryosu için optimize edilmiştir.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 açık kaynak olup yalnızca öğrenme amaçlı kullanılabilir.</w:t>
      </w:r>
    </w:p>
    <w:p>
      <w:pPr>
        <w:spacing w:after="100" w:before="400"/>
        <w:jc w:val="center"/>
      </w:pPr>
    </w:p>
    <w:p>
      <w:pPr>
        <w:pBdr>
          <w:top w:val="single" w:color="CCCCCC" w:sz="2" w:space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Gurbet &amp; Helin  —  Bileşim Finansal Teknolojiler &amp; Ödeme Sistemleri  —  Staj Hazırlık Projesi,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7D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2026-06-28T12:46:40.388Z</dcterms:created>
  <dcterms:modified xsi:type="dcterms:W3CDTF">2026-06-28T12:46:40.388Z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