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olitechnika-wrocławska"/>
    <w:p>
      <w:pPr>
        <w:pStyle w:val="Heading1"/>
      </w:pPr>
      <w:r>
        <w:t xml:space="preserve">Politechnika Wrocławska</w:t>
      </w:r>
    </w:p>
    <w:bookmarkStart w:id="21" w:name="wydział-informatyki-i-telekomunikacji"/>
    <w:p>
      <w:pPr>
        <w:pStyle w:val="Heading2"/>
      </w:pPr>
      <w:r>
        <w:t xml:space="preserve">Wydział Informatyki i Telekomunikacji</w:t>
      </w:r>
    </w:p>
    <w:bookmarkStart w:id="20" w:name="Xeead440eeca9520ee4ccb478b307cef71f3df6a"/>
    <w:p>
      <w:pPr>
        <w:pStyle w:val="Heading3"/>
      </w:pPr>
      <w:r>
        <w:t xml:space="preserve">Studia Podyplomowe: Data Science - Analiza danych od podstaw</w:t>
      </w:r>
    </w:p>
    <w:bookmarkEnd w:id="20"/>
    <w:bookmarkEnd w:id="21"/>
    <w:bookmarkEnd w:id="22"/>
    <w:bookmarkStart w:id="23" w:name="tytuł-pracy-końcowej-temat-projektu"/>
    <w:p>
      <w:pPr>
        <w:pStyle w:val="Heading1"/>
      </w:pPr>
      <w:r>
        <w:t xml:space="preserve">[TYTUŁ PRACY KOŃCOWEJ / TEMAT PROJEKTU]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[Imię i Nazwisko]</w:t>
      </w:r>
      <w:r>
        <w:br/>
      </w:r>
      <w:r>
        <w:rPr>
          <w:b/>
          <w:bCs/>
        </w:rPr>
        <w:t xml:space="preserve">Numer albumu / słuchacza:</w:t>
      </w:r>
      <w:r>
        <w:t xml:space="preserve"> </w:t>
      </w:r>
      <w:r>
        <w:t xml:space="preserve">[Numer]</w:t>
      </w:r>
      <w:r>
        <w:br/>
      </w:r>
      <w:r>
        <w:rPr>
          <w:b/>
          <w:bCs/>
        </w:rPr>
        <w:t xml:space="preserve">Kierownik / Opiekun pracy:</w:t>
      </w:r>
      <w:r>
        <w:t xml:space="preserve"> </w:t>
      </w:r>
      <w:r>
        <w:t xml:space="preserve">[Tytuł, Imię i Nazwisko Opiekuna]</w:t>
      </w:r>
    </w:p>
    <w:p>
      <w:pPr>
        <w:pStyle w:val="BodyText"/>
      </w:pPr>
      <w:r>
        <w:rPr>
          <w:b/>
          <w:bCs/>
        </w:rPr>
        <w:t xml:space="preserve">Wrocław, [Rok]</w:t>
      </w:r>
    </w:p>
    <w:bookmarkEnd w:id="23"/>
    <w:bookmarkStart w:id="24" w:name="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[Wpisz treść streszczenia…]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Data Science, Uczenie Maszynowe, [Słowo kluczowe 3], [Słowo kluczowe 4], [Słowo kluczowe 5]</w:t>
      </w:r>
    </w:p>
    <w:bookmarkEnd w:id="24"/>
    <w:bookmarkStart w:id="28" w:name="wstęp"/>
    <w:p>
      <w:pPr>
        <w:pStyle w:val="Heading1"/>
      </w:pPr>
      <w:r>
        <w:t xml:space="preserve">1. Wstęp</w:t>
      </w:r>
    </w:p>
    <w:bookmarkStart w:id="25" w:name="kontekst-i-uzasadnienie-tematu"/>
    <w:p>
      <w:pPr>
        <w:pStyle w:val="Heading2"/>
      </w:pPr>
      <w:r>
        <w:t xml:space="preserve">1.1. Kontekst i uzasadnienie tematu</w:t>
      </w:r>
    </w:p>
    <w:p>
      <w:pPr>
        <w:pStyle w:val="FirstParagraph"/>
      </w:pPr>
      <w:r>
        <w:t xml:space="preserve">[Opis tła problemu, dlaczego temat jest ważny i aktualny…]</w:t>
      </w:r>
    </w:p>
    <w:bookmarkEnd w:id="25"/>
    <w:bookmarkStart w:id="26" w:name="cel-pracy-i-pytania-badawcze"/>
    <w:p>
      <w:pPr>
        <w:pStyle w:val="Heading2"/>
      </w:pPr>
      <w:r>
        <w:t xml:space="preserve">1.2. Cel pracy i pytania badawcze</w:t>
      </w:r>
    </w:p>
    <w:p>
      <w:pPr>
        <w:pStyle w:val="FirstParagraph"/>
      </w:pPr>
      <w:r>
        <w:t xml:space="preserve">Głównym celem niniejszej pracy jest [opis celu głównego].</w:t>
      </w:r>
    </w:p>
    <w:p>
      <w:pPr>
        <w:pStyle w:val="BodyText"/>
      </w:pPr>
      <w:r>
        <w:t xml:space="preserve">W ramach pracy postawiono następujące pytania badawcze: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PB1:</w:t>
      </w:r>
      <w:r>
        <w:t xml:space="preserve"> </w:t>
      </w:r>
      <w:r>
        <w:t xml:space="preserve">[Pierwsze pytanie badawcze…]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PB2:</w:t>
      </w:r>
      <w:r>
        <w:t xml:space="preserve"> </w:t>
      </w:r>
      <w:r>
        <w:t xml:space="preserve">[Drugie pytanie badawcze…]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PB3:</w:t>
      </w:r>
      <w:r>
        <w:t xml:space="preserve"> </w:t>
      </w:r>
      <w:r>
        <w:t xml:space="preserve">[Trzecie pytanie badawcze…]</w:t>
      </w:r>
    </w:p>
    <w:bookmarkEnd w:id="26"/>
    <w:bookmarkStart w:id="27" w:name="przegląd-literatury"/>
    <w:p>
      <w:pPr>
        <w:pStyle w:val="Heading2"/>
      </w:pPr>
      <w:r>
        <w:t xml:space="preserve">1.3. Przegląd literatury</w:t>
      </w:r>
    </w:p>
    <w:p>
      <w:pPr>
        <w:pStyle w:val="FirstParagraph"/>
      </w:pPr>
      <w:r>
        <w:t xml:space="preserve">[Krótki przegląd stanu wiedzy wraz z cytowaniami, np.</w:t>
      </w:r>
      <w:r>
        <w:t xml:space="preserve"> </w:t>
      </w:r>
      <w:r>
        <w:t xml:space="preserve">(Breiman 2001; Pedregosa et al. 2011)</w:t>
      </w:r>
      <w:r>
        <w:t xml:space="preserve">…]</w:t>
      </w:r>
    </w:p>
    <w:bookmarkEnd w:id="27"/>
    <w:bookmarkEnd w:id="28"/>
    <w:bookmarkStart w:id="34" w:name="charakterystyka-zbioru-danych"/>
    <w:p>
      <w:pPr>
        <w:pStyle w:val="Heading1"/>
      </w:pPr>
      <w:r>
        <w:t xml:space="preserve">2. Charakterystyka zbioru danych</w:t>
      </w:r>
    </w:p>
    <w:bookmarkStart w:id="29" w:name="źródło-i-licencja-danych"/>
    <w:p>
      <w:pPr>
        <w:pStyle w:val="Heading2"/>
      </w:pPr>
      <w:r>
        <w:t xml:space="preserve">2.1. Źródło i licencja danych</w:t>
      </w:r>
    </w:p>
    <w:p>
      <w:pPr>
        <w:pStyle w:val="FirstParagraph"/>
      </w:pPr>
      <w:r>
        <w:t xml:space="preserve">Dane wykorzystane w projekcie pochodzą z [Nazwa źródła / Repozytorium]</w:t>
      </w:r>
      <w:r>
        <w:t xml:space="preserve"> </w:t>
      </w:r>
      <w:r>
        <w:t xml:space="preserve">(Instytucja Udostępniająca Dane] [Rok])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pobrania danych:</w:t>
      </w:r>
      <w:r>
        <w:t xml:space="preserve"> </w:t>
      </w:r>
      <w:r>
        <w:t xml:space="preserve">[RRRR-MM-DD]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Licencja:</w:t>
      </w:r>
      <w:r>
        <w:t xml:space="preserve"> </w:t>
      </w:r>
      <w:r>
        <w:t xml:space="preserve">[np. CC-BY 4.0 / Public Domain / Dane edukacyjne]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Adres źródłowy:</w:t>
      </w:r>
      <w:r>
        <w:t xml:space="preserve"> </w:t>
      </w:r>
      <w:r>
        <w:t xml:space="preserve">[URL]</w:t>
      </w:r>
    </w:p>
    <w:bookmarkEnd w:id="29"/>
    <w:bookmarkStart w:id="30" w:name="opis-cech-i-zmiennych"/>
    <w:p>
      <w:pPr>
        <w:pStyle w:val="Heading2"/>
      </w:pPr>
      <w:r>
        <w:t xml:space="preserve">2.2. Opis cech i zmiennych</w:t>
      </w:r>
    </w:p>
    <w:p>
      <w:pPr>
        <w:pStyle w:val="FirstParagraph"/>
      </w:pPr>
      <w:r>
        <w:t xml:space="preserve">Zbiór zawiera [N] obserwacji oraz [M] cech (zmiennych objaśniających) oraz zmienną celu</w:t>
      </w:r>
      <w:r>
        <w:t xml:space="preserve"> </w:t>
      </w:r>
      <w:r>
        <w:rPr>
          <w:rStyle w:val="VerbatimChar"/>
        </w:rPr>
        <w:t xml:space="preserve">[nazwa_targetu]</w:t>
      </w:r>
      <w:r>
        <w:t xml:space="preserve">.</w:t>
      </w:r>
    </w:p>
    <w:p>
      <w:pPr>
        <w:pStyle w:val="BodyText"/>
      </w:pPr>
      <w:r>
        <w:t xml:space="preserve">Tabela 1. Zestawienie cech w zbiorze danych.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Nazwa cechy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 dziedzinowy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Przykładowe wartości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Numeryczny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[Opis cechy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12.4, 15.8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Kategoryczny (str)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[Opis cechy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Binarny 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Zmienna celu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</w:t>
            </w:r>
          </w:p>
        </w:tc>
      </w:tr>
    </w:tbl>
    <w:bookmarkEnd w:id="30"/>
    <w:bookmarkStart w:id="31" w:name="statystyki-opisowe-i-jakość-danych"/>
    <w:p>
      <w:pPr>
        <w:pStyle w:val="Heading2"/>
      </w:pPr>
      <w:r>
        <w:t xml:space="preserve">2.3. Statystyki opisowe i jakość danych</w:t>
      </w:r>
    </w:p>
    <w:p>
      <w:pPr>
        <w:pStyle w:val="FirstParagraph"/>
      </w:pPr>
      <w:r>
        <w:t xml:space="preserve">[Krótkie omówienie rozkładów zmiennych, statystyk pozycyjnych i miar rozproszenia…]</w:t>
      </w:r>
    </w:p>
    <w:bookmarkEnd w:id="31"/>
    <w:bookmarkStart w:id="32" w:name="braki-danych-i-wartości-odstające"/>
    <w:p>
      <w:pPr>
        <w:pStyle w:val="Heading2"/>
      </w:pPr>
      <w:r>
        <w:t xml:space="preserve">2.4. Braki danych i wartości odstające</w:t>
      </w:r>
    </w:p>
    <w:p>
      <w:pPr>
        <w:pStyle w:val="FirstParagraph"/>
      </w:pPr>
      <w:r>
        <w:t xml:space="preserve">[Analiza braków danych (udział procentowy, mechanizm MCAR/MAR/MNAR) oraz strategie detekcji anomalii/outlierów…]</w:t>
      </w:r>
    </w:p>
    <w:bookmarkEnd w:id="32"/>
    <w:bookmarkStart w:id="33" w:name="ograniczenia-zbioru-danych"/>
    <w:p>
      <w:pPr>
        <w:pStyle w:val="Heading2"/>
      </w:pPr>
      <w:r>
        <w:t xml:space="preserve">2.5. Ograniczenia zbioru danych</w:t>
      </w:r>
    </w:p>
    <w:p>
      <w:pPr>
        <w:pStyle w:val="FirstParagraph"/>
      </w:pPr>
      <w:r>
        <w:t xml:space="preserve">[Jawne wymienienie ograniczeń zbioru, np. specyfika próbki, reprezentatywność, błąd pomiarowy…]</w:t>
      </w:r>
    </w:p>
    <w:bookmarkEnd w:id="33"/>
    <w:bookmarkEnd w:id="34"/>
    <w:bookmarkStart w:id="40" w:name="metodyka"/>
    <w:p>
      <w:pPr>
        <w:pStyle w:val="Heading1"/>
      </w:pPr>
      <w:r>
        <w:t xml:space="preserve">3. Metodyka</w:t>
      </w:r>
    </w:p>
    <w:bookmarkStart w:id="35" w:name="schemat-procesu-analitycznego"/>
    <w:p>
      <w:pPr>
        <w:pStyle w:val="Heading2"/>
      </w:pPr>
      <w:r>
        <w:t xml:space="preserve">3.1. Schemat procesu analitycznego</w:t>
      </w:r>
    </w:p>
    <w:p>
      <w:pPr>
        <w:pStyle w:val="FirstParagraph"/>
      </w:pPr>
      <w:r>
        <w:t xml:space="preserve">Poniższy diagram przedstawia kompletny proces przetwarzania danych, modelowania i walidacji: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Rysunek 1. Schemat blokowy procesu badawczo-analitycznego.</w:t>
            </w:r>
          </w:p>
        </w:tc>
      </w:tr>
    </w:tbl>
    <w:p>
      <w:pPr>
        <w:pStyle w:val="ImageCaption"/>
      </w:pPr>
      <w:r>
        <w:t xml:space="preserve">Rysunek 1. Schemat blokowy procesu badawczo-analitycznego.</w:t>
      </w:r>
    </w:p>
    <w:bookmarkEnd w:id="35"/>
    <w:bookmarkStart w:id="36" w:name="podział-danych-i-strategia-walidacji"/>
    <w:p>
      <w:pPr>
        <w:pStyle w:val="Heading2"/>
      </w:pPr>
      <w:r>
        <w:t xml:space="preserve">3.2. Podział danych i strategia walidacji</w:t>
      </w:r>
    </w:p>
    <w:p>
      <w:pPr>
        <w:pStyle w:val="FirstParagraph"/>
      </w:pPr>
      <w:r>
        <w:t xml:space="preserve">W celu uniknięcia wycieku danych (</w:t>
      </w:r>
      <w:r>
        <w:rPr>
          <w:i/>
          <w:iCs/>
        </w:rPr>
        <w:t xml:space="preserve">data leakage</w:t>
      </w:r>
      <w:r>
        <w:t xml:space="preserve">), podział na zbiór treningowy i testowy został wykonany jako pierwszy krok przed etapem preprocessingu:</w:t>
      </w:r>
      <w:r>
        <w:t xml:space="preserve"> </w:t>
      </w:r>
      <w:r>
        <w:t xml:space="preserve">- Podział: [np. 80% trening, 20% test z zachowaniem stratyfikacji / podziału czasowego].</w:t>
      </w:r>
      <w:r>
        <w:t xml:space="preserve"> </w:t>
      </w:r>
      <w:r>
        <w:t xml:space="preserve">- Walidacja krzyżowa: [np. 5-krotna stratyfikowana walidacja krzyżowa (StratifiedKFold)].</w:t>
      </w:r>
    </w:p>
    <w:bookmarkEnd w:id="36"/>
    <w:bookmarkStart w:id="37" w:name="przygotowanie-danych-i-pipeline"/>
    <w:p>
      <w:pPr>
        <w:pStyle w:val="Heading2"/>
      </w:pPr>
      <w:r>
        <w:t xml:space="preserve">3.3. Przygotowanie danych i pipeline</w:t>
      </w:r>
    </w:p>
    <w:p>
      <w:pPr>
        <w:pStyle w:val="FirstParagraph"/>
      </w:pPr>
      <w:r>
        <w:t xml:space="preserve">Wszystkie transformacje (skalowanie, imputacja braków, kodowanie zmiennych kategorycznych) zostały zaimplementowane w ramach obiektów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biblioteki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…</w:t>
      </w:r>
    </w:p>
    <w:bookmarkEnd w:id="37"/>
    <w:bookmarkStart w:id="38" w:name="Xc26eab739f92967b1266102f5825f32bc618574"/>
    <w:p>
      <w:pPr>
        <w:pStyle w:val="Heading2"/>
      </w:pPr>
      <w:r>
        <w:t xml:space="preserve">3.4. Dobór modeli i punkt odniesienia (Baseline)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bazowy (baseline):</w:t>
      </w:r>
      <w:r>
        <w:t xml:space="preserve"> </w:t>
      </w:r>
      <w:r>
        <w:t xml:space="preserve">[np. DummyClassifier - klasa większościowa / naiwny model średniej].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Modele kandydujące:</w:t>
      </w:r>
      <w:r>
        <w:t xml:space="preserve"> </w:t>
      </w:r>
      <w:r>
        <w:t xml:space="preserve">[np. Regresja Logistyczna, Random Forest, XGBoost / LightGBM].</w:t>
      </w:r>
    </w:p>
    <w:bookmarkEnd w:id="38"/>
    <w:bookmarkStart w:id="39" w:name="metryki-ewaluacji"/>
    <w:p>
      <w:pPr>
        <w:pStyle w:val="Heading2"/>
      </w:pPr>
      <w:r>
        <w:t xml:space="preserve">3.5. Metryki ewaluacji</w:t>
      </w:r>
    </w:p>
    <w:p>
      <w:pPr>
        <w:pStyle w:val="FirstParagraph"/>
      </w:pPr>
      <w:r>
        <w:t xml:space="preserve">Uzasadnienie doboru metryk: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[Metryka 1, np. PR-AUC / ROC-AUC]:</w:t>
      </w:r>
      <w:r>
        <w:t xml:space="preserve"> </w:t>
      </w:r>
      <w:r>
        <w:t xml:space="preserve">[Uzasadnienie merytoryczne i biznesowe]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[Metryka 2, np. F1-score / Balanced Accuracy]:</w:t>
      </w:r>
      <w:r>
        <w:t xml:space="preserve"> </w:t>
      </w:r>
      <w:r>
        <w:t xml:space="preserve">[Uzasadnienie merytoryczne]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[Metryka 3, np. Brier Score / Log-Loss]:</w:t>
      </w:r>
      <w:r>
        <w:t xml:space="preserve"> </w:t>
      </w:r>
      <w:r>
        <w:t xml:space="preserve">[Uzasadnienie oceny prawdopodobieństw]</w:t>
      </w:r>
    </w:p>
    <w:bookmarkEnd w:id="39"/>
    <w:bookmarkEnd w:id="40"/>
    <w:bookmarkStart w:id="45" w:name="wyniki"/>
    <w:p>
      <w:pPr>
        <w:pStyle w:val="Heading1"/>
      </w:pPr>
      <w:r>
        <w:t xml:space="preserve">4. Wyniki</w:t>
      </w:r>
    </w:p>
    <w:bookmarkStart w:id="41" w:name="porównanie-modeli-z-punktem-odniesienia"/>
    <w:p>
      <w:pPr>
        <w:pStyle w:val="Heading2"/>
      </w:pPr>
      <w:r>
        <w:t xml:space="preserve">4.1. Porównanie modeli z punktem odniesienia</w:t>
      </w:r>
    </w:p>
    <w:p>
      <w:pPr>
        <w:pStyle w:val="FirstParagraph"/>
      </w:pPr>
      <w:r>
        <w:t xml:space="preserve">Tabela 2. Zbiorcze zestawienie metryk na zbiorze testowym.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Metryka 1 (np. PR-AUC)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Metryka 2 (np. F1-score)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Metryka 3 (np. ROC-AUC)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(Dummy)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1 (Logistic 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2 (Random Forest)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3 (XGBoost - finalny)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0.880</w:t>
            </w:r>
          </w:p>
        </w:tc>
      </w:tr>
    </w:tbl>
    <w:bookmarkEnd w:id="41"/>
    <w:bookmarkStart w:id="42" w:name="wizualizacja-jakości-predykcji"/>
    <w:p>
      <w:pPr>
        <w:pStyle w:val="Heading2"/>
      </w:pPr>
      <w:r>
        <w:t xml:space="preserve">4.2. Wizualizacja jakości predykcji</w:t>
      </w:r>
    </w:p>
    <w:p>
      <w:pPr>
        <w:pStyle w:val="FirstParagraph"/>
      </w:pPr>
      <w:r>
        <w:t xml:space="preserve">Poniższe rysunki przedstawiają szczegółową ocenę zachowania najlepszego modelu: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Rysunek 2. Krzywa Precision-Recall dla modeli na zbiorze testowym.</w:t>
            </w:r>
          </w:p>
        </w:tc>
      </w:tr>
    </w:tbl>
    <w:p>
      <w:pPr>
        <w:pStyle w:val="ImageCaption"/>
      </w:pPr>
      <w:r>
        <w:t xml:space="preserve">Rysunek 2. Krzywa Precision-Recall dla modeli na zbiorze testowym.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Rysunek 3. Znormalizowana macierz pomyłek modelu finalnego.</w:t>
            </w:r>
          </w:p>
        </w:tc>
      </w:tr>
    </w:tbl>
    <w:p>
      <w:pPr>
        <w:pStyle w:val="ImageCaption"/>
      </w:pPr>
      <w:r>
        <w:t xml:space="preserve">Rysunek 3. Znormalizowana macierz pomyłek modelu finalnego.</w:t>
      </w:r>
    </w:p>
    <w:bookmarkEnd w:id="42"/>
    <w:bookmarkStart w:id="43" w:name="analiza-ważności-cech"/>
    <w:p>
      <w:pPr>
        <w:pStyle w:val="Heading2"/>
      </w:pPr>
      <w:r>
        <w:t xml:space="preserve">4.3. Analiza ważności cech</w:t>
      </w:r>
    </w:p>
    <w:p>
      <w:pPr>
        <w:pStyle w:val="FirstParagraph"/>
      </w:pPr>
      <w:r>
        <w:t xml:space="preserve">W celu interpretacji wpływu poszczególnych cech na predykcje zastosowano metodę Permutation Importance / wartości SHAP: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Rysunek 4. Istotność cech wyznaczona metodą Permutation Feature Importance.</w:t>
            </w:r>
          </w:p>
        </w:tc>
      </w:tr>
    </w:tbl>
    <w:p>
      <w:pPr>
        <w:pStyle w:val="ImageCaption"/>
      </w:pPr>
      <w:r>
        <w:t xml:space="preserve">Rysunek 4. Istotność cech wyznaczona metodą Permutation Feature Importance.</w:t>
      </w:r>
    </w:p>
    <w:bookmarkEnd w:id="43"/>
    <w:bookmarkStart w:id="44" w:name="analiza-błędów-error-analysis"/>
    <w:p>
      <w:pPr>
        <w:pStyle w:val="Heading2"/>
      </w:pPr>
      <w:r>
        <w:t xml:space="preserve">4.4. Analiza błędów (Error Analysis)</w:t>
      </w:r>
    </w:p>
    <w:p>
      <w:pPr>
        <w:pStyle w:val="FirstParagraph"/>
      </w:pPr>
      <w:r>
        <w:t xml:space="preserve">[Szczegółowa analiza przypadków fałszywie pozytywnych (FP) i fałszywie negatywnych (FN): jakie profile obserwacji sprawiają modelowi największą trudność i dlaczego…]</w:t>
      </w:r>
    </w:p>
    <w:bookmarkEnd w:id="44"/>
    <w:bookmarkEnd w:id="45"/>
    <w:bookmarkStart w:id="49" w:name="dyskusja-i-ograniczenia"/>
    <w:p>
      <w:pPr>
        <w:pStyle w:val="Heading1"/>
      </w:pPr>
      <w:r>
        <w:t xml:space="preserve">5. Dyskusja i ograniczenia</w:t>
      </w:r>
    </w:p>
    <w:bookmarkStart w:id="46" w:name="interpretacja-dziedzinowa"/>
    <w:p>
      <w:pPr>
        <w:pStyle w:val="Heading2"/>
      </w:pPr>
      <w:r>
        <w:t xml:space="preserve">5.1. Interpretacja dziedzinowa</w:t>
      </w:r>
    </w:p>
    <w:p>
      <w:pPr>
        <w:pStyle w:val="FirstParagraph"/>
      </w:pPr>
      <w:r>
        <w:t xml:space="preserve">[Omówienie uzyskanych rezultatów w kontekście praktycznym i biznesowym…]</w:t>
      </w:r>
    </w:p>
    <w:bookmarkEnd w:id="46"/>
    <w:bookmarkStart w:id="47" w:name="odniesienie-do-literatury"/>
    <w:p>
      <w:pPr>
        <w:pStyle w:val="Heading2"/>
      </w:pPr>
      <w:r>
        <w:t xml:space="preserve">5.2. Odniesienie do literatury</w:t>
      </w:r>
    </w:p>
    <w:p>
      <w:pPr>
        <w:pStyle w:val="FirstParagraph"/>
      </w:pPr>
      <w:r>
        <w:t xml:space="preserve">[Porównanie z wynikami raportowanymi w innych publikacjach lub na podobnych zbiorach danych…]</w:t>
      </w:r>
    </w:p>
    <w:bookmarkEnd w:id="47"/>
    <w:bookmarkStart w:id="48" w:name="ograniczenia-pracy"/>
    <w:p>
      <w:pPr>
        <w:pStyle w:val="Heading2"/>
      </w:pPr>
      <w:r>
        <w:t xml:space="preserve">5.3. Ograniczenia pracy</w:t>
      </w:r>
    </w:p>
    <w:p>
      <w:pPr>
        <w:pStyle w:val="FirstParagraph"/>
      </w:pPr>
      <w:r>
        <w:t xml:space="preserve">W procesie badawczym zidentyfikowano następujące istotne ograniczenia: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Ograniczenia próby i danych:</w:t>
      </w:r>
      <w:r>
        <w:t xml:space="preserve"> </w:t>
      </w:r>
      <w:r>
        <w:t xml:space="preserve">[np. reprezentatywność, błędy pomiarowe, zakres czasowy…]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Kwestie przyczynowo-skutkowe:</w:t>
      </w:r>
      <w:r>
        <w:t xml:space="preserve"> </w:t>
      </w:r>
      <w:r>
        <w:t xml:space="preserve">Zastosowane modele ujawniają korelacje statystyczne, a nie bezpośrednie związki przyczynowo-skutkowe.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Założenia upraszczające:</w:t>
      </w:r>
      <w:r>
        <w:t xml:space="preserve"> </w:t>
      </w:r>
      <w:r>
        <w:t xml:space="preserve">[np. uproszczenia przy ekstrakcji cech…]</w:t>
      </w:r>
    </w:p>
    <w:bookmarkEnd w:id="48"/>
    <w:bookmarkEnd w:id="49"/>
    <w:bookmarkStart w:id="52" w:name="wnioski"/>
    <w:p>
      <w:pPr>
        <w:pStyle w:val="Heading1"/>
      </w:pPr>
      <w:r>
        <w:t xml:space="preserve">6. Wnioski</w:t>
      </w:r>
    </w:p>
    <w:bookmarkStart w:id="50" w:name="odpowiedzi-na-pytania-badawcze"/>
    <w:p>
      <w:pPr>
        <w:pStyle w:val="Heading2"/>
      </w:pPr>
      <w:r>
        <w:t xml:space="preserve">6.1. Odpowiedzi na pytania badawcze</w:t>
      </w:r>
    </w:p>
    <w:p>
      <w:pPr>
        <w:pStyle w:val="FirstParagraph"/>
      </w:pPr>
      <w:r>
        <w:t xml:space="preserve">W nawiązaniu do pytań postawionych we Wstępie sformułowano następujące odpowiedzi: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Odpowiedź na PB1:</w:t>
      </w:r>
      <w:r>
        <w:t xml:space="preserve"> </w:t>
      </w:r>
      <w:r>
        <w:t xml:space="preserve">[Uzasadniona danymi odpowiedź na pierwsze pytanie]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Odpowiedź na PB2:</w:t>
      </w:r>
      <w:r>
        <w:t xml:space="preserve"> </w:t>
      </w:r>
      <w:r>
        <w:t xml:space="preserve">[Uzasadniona danymi odpowiedź na drugie pytanie]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Odpowiedź na PB3:</w:t>
      </w:r>
      <w:r>
        <w:t xml:space="preserve"> </w:t>
      </w:r>
      <w:r>
        <w:t xml:space="preserve">[Uzasadniona danymi odpowiedź na trzecie pytanie]</w:t>
      </w:r>
    </w:p>
    <w:bookmarkEnd w:id="50"/>
    <w:bookmarkStart w:id="51" w:name="podsumowanie-i-kierunki-dalszych-badań"/>
    <w:p>
      <w:pPr>
        <w:pStyle w:val="Heading2"/>
      </w:pPr>
      <w:r>
        <w:t xml:space="preserve">6.2. Podsumowanie i kierunki dalszych badań</w:t>
      </w:r>
    </w:p>
    <w:p>
      <w:pPr>
        <w:pStyle w:val="FirstParagraph"/>
      </w:pPr>
      <w:r>
        <w:t xml:space="preserve">[Główne wnioski końcowe oraz propozycje rozwoju projektu, np. nowe źródła danych, zaawansowane architektury, wdrożenie produkcyjne]</w:t>
      </w:r>
    </w:p>
    <w:bookmarkEnd w:id="51"/>
    <w:bookmarkEnd w:id="52"/>
    <w:bookmarkStart w:id="61" w:name="bibliografia-i-załączniki"/>
    <w:p>
      <w:pPr>
        <w:pStyle w:val="Heading1"/>
      </w:pPr>
      <w:r>
        <w:t xml:space="preserve">7. Bibliografia i Załączniki</w:t>
      </w:r>
    </w:p>
    <w:bookmarkStart w:id="53" w:name="repozytorium-kodu"/>
    <w:p>
      <w:pPr>
        <w:pStyle w:val="Heading2"/>
      </w:pPr>
      <w:r>
        <w:t xml:space="preserve">7.1. Repozytorium kodu</w:t>
      </w:r>
    </w:p>
    <w:p>
      <w:pPr>
        <w:pStyle w:val="FirstParagraph"/>
      </w:pPr>
      <w:r>
        <w:t xml:space="preserve">Kod źródłowy projektu, notebooki eksperymentalne oraz instrukcja pełnej reprodukcji wyników znajdują się w repozytorium: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repozytorium:</w:t>
      </w:r>
      <w:r>
        <w:t xml:space="preserve"> </w:t>
      </w:r>
      <w:r>
        <w:rPr>
          <w:rStyle w:val="VerbatimChar"/>
        </w:rPr>
        <w:t xml:space="preserve">https://github.com/twoj-login/praca-koncowa-twoje-nazwisko</w:t>
      </w:r>
    </w:p>
    <w:bookmarkEnd w:id="53"/>
    <w:bookmarkStart w:id="54" w:name="X46293fc64c5a25459dba04a9b6079cf79af659f"/>
    <w:p>
      <w:pPr>
        <w:pStyle w:val="Heading2"/>
      </w:pPr>
      <w:r>
        <w:t xml:space="preserve">7.2. Oświadczenie o wykorzystaniu narzędzi sztucznej inteligencji (AI)</w:t>
      </w:r>
    </w:p>
    <w:p>
      <w:pPr>
        <w:pStyle w:val="FirstParagraph"/>
      </w:pPr>
      <w:r>
        <w:t xml:space="preserve">Zgodnie z §10.3 regulaminu studiów oświadczam, że narzędzia sztucznej inteligencji (LLM) zostały wykorzystane w następującym zakresie:</w:t>
      </w:r>
      <w:r>
        <w:t xml:space="preserve"> </w:t>
      </w:r>
      <w:r>
        <w:t xml:space="preserve">- [ ] Wsparcie w pisaniu i refaktoryzacji kodu Pythona (np. optymalizacja funkcji, podpowiedzi składniowe).</w:t>
      </w:r>
      <w:r>
        <w:t xml:space="preserve"> </w:t>
      </w:r>
      <w:r>
        <w:t xml:space="preserve">- [ ] Korekta językowa i stylistyczna tekstu pracy.</w:t>
      </w:r>
      <w:r>
        <w:t xml:space="preserve"> </w:t>
      </w:r>
      <w:r>
        <w:t xml:space="preserve">- [ ] Pomoc w wyszukiwaniu literatury i weryfikacja zagadnień teoretycznych.</w:t>
      </w:r>
    </w:p>
    <w:p>
      <w:pPr>
        <w:pStyle w:val="BodyText"/>
      </w:pPr>
      <w:r>
        <w:t xml:space="preserve">Jednocześnie oświadczam, że:</w:t>
      </w:r>
      <w:r>
        <w:t xml:space="preserve"> </w:t>
      </w:r>
      <w:r>
        <w:t xml:space="preserve">- Wszystkie analizy, eksperymenty, obliczenia i wykresy zostały wygenerowane za pomocą autorskiego kodu uruchomionego w środowisku projektu.</w:t>
      </w:r>
      <w:r>
        <w:t xml:space="preserve"> </w:t>
      </w:r>
      <w:r>
        <w:t xml:space="preserve">- Do zewnętrznych narzędzi AI nie wprowadzono żadnych poufnych danych ani danych osobowych.</w:t>
      </w:r>
    </w:p>
    <w:p>
      <w:pPr>
        <w:pStyle w:val="BodyText"/>
      </w:pPr>
      <w:r>
        <w:t xml:space="preserve">Data: ……………….. Podpis: ……………………………..</w:t>
      </w:r>
    </w:p>
    <w:bookmarkEnd w:id="54"/>
    <w:bookmarkStart w:id="60" w:name="literatura"/>
    <w:p>
      <w:pPr>
        <w:pStyle w:val="Heading2"/>
      </w:pPr>
      <w:r>
        <w:t xml:space="preserve">7.3. Literatura</w:t>
      </w:r>
    </w:p>
    <w:bookmarkStart w:id="59" w:name="refs"/>
    <w:bookmarkStart w:id="55" w:name="ref-breiman2001random"/>
    <w:p>
      <w:pPr>
        <w:pStyle w:val="Bibliography"/>
      </w:pPr>
      <w:r>
        <w:t xml:space="preserve">Breiman, Leo. 2001.</w:t>
      </w:r>
      <w:r>
        <w:t xml:space="preserve"> </w:t>
      </w:r>
      <w:r>
        <w:t xml:space="preserve">“Random Forests.”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45 (1): 5–32.</w:t>
      </w:r>
    </w:p>
    <w:bookmarkEnd w:id="55"/>
    <w:bookmarkStart w:id="57" w:name="ref-dane_zrodlo"/>
    <w:p>
      <w:pPr>
        <w:pStyle w:val="Bibliography"/>
      </w:pPr>
      <w:r>
        <w:t xml:space="preserve">Instytucja Udostępniająca Dane], [Autor lub. [Rok].</w:t>
      </w:r>
      <w:r>
        <w:t xml:space="preserve"> </w:t>
      </w:r>
      <w:r>
        <w:t xml:space="preserve">“[Nazwa Zbioru Danych].”</w:t>
      </w:r>
      <w:r>
        <w:t xml:space="preserve"> </w:t>
      </w:r>
      <w:hyperlink r:id="rId56">
        <w:r>
          <w:rPr>
            <w:rStyle w:val="Hyperlink"/>
          </w:rPr>
          <w:t xml:space="preserve">https://example.com/dataset</w:t>
        </w:r>
      </w:hyperlink>
      <w:r>
        <w:t xml:space="preserve">.</w:t>
      </w:r>
    </w:p>
    <w:bookmarkEnd w:id="57"/>
    <w:bookmarkStart w:id="58" w:name="ref-pedregosa2011scikit"/>
    <w:p>
      <w:pPr>
        <w:pStyle w:val="Bibliography"/>
      </w:pPr>
      <w:r>
        <w:t xml:space="preserve">Pedregosa, Fabian, Gaël Varoquaux, Alexandre Gramfort, Vincent Michel, Bertrand Thirion, Olivier Grisel, Mathieu Blondel, et al. 2011.</w:t>
      </w:r>
      <w:r>
        <w:t xml:space="preserve"> </w:t>
      </w:r>
      <w:r>
        <w:t xml:space="preserve">“Scikit-Learn: Machine Learning in Python.”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12 (Oct): 2825–30.</w:t>
      </w:r>
    </w:p>
    <w:bookmarkEnd w:id="58"/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example.com/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example.com/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2026-10-06T10:26:54Z</dcterms:created>
  <dcterms:modified xsi:type="dcterms:W3CDTF">2026-10-06T10:26:54Z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/home/finch/repo/DS01/praca/references.bib</vt:lpwstr>
  </property>
</Properties>
</file>