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AB0" w:rsidRDefault="00253D04">
      <w:r>
        <w:rPr>
          <w:rFonts w:hint="eastAsia"/>
        </w:rPr>
        <w:t>双酚类物质</w:t>
      </w:r>
      <w:r w:rsidR="00B47D44">
        <w:t>(</w:t>
      </w:r>
      <w:proofErr w:type="spellStart"/>
      <w:r w:rsidR="008925C4" w:rsidRPr="008925C4">
        <w:t>Bisphenols</w:t>
      </w:r>
      <w:r w:rsidR="008925C4">
        <w:t>,</w:t>
      </w:r>
      <w:r w:rsidR="008158C8">
        <w:rPr>
          <w:rFonts w:hint="eastAsia"/>
        </w:rPr>
        <w:t>B</w:t>
      </w:r>
      <w:r w:rsidR="008158C8">
        <w:t>P</w:t>
      </w:r>
      <w:r w:rsidR="008158C8">
        <w:rPr>
          <w:rFonts w:hint="eastAsia"/>
        </w:rPr>
        <w:t>s</w:t>
      </w:r>
      <w:proofErr w:type="spellEnd"/>
      <w:r w:rsidR="00B47D44">
        <w:t>)</w:t>
      </w:r>
      <w:r w:rsidR="001D6CD9">
        <w:rPr>
          <w:rFonts w:hint="eastAsia"/>
        </w:rPr>
        <w:t>是一种</w:t>
      </w:r>
      <w:r w:rsidR="0078769F">
        <w:rPr>
          <w:rFonts w:hint="eastAsia"/>
        </w:rPr>
        <w:t>工业</w:t>
      </w:r>
      <w:r w:rsidR="004403DE">
        <w:rPr>
          <w:rFonts w:hint="eastAsia"/>
        </w:rPr>
        <w:t>用</w:t>
      </w:r>
      <w:r w:rsidR="0078769F">
        <w:rPr>
          <w:rFonts w:hint="eastAsia"/>
        </w:rPr>
        <w:t>化学</w:t>
      </w:r>
      <w:r w:rsidR="004403DE">
        <w:rPr>
          <w:rFonts w:hint="eastAsia"/>
        </w:rPr>
        <w:t>物质</w:t>
      </w:r>
      <w:r w:rsidR="009770C9">
        <w:t>,</w:t>
      </w:r>
      <w:r w:rsidR="009770C9">
        <w:rPr>
          <w:rFonts w:hint="eastAsia"/>
        </w:rPr>
        <w:t>被大量用于生产</w:t>
      </w:r>
      <w:r w:rsidR="009770C9" w:rsidRPr="009770C9">
        <w:t>聚碳酸酯及环氧树脂</w:t>
      </w:r>
      <w:r w:rsidR="00F70EA8">
        <w:t>(</w:t>
      </w:r>
      <w:r w:rsidR="00F70EA8">
        <w:rPr>
          <w:rFonts w:hint="eastAsia"/>
        </w:rPr>
        <w:t>引用</w:t>
      </w:r>
      <w:r w:rsidR="00F70EA8">
        <w:t>3).</w:t>
      </w:r>
      <w:r w:rsidR="00AF3643">
        <w:rPr>
          <w:rFonts w:hint="eastAsia"/>
        </w:rPr>
        <w:t>这两种</w:t>
      </w:r>
      <w:r w:rsidR="00973079">
        <w:rPr>
          <w:rFonts w:hint="eastAsia"/>
        </w:rPr>
        <w:t>可能会含</w:t>
      </w:r>
      <w:r w:rsidR="0059749D">
        <w:rPr>
          <w:rFonts w:hint="eastAsia"/>
        </w:rPr>
        <w:t>有</w:t>
      </w:r>
      <w:r w:rsidR="00F70EA8">
        <w:rPr>
          <w:rFonts w:hint="eastAsia"/>
        </w:rPr>
        <w:t>B</w:t>
      </w:r>
      <w:r w:rsidR="00F70EA8">
        <w:t>P</w:t>
      </w:r>
      <w:r w:rsidR="00F70EA8">
        <w:rPr>
          <w:rFonts w:hint="eastAsia"/>
        </w:rPr>
        <w:t>s</w:t>
      </w:r>
      <w:r w:rsidR="00973079">
        <w:rPr>
          <w:rFonts w:hint="eastAsia"/>
        </w:rPr>
        <w:t>的</w:t>
      </w:r>
      <w:r w:rsidR="00002133">
        <w:rPr>
          <w:rFonts w:hint="eastAsia"/>
        </w:rPr>
        <w:t>高分子</w:t>
      </w:r>
      <w:r w:rsidR="00F70EA8">
        <w:rPr>
          <w:rFonts w:hint="eastAsia"/>
        </w:rPr>
        <w:t>物</w:t>
      </w:r>
      <w:r w:rsidR="00002133">
        <w:rPr>
          <w:rFonts w:hint="eastAsia"/>
        </w:rPr>
        <w:t>质</w:t>
      </w:r>
      <w:r w:rsidR="00900F24">
        <w:rPr>
          <w:rFonts w:hint="eastAsia"/>
        </w:rPr>
        <w:t>又</w:t>
      </w:r>
      <w:r w:rsidR="00603798">
        <w:rPr>
          <w:rFonts w:hint="eastAsia"/>
        </w:rPr>
        <w:t>常</w:t>
      </w:r>
      <w:r w:rsidR="00F70EA8">
        <w:rPr>
          <w:rFonts w:hint="eastAsia"/>
        </w:rPr>
        <w:t>被</w:t>
      </w:r>
      <w:r w:rsidR="00900F24">
        <w:rPr>
          <w:rFonts w:hint="eastAsia"/>
        </w:rPr>
        <w:t>投入</w:t>
      </w:r>
      <w:r w:rsidR="00F70EA8">
        <w:rPr>
          <w:rFonts w:hint="eastAsia"/>
        </w:rPr>
        <w:t>生产食品接触材料</w:t>
      </w:r>
      <w:r w:rsidR="0022462F">
        <w:rPr>
          <w:rFonts w:hint="eastAsia"/>
        </w:rPr>
        <w:t>或其他日常使用材料</w:t>
      </w:r>
      <w:r w:rsidR="00B94120">
        <w:rPr>
          <w:rFonts w:hint="eastAsia"/>
        </w:rPr>
        <w:t>,例如塑料杯</w:t>
      </w:r>
      <w:r w:rsidR="00B94120">
        <w:t>,</w:t>
      </w:r>
      <w:r w:rsidR="00EA0C8B">
        <w:rPr>
          <w:rFonts w:hint="eastAsia"/>
        </w:rPr>
        <w:t>奶瓶,纸币,金属涂层</w:t>
      </w:r>
      <w:r w:rsidR="003653C7">
        <w:rPr>
          <w:rFonts w:hint="eastAsia"/>
        </w:rPr>
        <w:t>等</w:t>
      </w:r>
      <w:r w:rsidR="0032344E">
        <w:t>(</w:t>
      </w:r>
      <w:r w:rsidR="0032344E">
        <w:rPr>
          <w:rFonts w:hint="eastAsia"/>
        </w:rPr>
        <w:t>引用</w:t>
      </w:r>
      <w:r w:rsidR="00B94120">
        <w:t>4</w:t>
      </w:r>
      <w:r w:rsidR="0032344E">
        <w:t>)</w:t>
      </w:r>
      <w:r w:rsidR="00171E60">
        <w:rPr>
          <w:rFonts w:hint="eastAsia"/>
        </w:rPr>
        <w:t>.</w:t>
      </w:r>
      <w:r w:rsidR="0032344E">
        <w:rPr>
          <w:rFonts w:hint="eastAsia"/>
        </w:rPr>
        <w:t>通过</w:t>
      </w:r>
      <w:r w:rsidR="003653C7">
        <w:rPr>
          <w:rFonts w:hint="eastAsia"/>
        </w:rPr>
        <w:t>皮肤渗透与口服摄入两种主要途径,B</w:t>
      </w:r>
      <w:r w:rsidR="003653C7">
        <w:t>P</w:t>
      </w:r>
      <w:r w:rsidR="003653C7">
        <w:rPr>
          <w:rFonts w:hint="eastAsia"/>
        </w:rPr>
        <w:t>s</w:t>
      </w:r>
      <w:r w:rsidR="00973079">
        <w:rPr>
          <w:rFonts w:hint="eastAsia"/>
        </w:rPr>
        <w:t>进入人体内环境</w:t>
      </w:r>
      <w:r w:rsidR="006A1EB6">
        <w:rPr>
          <w:rFonts w:hint="eastAsia"/>
        </w:rPr>
        <w:t>,</w:t>
      </w:r>
      <w:r w:rsidR="00973079">
        <w:rPr>
          <w:rFonts w:hint="eastAsia"/>
        </w:rPr>
        <w:t>参与</w:t>
      </w:r>
      <w:r w:rsidR="006A1EB6">
        <w:rPr>
          <w:rFonts w:hint="eastAsia"/>
        </w:rPr>
        <w:t>后续的</w:t>
      </w:r>
      <w:r w:rsidR="00973079">
        <w:rPr>
          <w:rFonts w:hint="eastAsia"/>
        </w:rPr>
        <w:t>分布与代谢.</w:t>
      </w:r>
      <w:r w:rsidR="00BC4D70">
        <w:rPr>
          <w:rFonts w:hint="eastAsia"/>
        </w:rPr>
        <w:t>双酚A</w:t>
      </w:r>
      <w:r w:rsidR="00BC4D70">
        <w:t>(</w:t>
      </w:r>
      <w:r w:rsidR="00BC4D70">
        <w:rPr>
          <w:rFonts w:hint="eastAsia"/>
        </w:rPr>
        <w:t>B</w:t>
      </w:r>
      <w:r w:rsidR="00BC4D70">
        <w:t>PA),</w:t>
      </w:r>
      <w:r w:rsidR="00BC4D70">
        <w:rPr>
          <w:rFonts w:hint="eastAsia"/>
        </w:rPr>
        <w:t>作为最早投入工业生产的B</w:t>
      </w:r>
      <w:r w:rsidR="00BC4D70">
        <w:t>P</w:t>
      </w:r>
      <w:r w:rsidR="00BC4D70">
        <w:rPr>
          <w:rFonts w:hint="eastAsia"/>
        </w:rPr>
        <w:t>s</w:t>
      </w:r>
      <w:r w:rsidR="00BC4D70">
        <w:t>,</w:t>
      </w:r>
      <w:r w:rsidR="006A1EB6">
        <w:rPr>
          <w:rFonts w:hint="eastAsia"/>
        </w:rPr>
        <w:t>已被证实对人体具有毒性</w:t>
      </w:r>
      <w:r w:rsidR="00BC4D70">
        <w:t>(</w:t>
      </w:r>
      <w:r w:rsidR="00BC4D70">
        <w:rPr>
          <w:rFonts w:hint="eastAsia"/>
        </w:rPr>
        <w:t>引用</w:t>
      </w:r>
      <w:r w:rsidR="00BC4D70">
        <w:t>2).</w:t>
      </w:r>
      <w:r w:rsidR="006A1EB6">
        <w:rPr>
          <w:rFonts w:hint="eastAsia"/>
        </w:rPr>
        <w:t>事实上,</w:t>
      </w:r>
      <w:r w:rsidR="00BC4D70">
        <w:t>BP</w:t>
      </w:r>
      <w:r w:rsidR="007A1619">
        <w:t>A</w:t>
      </w:r>
      <w:r w:rsidR="00BC4D70">
        <w:rPr>
          <w:rFonts w:hint="eastAsia"/>
        </w:rPr>
        <w:t>会对</w:t>
      </w:r>
      <w:r w:rsidR="007A1619">
        <w:rPr>
          <w:rFonts w:hint="eastAsia"/>
        </w:rPr>
        <w:t>人体的多个系统(如呼吸系统,神经系统,生殖系统)造成损害</w:t>
      </w:r>
      <w:r w:rsidR="006A1EB6">
        <w:t>(</w:t>
      </w:r>
      <w:r w:rsidR="006A1EB6">
        <w:rPr>
          <w:rFonts w:hint="eastAsia"/>
        </w:rPr>
        <w:t>引用</w:t>
      </w:r>
      <w:r w:rsidR="006A1EB6">
        <w:t>5)</w:t>
      </w:r>
      <w:r w:rsidR="009E2E83">
        <w:t>.</w:t>
      </w:r>
    </w:p>
    <w:p w:rsidR="00E16970" w:rsidRDefault="00FA5FD6" w:rsidP="00E16970">
      <w:r>
        <w:rPr>
          <w:rFonts w:hint="eastAsia"/>
        </w:rPr>
        <w:t>B</w:t>
      </w:r>
      <w:r>
        <w:t>P</w:t>
      </w:r>
      <w:r>
        <w:rPr>
          <w:rFonts w:hint="eastAsia"/>
        </w:rPr>
        <w:t>A与双酚S</w:t>
      </w:r>
      <w:r>
        <w:t>(</w:t>
      </w:r>
      <w:r>
        <w:rPr>
          <w:rFonts w:hint="eastAsia"/>
        </w:rPr>
        <w:t>B</w:t>
      </w:r>
      <w:r>
        <w:t>PS)</w:t>
      </w:r>
      <w:r>
        <w:rPr>
          <w:rFonts w:hint="eastAsia"/>
        </w:rPr>
        <w:t>两种B</w:t>
      </w:r>
      <w:r>
        <w:t>P</w:t>
      </w:r>
      <w:r>
        <w:rPr>
          <w:rFonts w:hint="eastAsia"/>
        </w:rPr>
        <w:t>s经口服进入人体后</w:t>
      </w:r>
      <w:r w:rsidR="00E9717E">
        <w:rPr>
          <w:rFonts w:hint="eastAsia"/>
        </w:rPr>
        <w:t>,</w:t>
      </w:r>
      <w:r w:rsidR="00E16970">
        <w:rPr>
          <w:rFonts w:hint="eastAsia"/>
        </w:rPr>
        <w:t>经消化系统来到小肠,并在此分别</w:t>
      </w:r>
      <w:r w:rsidR="00E16970" w:rsidRPr="00E16970">
        <w:t>葡萄糖醛酸化</w:t>
      </w:r>
      <w:r w:rsidR="00E16970">
        <w:rPr>
          <w:rFonts w:hint="eastAsia"/>
        </w:rPr>
        <w:t>为B</w:t>
      </w:r>
      <w:r w:rsidR="00E16970">
        <w:t>PA-g</w:t>
      </w:r>
      <w:r w:rsidR="00E16970">
        <w:rPr>
          <w:rFonts w:hint="eastAsia"/>
        </w:rPr>
        <w:t>与B</w:t>
      </w:r>
      <w:r w:rsidR="00E16970">
        <w:t>PS-</w:t>
      </w:r>
      <w:r w:rsidR="00E16970">
        <w:rPr>
          <w:rFonts w:hint="eastAsia"/>
        </w:rPr>
        <w:t>g</w:t>
      </w:r>
      <w:r w:rsidR="00E16970">
        <w:t>,</w:t>
      </w:r>
      <w:r w:rsidR="00E16970">
        <w:rPr>
          <w:rFonts w:hint="eastAsia"/>
        </w:rPr>
        <w:t>葡萄糖醛酸化</w:t>
      </w:r>
      <w:r w:rsidR="008B2560">
        <w:rPr>
          <w:rFonts w:hint="eastAsia"/>
        </w:rPr>
        <w:t>后</w:t>
      </w:r>
      <w:r w:rsidR="00E16970">
        <w:rPr>
          <w:rFonts w:hint="eastAsia"/>
        </w:rPr>
        <w:t>的</w:t>
      </w:r>
      <w:r w:rsidR="00C319A0">
        <w:rPr>
          <w:rFonts w:hint="eastAsia"/>
        </w:rPr>
        <w:t>双酚</w:t>
      </w:r>
      <w:r w:rsidR="008B2560">
        <w:rPr>
          <w:rFonts w:hint="eastAsia"/>
        </w:rPr>
        <w:t>物质会</w:t>
      </w:r>
      <w:r w:rsidR="002905F8">
        <w:rPr>
          <w:rFonts w:hint="eastAsia"/>
        </w:rPr>
        <w:t>进入</w:t>
      </w:r>
      <w:r w:rsidR="008B2560">
        <w:rPr>
          <w:rFonts w:hint="eastAsia"/>
        </w:rPr>
        <w:t>血液循环</w:t>
      </w:r>
      <w:r w:rsidR="002905F8">
        <w:rPr>
          <w:rFonts w:hint="eastAsia"/>
        </w:rPr>
        <w:t>并最终随尿液排出体外</w:t>
      </w:r>
      <w:r w:rsidR="003E02F7">
        <w:rPr>
          <w:rFonts w:hint="eastAsia"/>
        </w:rPr>
        <w:t>;</w:t>
      </w:r>
      <w:r w:rsidR="002905F8">
        <w:rPr>
          <w:rFonts w:hint="eastAsia"/>
        </w:rPr>
        <w:t>未葡萄糖醛酸化的B</w:t>
      </w:r>
      <w:r w:rsidR="002905F8">
        <w:t>PA</w:t>
      </w:r>
      <w:r w:rsidR="002905F8">
        <w:rPr>
          <w:rFonts w:hint="eastAsia"/>
        </w:rPr>
        <w:t>或B</w:t>
      </w:r>
      <w:r w:rsidR="002905F8">
        <w:t>PS</w:t>
      </w:r>
      <w:r w:rsidR="002905F8">
        <w:rPr>
          <w:rFonts w:hint="eastAsia"/>
        </w:rPr>
        <w:t>将会进入肝脏并在此被</w:t>
      </w:r>
      <w:r w:rsidR="00B4211C">
        <w:rPr>
          <w:rFonts w:hint="eastAsia"/>
        </w:rPr>
        <w:t>部分</w:t>
      </w:r>
      <w:r w:rsidR="002905F8">
        <w:rPr>
          <w:rFonts w:hint="eastAsia"/>
        </w:rPr>
        <w:t>磷酸化为B</w:t>
      </w:r>
      <w:r w:rsidR="002905F8">
        <w:t>PA-s</w:t>
      </w:r>
      <w:r w:rsidR="002905F8">
        <w:rPr>
          <w:rFonts w:hint="eastAsia"/>
        </w:rPr>
        <w:t>或B</w:t>
      </w:r>
      <w:r w:rsidR="002905F8">
        <w:t>PS-</w:t>
      </w:r>
      <w:r w:rsidR="002905F8">
        <w:rPr>
          <w:rFonts w:hint="eastAsia"/>
        </w:rPr>
        <w:t>s</w:t>
      </w:r>
      <w:r w:rsidR="003E02F7">
        <w:rPr>
          <w:rFonts w:hint="eastAsia"/>
        </w:rPr>
        <w:t>,部分B</w:t>
      </w:r>
      <w:r w:rsidR="003E02F7">
        <w:t>P</w:t>
      </w:r>
      <w:r w:rsidR="003E02F7">
        <w:rPr>
          <w:rFonts w:hint="eastAsia"/>
        </w:rPr>
        <w:t>s在肝脏仍会被葡萄糖醛酸化,这些衍生物与未发生反应的B</w:t>
      </w:r>
      <w:r w:rsidR="003E02F7">
        <w:t>P</w:t>
      </w:r>
      <w:r w:rsidR="003E02F7">
        <w:rPr>
          <w:rFonts w:hint="eastAsia"/>
        </w:rPr>
        <w:t>s都会直接进入血液循环并最终随尿液排出体外</w:t>
      </w:r>
      <w:r w:rsidR="00E16970">
        <w:t>(</w:t>
      </w:r>
      <w:r w:rsidR="00E16970">
        <w:rPr>
          <w:rFonts w:hint="eastAsia"/>
        </w:rPr>
        <w:t>引用</w:t>
      </w:r>
      <w:r w:rsidR="00E16970">
        <w:t>2)</w:t>
      </w:r>
      <w:r w:rsidR="00E16970" w:rsidRPr="00E16970">
        <w:t xml:space="preserve"> </w:t>
      </w:r>
      <w:r w:rsidR="00E16970">
        <w:t>(</w:t>
      </w:r>
      <w:r w:rsidR="00E16970">
        <w:rPr>
          <w:rFonts w:hint="eastAsia"/>
        </w:rPr>
        <w:t>引用</w:t>
      </w:r>
      <w:r w:rsidR="00E16970">
        <w:t>1)</w:t>
      </w:r>
      <w:r w:rsidR="00397503">
        <w:t>.</w:t>
      </w:r>
      <w:r w:rsidR="00397503">
        <w:rPr>
          <w:rFonts w:hint="eastAsia"/>
        </w:rPr>
        <w:t>同时,在小肠或肝脏处进入血液循环的</w:t>
      </w:r>
      <w:r w:rsidR="00397503">
        <w:t>BP</w:t>
      </w:r>
      <w:r w:rsidR="00397503">
        <w:rPr>
          <w:rFonts w:hint="eastAsia"/>
        </w:rPr>
        <w:t>s会随血液进入人体的各个器官,如脑,生殖腺等</w:t>
      </w:r>
      <w:r w:rsidR="00397503">
        <w:t>.</w:t>
      </w:r>
      <w:r w:rsidR="00397503">
        <w:rPr>
          <w:rFonts w:hint="eastAsia"/>
        </w:rPr>
        <w:t>若</w:t>
      </w:r>
      <w:r w:rsidR="00397503">
        <w:t>BP</w:t>
      </w:r>
      <w:r w:rsidR="00397503">
        <w:rPr>
          <w:rFonts w:hint="eastAsia"/>
        </w:rPr>
        <w:t>s经由皮肤渗透进入人体</w:t>
      </w:r>
      <w:r w:rsidR="00BB176B">
        <w:rPr>
          <w:rFonts w:hint="eastAsia"/>
        </w:rPr>
        <w:t>,将会直接进入血液循环并跟随血液到达各个器官,其中进入小肠或肝脏的</w:t>
      </w:r>
      <w:r w:rsidR="00F50AAE">
        <w:rPr>
          <w:rFonts w:hint="eastAsia"/>
        </w:rPr>
        <w:t>部分</w:t>
      </w:r>
      <w:r w:rsidR="00BB176B">
        <w:rPr>
          <w:rFonts w:hint="eastAsia"/>
        </w:rPr>
        <w:t>B</w:t>
      </w:r>
      <w:r w:rsidR="00BB176B">
        <w:t>P</w:t>
      </w:r>
      <w:r w:rsidR="00BB176B">
        <w:rPr>
          <w:rFonts w:hint="eastAsia"/>
        </w:rPr>
        <w:t>s</w:t>
      </w:r>
      <w:r w:rsidR="00F50AAE">
        <w:rPr>
          <w:rFonts w:hint="eastAsia"/>
        </w:rPr>
        <w:t>将会根据所处位置被葡萄糖醛酸化或是被磷酸化.</w:t>
      </w:r>
    </w:p>
    <w:p w:rsidR="00DF3E5E" w:rsidRDefault="009251DC">
      <w:r>
        <w:rPr>
          <w:rFonts w:hint="eastAsia"/>
        </w:rPr>
        <w:t>为了</w:t>
      </w:r>
      <w:r w:rsidR="00C123CD">
        <w:rPr>
          <w:rFonts w:hint="eastAsia"/>
        </w:rPr>
        <w:t>找寻比B</w:t>
      </w:r>
      <w:r w:rsidR="00C123CD">
        <w:t>PA</w:t>
      </w:r>
      <w:r w:rsidR="00C123CD">
        <w:rPr>
          <w:rFonts w:hint="eastAsia"/>
        </w:rPr>
        <w:t>更安全的替代品,研究B</w:t>
      </w:r>
      <w:r w:rsidR="00C123CD">
        <w:t>PS</w:t>
      </w:r>
      <w:r w:rsidR="00C123CD">
        <w:rPr>
          <w:rFonts w:hint="eastAsia"/>
        </w:rPr>
        <w:t>等双酚物质</w:t>
      </w:r>
      <w:r w:rsidR="00745680">
        <w:rPr>
          <w:rFonts w:hint="eastAsia"/>
        </w:rPr>
        <w:t>在</w:t>
      </w:r>
      <w:r w:rsidR="00C123CD">
        <w:rPr>
          <w:rFonts w:hint="eastAsia"/>
        </w:rPr>
        <w:t>人体</w:t>
      </w:r>
      <w:r w:rsidR="00745680">
        <w:rPr>
          <w:rFonts w:hint="eastAsia"/>
        </w:rPr>
        <w:t>中的代谢过程是有必要的</w:t>
      </w:r>
      <w:r w:rsidR="00473E9B">
        <w:rPr>
          <w:rFonts w:hint="eastAsia"/>
        </w:rPr>
        <w:t>(引用6</w:t>
      </w:r>
      <w:r w:rsidR="0069595E">
        <w:t>)</w:t>
      </w:r>
      <w:r w:rsidR="00C80335">
        <w:rPr>
          <w:rFonts w:hint="eastAsia"/>
        </w:rPr>
        <w:t>.</w:t>
      </w:r>
    </w:p>
    <w:p w:rsidR="00C80335" w:rsidRDefault="00C80335"/>
    <w:p w:rsidR="00C80335" w:rsidRDefault="00C80335"/>
    <w:p w:rsidR="00C80335" w:rsidRDefault="00C70D12">
      <w:proofErr w:type="gramStart"/>
      <w:r w:rsidRPr="00C70D12">
        <w:t>生理毒代动力学</w:t>
      </w:r>
      <w:proofErr w:type="gramEnd"/>
      <w:r>
        <w:rPr>
          <w:rFonts w:hint="eastAsia"/>
        </w:rPr>
        <w:t>模型(简称为</w:t>
      </w:r>
      <w:r w:rsidR="002D6C54">
        <w:t>PB</w:t>
      </w:r>
      <w:r>
        <w:t>TK</w:t>
      </w:r>
      <w:r>
        <w:rPr>
          <w:rFonts w:hint="eastAsia"/>
        </w:rPr>
        <w:t>模型</w:t>
      </w:r>
      <w:r>
        <w:t>)</w:t>
      </w:r>
      <w:r>
        <w:rPr>
          <w:rFonts w:hint="eastAsia"/>
        </w:rPr>
        <w:t>是</w:t>
      </w:r>
      <w:r w:rsidR="00C80335">
        <w:t>药代动力学中</w:t>
      </w:r>
      <w:r w:rsidR="00DF4817">
        <w:t>定量</w:t>
      </w:r>
      <w:r w:rsidR="00E903DB">
        <w:rPr>
          <w:rFonts w:hint="eastAsia"/>
        </w:rPr>
        <w:t>描述化学</w:t>
      </w:r>
      <w:r w:rsidR="00C80335">
        <w:t>品在人体中</w:t>
      </w:r>
      <w:r w:rsidR="00DF4817">
        <w:t>吸收,分布</w:t>
      </w:r>
      <w:r w:rsidR="00DF4817">
        <w:rPr>
          <w:rFonts w:hint="eastAsia"/>
        </w:rPr>
        <w:t>,</w:t>
      </w:r>
      <w:r w:rsidR="00DF4817">
        <w:t>代谢</w:t>
      </w:r>
      <w:r w:rsidR="00DF4817">
        <w:rPr>
          <w:rFonts w:hint="eastAsia"/>
        </w:rPr>
        <w:t>,</w:t>
      </w:r>
      <w:r w:rsidR="00DF4817">
        <w:t>排泄</w:t>
      </w:r>
      <w:r w:rsidR="00E51FD4">
        <w:rPr>
          <w:rFonts w:hint="eastAsia"/>
        </w:rPr>
        <w:t>过程的</w:t>
      </w:r>
      <w:r w:rsidR="00705B25">
        <w:rPr>
          <w:rFonts w:hint="eastAsia"/>
        </w:rPr>
        <w:t>经典模型</w:t>
      </w:r>
      <w:r w:rsidR="00856FDA">
        <w:rPr>
          <w:rFonts w:hint="eastAsia"/>
        </w:rPr>
        <w:t>,常被用于</w:t>
      </w:r>
      <w:r w:rsidR="00806327" w:rsidRPr="00806327">
        <w:t>化学品生态风险评价</w:t>
      </w:r>
      <w:r w:rsidR="00645D16">
        <w:rPr>
          <w:rFonts w:hint="eastAsia"/>
        </w:rPr>
        <w:t>,</w:t>
      </w:r>
      <w:r w:rsidR="00806327" w:rsidRPr="00806327">
        <w:t>人类健康风险评估以及药物开发</w:t>
      </w:r>
      <w:r w:rsidR="00EC2118">
        <w:rPr>
          <w:rFonts w:hint="eastAsia"/>
        </w:rPr>
        <w:t>(引用</w:t>
      </w:r>
      <w:r w:rsidR="00EC2118">
        <w:t>7)</w:t>
      </w:r>
      <w:r w:rsidR="00D4363D">
        <w:t>.PBT</w:t>
      </w:r>
      <w:r w:rsidR="00924DA8">
        <w:t>K</w:t>
      </w:r>
      <w:r w:rsidR="00426DDF">
        <w:rPr>
          <w:rFonts w:hint="eastAsia"/>
        </w:rPr>
        <w:t>模型</w:t>
      </w:r>
      <w:r w:rsidR="00D4363D">
        <w:rPr>
          <w:rFonts w:hint="eastAsia"/>
        </w:rPr>
        <w:t>将</w:t>
      </w:r>
      <w:r w:rsidR="00911095">
        <w:rPr>
          <w:rFonts w:hint="eastAsia"/>
        </w:rPr>
        <w:t>包含血浆在内的</w:t>
      </w:r>
      <w:r w:rsidR="00D4363D">
        <w:rPr>
          <w:rFonts w:hint="eastAsia"/>
        </w:rPr>
        <w:t>对目标化学品特异性较强的靶</w:t>
      </w:r>
      <w:r w:rsidR="00CC5D2E">
        <w:rPr>
          <w:rFonts w:hint="eastAsia"/>
        </w:rPr>
        <w:t>点</w:t>
      </w:r>
      <w:r w:rsidR="004D2A99">
        <w:rPr>
          <w:rFonts w:hint="eastAsia"/>
        </w:rPr>
        <w:t>组织器官抽象为一个个</w:t>
      </w:r>
      <w:proofErr w:type="gramStart"/>
      <w:r w:rsidR="00924DA8">
        <w:t>”</w:t>
      </w:r>
      <w:proofErr w:type="gramEnd"/>
      <w:r w:rsidR="00924DA8">
        <w:rPr>
          <w:rFonts w:hint="eastAsia"/>
        </w:rPr>
        <w:t>房室</w:t>
      </w:r>
      <w:r w:rsidR="00924DA8">
        <w:t>”</w:t>
      </w:r>
      <w:r w:rsidR="00442533">
        <w:rPr>
          <w:rFonts w:hint="eastAsia"/>
        </w:rPr>
        <w:t>,以质量守恒</w:t>
      </w:r>
      <w:r w:rsidR="005F446B">
        <w:rPr>
          <w:rFonts w:hint="eastAsia"/>
        </w:rPr>
        <w:t>定律和</w:t>
      </w:r>
      <w:r w:rsidR="007E3D21">
        <w:rPr>
          <w:rFonts w:hint="eastAsia"/>
        </w:rPr>
        <w:t>相关</w:t>
      </w:r>
      <w:r w:rsidR="005F446B">
        <w:rPr>
          <w:rFonts w:hint="eastAsia"/>
        </w:rPr>
        <w:t>生化反应为基础</w:t>
      </w:r>
      <w:r w:rsidR="00C7398F">
        <w:rPr>
          <w:rFonts w:hint="eastAsia"/>
        </w:rPr>
        <w:t>定量计算</w:t>
      </w:r>
      <w:r w:rsidR="009B7A5E">
        <w:rPr>
          <w:rFonts w:hint="eastAsia"/>
        </w:rPr>
        <w:t>目标化学品在各房室之间的交换</w:t>
      </w:r>
      <w:r w:rsidR="00152D76">
        <w:rPr>
          <w:rFonts w:hint="eastAsia"/>
        </w:rPr>
        <w:t>与</w:t>
      </w:r>
      <w:r w:rsidR="009B7A5E">
        <w:rPr>
          <w:rFonts w:hint="eastAsia"/>
        </w:rPr>
        <w:t>各房室之内的代谢</w:t>
      </w:r>
      <w:r w:rsidR="00EC2714">
        <w:rPr>
          <w:rFonts w:hint="eastAsia"/>
        </w:rPr>
        <w:t>过程</w:t>
      </w:r>
      <w:r w:rsidR="0048538A">
        <w:rPr>
          <w:rFonts w:hint="eastAsia"/>
        </w:rPr>
        <w:t>(引用</w:t>
      </w:r>
      <w:r w:rsidR="007F07A5">
        <w:t>8</w:t>
      </w:r>
      <w:r w:rsidR="0048538A">
        <w:t>)</w:t>
      </w:r>
      <w:r w:rsidR="0048538A">
        <w:rPr>
          <w:rFonts w:hint="eastAsia"/>
        </w:rPr>
        <w:t>.</w:t>
      </w:r>
      <w:r w:rsidR="00C9779B">
        <w:rPr>
          <w:rFonts w:hint="eastAsia"/>
        </w:rPr>
        <w:t xml:space="preserve"> P</w:t>
      </w:r>
      <w:r w:rsidR="00C9779B">
        <w:t>BTK</w:t>
      </w:r>
      <w:r w:rsidR="00C9779B">
        <w:rPr>
          <w:rFonts w:hint="eastAsia"/>
        </w:rPr>
        <w:t>模型的结果可</w:t>
      </w:r>
      <w:r w:rsidR="00CC5D2E">
        <w:rPr>
          <w:rFonts w:hint="eastAsia"/>
        </w:rPr>
        <w:t>预测</w:t>
      </w:r>
      <w:r w:rsidR="002510E4">
        <w:rPr>
          <w:rFonts w:hint="eastAsia"/>
        </w:rPr>
        <w:t>目标化学品在靶点</w:t>
      </w:r>
      <w:r w:rsidR="00CC5D2E">
        <w:rPr>
          <w:rFonts w:hint="eastAsia"/>
        </w:rPr>
        <w:t>组织器官的浓度</w:t>
      </w:r>
      <w:r w:rsidR="00C9779B">
        <w:rPr>
          <w:rFonts w:hint="eastAsia"/>
        </w:rPr>
        <w:t>(引用</w:t>
      </w:r>
      <w:r w:rsidR="00C9779B">
        <w:t>7)</w:t>
      </w:r>
      <w:r w:rsidR="000554B8">
        <w:t>.</w:t>
      </w:r>
    </w:p>
    <w:p w:rsidR="00C531C9" w:rsidRPr="000554B8" w:rsidRDefault="00C531C9"/>
    <w:p w:rsidR="00C531C9" w:rsidRPr="00E16970" w:rsidRDefault="002E52F0">
      <w:r>
        <w:rPr>
          <w:rFonts w:hint="eastAsia"/>
        </w:rPr>
        <w:t>Yan</w:t>
      </w:r>
      <w:r w:rsidR="00FC6886">
        <w:rPr>
          <w:rFonts w:hint="eastAsia"/>
        </w:rPr>
        <w:t>g</w:t>
      </w:r>
      <w:r w:rsidR="006134C8">
        <w:rPr>
          <w:rFonts w:hint="eastAsia"/>
        </w:rPr>
        <w:t>等人</w:t>
      </w:r>
      <w:r w:rsidR="000554B8">
        <w:rPr>
          <w:rFonts w:hint="eastAsia"/>
        </w:rPr>
        <w:t>在2</w:t>
      </w:r>
      <w:r w:rsidR="000554B8">
        <w:t>015</w:t>
      </w:r>
      <w:r w:rsidR="00FC6886">
        <w:rPr>
          <w:rFonts w:hint="eastAsia"/>
        </w:rPr>
        <w:t>年</w:t>
      </w:r>
      <w:r w:rsidR="00977A94">
        <w:rPr>
          <w:rFonts w:hint="eastAsia"/>
        </w:rPr>
        <w:t>首</w:t>
      </w:r>
      <w:r w:rsidR="00FC6886">
        <w:rPr>
          <w:rFonts w:hint="eastAsia"/>
        </w:rPr>
        <w:t>次</w:t>
      </w:r>
      <w:r w:rsidR="00315887">
        <w:rPr>
          <w:rFonts w:hint="eastAsia"/>
        </w:rPr>
        <w:t>建立了使用人类参数的B</w:t>
      </w:r>
      <w:r w:rsidR="00315887">
        <w:t>PA</w:t>
      </w:r>
      <w:r w:rsidR="00315887">
        <w:rPr>
          <w:rFonts w:hint="eastAsia"/>
        </w:rPr>
        <w:t>在生物体内的</w:t>
      </w:r>
      <w:r w:rsidR="00107608">
        <w:rPr>
          <w:rFonts w:hint="eastAsia"/>
        </w:rPr>
        <w:t>P</w:t>
      </w:r>
      <w:r w:rsidR="00107608">
        <w:t>B</w:t>
      </w:r>
      <w:r w:rsidR="00315887">
        <w:t>TK</w:t>
      </w:r>
      <w:r w:rsidR="00315887">
        <w:rPr>
          <w:rFonts w:hint="eastAsia"/>
        </w:rPr>
        <w:t>模型</w:t>
      </w:r>
      <w:r w:rsidR="002B747E">
        <w:rPr>
          <w:rFonts w:hint="eastAsia"/>
        </w:rPr>
        <w:t>,该模型基于口服摄入</w:t>
      </w:r>
      <w:r w:rsidR="008D7A51">
        <w:rPr>
          <w:rFonts w:hint="eastAsia"/>
        </w:rPr>
        <w:t>,共设置了</w:t>
      </w:r>
      <w:r w:rsidR="008D7A51">
        <w:t>10</w:t>
      </w:r>
      <w:r w:rsidR="008D7A51">
        <w:rPr>
          <w:rFonts w:hint="eastAsia"/>
        </w:rPr>
        <w:t>个</w:t>
      </w:r>
      <w:proofErr w:type="gramStart"/>
      <w:r w:rsidR="008D7A51">
        <w:rPr>
          <w:rFonts w:hint="eastAsia"/>
        </w:rPr>
        <w:t>仓室</w:t>
      </w:r>
      <w:proofErr w:type="gramEnd"/>
      <w:r w:rsidR="008D7A51">
        <w:rPr>
          <w:rFonts w:hint="eastAsia"/>
        </w:rPr>
        <w:t>,分别为</w:t>
      </w:r>
      <w:r w:rsidR="00825730">
        <w:rPr>
          <w:rFonts w:hint="eastAsia"/>
        </w:rPr>
        <w:t>血浆</w:t>
      </w:r>
      <w:r w:rsidR="000A3E59">
        <w:rPr>
          <w:rFonts w:hint="eastAsia"/>
        </w:rPr>
        <w:t>,</w:t>
      </w:r>
      <w:r w:rsidR="007D5295" w:rsidRPr="007D5295">
        <w:t>肝脏</w:t>
      </w:r>
      <w:r w:rsidR="000A3E59">
        <w:rPr>
          <w:rFonts w:hint="eastAsia"/>
        </w:rPr>
        <w:t>,</w:t>
      </w:r>
      <w:r w:rsidR="007D5295" w:rsidRPr="007D5295">
        <w:t>脂肪</w:t>
      </w:r>
      <w:r w:rsidR="000A3E59">
        <w:rPr>
          <w:rFonts w:hint="eastAsia"/>
        </w:rPr>
        <w:t>,</w:t>
      </w:r>
      <w:r w:rsidR="007D5295" w:rsidRPr="007D5295">
        <w:t>性腺</w:t>
      </w:r>
      <w:r w:rsidR="000A3E59">
        <w:rPr>
          <w:rFonts w:hint="eastAsia"/>
        </w:rPr>
        <w:t>,</w:t>
      </w:r>
      <w:r w:rsidR="007D5295" w:rsidRPr="007D5295">
        <w:t>血</w:t>
      </w:r>
      <w:proofErr w:type="gramStart"/>
      <w:r w:rsidR="007D5295" w:rsidRPr="007D5295">
        <w:t>流丰</w:t>
      </w:r>
      <w:proofErr w:type="gramEnd"/>
      <w:r w:rsidR="007D5295" w:rsidRPr="007D5295">
        <w:t>富组织</w:t>
      </w:r>
      <w:r w:rsidR="000A3E59">
        <w:rPr>
          <w:rFonts w:hint="eastAsia"/>
        </w:rPr>
        <w:t>,</w:t>
      </w:r>
      <w:r w:rsidR="007D5295" w:rsidRPr="007D5295">
        <w:t>血流缓慢组织</w:t>
      </w:r>
      <w:r w:rsidR="000A3E59">
        <w:rPr>
          <w:rFonts w:hint="eastAsia"/>
        </w:rPr>
        <w:t>,</w:t>
      </w:r>
      <w:r w:rsidR="007D5295" w:rsidRPr="007D5295">
        <w:t>大脑和皮肤</w:t>
      </w:r>
      <w:r w:rsidR="000A3E59">
        <w:t>,</w:t>
      </w:r>
      <w:r w:rsidR="000A3E59">
        <w:rPr>
          <w:rFonts w:hint="eastAsia"/>
        </w:rPr>
        <w:t>剩下两个</w:t>
      </w:r>
      <w:proofErr w:type="gramStart"/>
      <w:r w:rsidR="000A3E59">
        <w:rPr>
          <w:rFonts w:hint="eastAsia"/>
        </w:rPr>
        <w:t>仓</w:t>
      </w:r>
      <w:proofErr w:type="gramEnd"/>
      <w:r w:rsidR="000A3E59">
        <w:rPr>
          <w:rFonts w:hint="eastAsia"/>
        </w:rPr>
        <w:t>室</w:t>
      </w:r>
      <w:r w:rsidR="00811343">
        <w:rPr>
          <w:rFonts w:hint="eastAsia"/>
        </w:rPr>
        <w:t>分别</w:t>
      </w:r>
      <w:r w:rsidR="000A3E59">
        <w:rPr>
          <w:rFonts w:hint="eastAsia"/>
        </w:rPr>
        <w:t>是</w:t>
      </w:r>
      <w:r w:rsidR="007C5A9D">
        <w:rPr>
          <w:rFonts w:hint="eastAsia"/>
        </w:rPr>
        <w:t>B</w:t>
      </w:r>
      <w:r w:rsidR="007C5A9D">
        <w:t>PA-</w:t>
      </w:r>
      <w:r w:rsidR="007C5A9D">
        <w:rPr>
          <w:rFonts w:hint="eastAsia"/>
        </w:rPr>
        <w:t>g和B</w:t>
      </w:r>
      <w:r w:rsidR="007C5A9D">
        <w:t>PA-</w:t>
      </w:r>
      <w:r w:rsidR="007C5A9D">
        <w:rPr>
          <w:rFonts w:hint="eastAsia"/>
        </w:rPr>
        <w:t>s的反应</w:t>
      </w:r>
      <w:proofErr w:type="gramStart"/>
      <w:r w:rsidR="007C5A9D">
        <w:rPr>
          <w:rFonts w:hint="eastAsia"/>
        </w:rPr>
        <w:t>仓</w:t>
      </w:r>
      <w:proofErr w:type="gramEnd"/>
      <w:r w:rsidR="007C5A9D">
        <w:rPr>
          <w:rFonts w:hint="eastAsia"/>
        </w:rPr>
        <w:t>室</w:t>
      </w:r>
      <w:r w:rsidR="00826A54">
        <w:rPr>
          <w:rFonts w:hint="eastAsia"/>
        </w:rPr>
        <w:t>(引用</w:t>
      </w:r>
      <w:r w:rsidR="000A3E59">
        <w:t>10</w:t>
      </w:r>
      <w:r w:rsidR="00826A54">
        <w:t>)</w:t>
      </w:r>
      <w:r w:rsidR="00811343">
        <w:rPr>
          <w:rFonts w:hint="eastAsia"/>
        </w:rPr>
        <w:t>.</w:t>
      </w:r>
      <w:r w:rsidR="006134C8" w:rsidRPr="006134C8"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 xml:space="preserve"> </w:t>
      </w:r>
      <w:r w:rsidR="006134C8" w:rsidRPr="006134C8">
        <w:t>Karrer</w:t>
      </w:r>
      <w:r w:rsidR="006134C8">
        <w:rPr>
          <w:rFonts w:hint="eastAsia"/>
        </w:rPr>
        <w:t>等人在2</w:t>
      </w:r>
      <w:r w:rsidR="006134C8">
        <w:t>018</w:t>
      </w:r>
      <w:r w:rsidR="006134C8">
        <w:rPr>
          <w:rFonts w:hint="eastAsia"/>
        </w:rPr>
        <w:t>年基于这个模型增加了</w:t>
      </w:r>
      <w:r w:rsidR="008C2533">
        <w:rPr>
          <w:rFonts w:hint="eastAsia"/>
        </w:rPr>
        <w:t>通过</w:t>
      </w:r>
      <w:r w:rsidR="006134C8">
        <w:rPr>
          <w:rFonts w:hint="eastAsia"/>
        </w:rPr>
        <w:t>皮肤渗透</w:t>
      </w:r>
      <w:r w:rsidR="00193DA8">
        <w:rPr>
          <w:rFonts w:hint="eastAsia"/>
        </w:rPr>
        <w:t>吸收</w:t>
      </w:r>
      <w:r w:rsidR="008C2533">
        <w:rPr>
          <w:rFonts w:hint="eastAsia"/>
        </w:rPr>
        <w:t>B</w:t>
      </w:r>
      <w:r w:rsidR="008C2533">
        <w:t>P</w:t>
      </w:r>
      <w:r w:rsidR="00D6554C">
        <w:t>s</w:t>
      </w:r>
      <w:r w:rsidR="007F0026">
        <w:rPr>
          <w:rFonts w:hint="eastAsia"/>
        </w:rPr>
        <w:t>的</w:t>
      </w:r>
      <w:r w:rsidR="00FB3DA4">
        <w:rPr>
          <w:rFonts w:hint="eastAsia"/>
        </w:rPr>
        <w:t>情形(引用</w:t>
      </w:r>
      <w:r w:rsidR="00FB3DA4">
        <w:t>9)</w:t>
      </w:r>
      <w:r w:rsidR="00FB3DA4">
        <w:rPr>
          <w:rFonts w:hint="eastAsia"/>
        </w:rPr>
        <w:t>.</w:t>
      </w:r>
      <w:r w:rsidR="0070696A">
        <w:t>Hu</w:t>
      </w:r>
      <w:r w:rsidR="0070696A">
        <w:rPr>
          <w:rFonts w:hint="eastAsia"/>
        </w:rPr>
        <w:t>等人</w:t>
      </w:r>
      <w:r w:rsidR="00E1115D">
        <w:rPr>
          <w:rFonts w:hint="eastAsia"/>
        </w:rPr>
        <w:t>在2</w:t>
      </w:r>
      <w:r w:rsidR="00E1115D">
        <w:t>023</w:t>
      </w:r>
      <w:r w:rsidR="00E1115D">
        <w:rPr>
          <w:rFonts w:hint="eastAsia"/>
        </w:rPr>
        <w:t>年对皮肤渗透模型进行了改进</w:t>
      </w:r>
      <w:r w:rsidR="006A1727">
        <w:rPr>
          <w:rFonts w:hint="eastAsia"/>
        </w:rPr>
        <w:t>,在原本皮肤作为单独仓室的情况下将其分割成了四个小仓室,分别为表皮储仓,角质层,活性表皮</w:t>
      </w:r>
      <w:r w:rsidR="000A4B8D">
        <w:rPr>
          <w:rFonts w:hint="eastAsia"/>
        </w:rPr>
        <w:t>与毛囊</w:t>
      </w:r>
      <w:r w:rsidR="00EF7983">
        <w:rPr>
          <w:rFonts w:hint="eastAsia"/>
        </w:rPr>
        <w:t>(引用</w:t>
      </w:r>
      <w:r w:rsidR="00EF7983">
        <w:t>11).</w:t>
      </w:r>
      <w:bookmarkStart w:id="0" w:name="_GoBack"/>
      <w:bookmarkEnd w:id="0"/>
    </w:p>
    <w:sectPr w:rsidR="00C531C9" w:rsidRPr="00E16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920" w:rsidRDefault="00FB7920" w:rsidP="009251DC">
      <w:r>
        <w:separator/>
      </w:r>
    </w:p>
  </w:endnote>
  <w:endnote w:type="continuationSeparator" w:id="0">
    <w:p w:rsidR="00FB7920" w:rsidRDefault="00FB7920" w:rsidP="00925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920" w:rsidRDefault="00FB7920" w:rsidP="009251DC">
      <w:r>
        <w:separator/>
      </w:r>
    </w:p>
  </w:footnote>
  <w:footnote w:type="continuationSeparator" w:id="0">
    <w:p w:rsidR="00FB7920" w:rsidRDefault="00FB7920" w:rsidP="009251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04"/>
    <w:rsid w:val="00002133"/>
    <w:rsid w:val="000554B8"/>
    <w:rsid w:val="00055C1D"/>
    <w:rsid w:val="000A3E59"/>
    <w:rsid w:val="000A4B8D"/>
    <w:rsid w:val="00107608"/>
    <w:rsid w:val="00114CC1"/>
    <w:rsid w:val="00152D76"/>
    <w:rsid w:val="00171E60"/>
    <w:rsid w:val="00193DA8"/>
    <w:rsid w:val="001D6CD9"/>
    <w:rsid w:val="00214040"/>
    <w:rsid w:val="0022462F"/>
    <w:rsid w:val="002510E4"/>
    <w:rsid w:val="00253D04"/>
    <w:rsid w:val="002905F8"/>
    <w:rsid w:val="002B747E"/>
    <w:rsid w:val="002D6C54"/>
    <w:rsid w:val="002E52F0"/>
    <w:rsid w:val="00315887"/>
    <w:rsid w:val="0032344E"/>
    <w:rsid w:val="003653C7"/>
    <w:rsid w:val="00397503"/>
    <w:rsid w:val="003E02F7"/>
    <w:rsid w:val="00426DDF"/>
    <w:rsid w:val="004403DE"/>
    <w:rsid w:val="00442533"/>
    <w:rsid w:val="00473E9B"/>
    <w:rsid w:val="0048538A"/>
    <w:rsid w:val="004D2A99"/>
    <w:rsid w:val="0054798D"/>
    <w:rsid w:val="0059749D"/>
    <w:rsid w:val="005F446B"/>
    <w:rsid w:val="00603798"/>
    <w:rsid w:val="006134C8"/>
    <w:rsid w:val="00645D16"/>
    <w:rsid w:val="0069595E"/>
    <w:rsid w:val="006A1727"/>
    <w:rsid w:val="006A1EB6"/>
    <w:rsid w:val="00705B25"/>
    <w:rsid w:val="0070696A"/>
    <w:rsid w:val="00723B94"/>
    <w:rsid w:val="00745680"/>
    <w:rsid w:val="0078769F"/>
    <w:rsid w:val="007A1619"/>
    <w:rsid w:val="007C5A9D"/>
    <w:rsid w:val="007D5295"/>
    <w:rsid w:val="007E3D21"/>
    <w:rsid w:val="007F0026"/>
    <w:rsid w:val="007F07A5"/>
    <w:rsid w:val="00806327"/>
    <w:rsid w:val="00811343"/>
    <w:rsid w:val="008158C8"/>
    <w:rsid w:val="00825730"/>
    <w:rsid w:val="00826A54"/>
    <w:rsid w:val="00856FDA"/>
    <w:rsid w:val="008925C4"/>
    <w:rsid w:val="008B2560"/>
    <w:rsid w:val="008C2533"/>
    <w:rsid w:val="008C4DF0"/>
    <w:rsid w:val="008D7A51"/>
    <w:rsid w:val="00900F24"/>
    <w:rsid w:val="00911095"/>
    <w:rsid w:val="00924DA8"/>
    <w:rsid w:val="009251DC"/>
    <w:rsid w:val="00962AB0"/>
    <w:rsid w:val="00973079"/>
    <w:rsid w:val="009770C9"/>
    <w:rsid w:val="00977A94"/>
    <w:rsid w:val="009B7A5E"/>
    <w:rsid w:val="009E2E83"/>
    <w:rsid w:val="00A937C0"/>
    <w:rsid w:val="00AF0686"/>
    <w:rsid w:val="00AF3643"/>
    <w:rsid w:val="00B4211C"/>
    <w:rsid w:val="00B47D44"/>
    <w:rsid w:val="00B80D7F"/>
    <w:rsid w:val="00B94120"/>
    <w:rsid w:val="00BB176B"/>
    <w:rsid w:val="00BC4D70"/>
    <w:rsid w:val="00C123CD"/>
    <w:rsid w:val="00C319A0"/>
    <w:rsid w:val="00C531C9"/>
    <w:rsid w:val="00C70D12"/>
    <w:rsid w:val="00C7398F"/>
    <w:rsid w:val="00C80335"/>
    <w:rsid w:val="00C9779B"/>
    <w:rsid w:val="00CC5D2E"/>
    <w:rsid w:val="00CE70DE"/>
    <w:rsid w:val="00D4363D"/>
    <w:rsid w:val="00D6554C"/>
    <w:rsid w:val="00DF3E5E"/>
    <w:rsid w:val="00DF4817"/>
    <w:rsid w:val="00E1115D"/>
    <w:rsid w:val="00E16970"/>
    <w:rsid w:val="00E51FD4"/>
    <w:rsid w:val="00E53CA5"/>
    <w:rsid w:val="00E903DB"/>
    <w:rsid w:val="00E9717E"/>
    <w:rsid w:val="00EA0C8B"/>
    <w:rsid w:val="00EC2118"/>
    <w:rsid w:val="00EC2714"/>
    <w:rsid w:val="00EF7983"/>
    <w:rsid w:val="00F30557"/>
    <w:rsid w:val="00F50AAE"/>
    <w:rsid w:val="00F70EA8"/>
    <w:rsid w:val="00FA2896"/>
    <w:rsid w:val="00FA5FD6"/>
    <w:rsid w:val="00FB3DA4"/>
    <w:rsid w:val="00FB7920"/>
    <w:rsid w:val="00FC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02B75"/>
  <w15:chartTrackingRefBased/>
  <w15:docId w15:val="{10FDB6AD-5E74-48B0-A46C-33AD66AE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51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1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许先生</dc:creator>
  <cp:keywords/>
  <dc:description/>
  <cp:lastModifiedBy>许先生</cp:lastModifiedBy>
  <cp:revision>64</cp:revision>
  <dcterms:created xsi:type="dcterms:W3CDTF">2024-04-14T07:36:00Z</dcterms:created>
  <dcterms:modified xsi:type="dcterms:W3CDTF">2024-04-15T09:08:00Z</dcterms:modified>
</cp:coreProperties>
</file>