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CM Client Meeting 1. Notes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-Manager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-Full access, fully malleable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-Must have access to override restrictions such as inventory, scheduling etc.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-Add/remove/modify searchable Client/Venue Database &amp; notes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-Edit inventory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-Create Categories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-Add/Remove/Update items, place in categories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-Create relationships i.e. tv must have stand and cabling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-Equipment States: Available, Rented, Held, To be Inspected, To be Repaired, </w:t>
      </w:r>
    </w:p>
    <w:p w:rsidR="00000000" w:rsidDel="00000000" w:rsidP="00000000" w:rsidRDefault="00000000" w:rsidRPr="00000000" w14:paraId="0000000D">
      <w:pPr>
        <w:ind w:left="4320" w:firstLine="720"/>
        <w:rPr/>
      </w:pPr>
      <w:r w:rsidDel="00000000" w:rsidR="00000000" w:rsidRPr="00000000">
        <w:rPr>
          <w:rtl w:val="0"/>
        </w:rPr>
        <w:t xml:space="preserve">Out for repair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-Create bundle templates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-Create Categorized Invoices for different roles from same source (Audio, Video, Cabling, Etc)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-Managerial Invoice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-Employee Invoice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-Customer Invoice (invoice details below)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-Access/Export sales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-Daily, weekly, monthly, quarterly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-Schedule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-Ability to schedule employees to specific jobs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-Ability to add/remove employees, change availability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-Ability to assign employees pins/credentials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-Ability to set privileges of other members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-Approve/Deny changes by others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-Employee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-Can see EOs assigned to them and others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-Has all relevant info on venue/client and their notes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-Can view inventory, push changes for manager approval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-Add client/venue notes including images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-Can enter/modify Availability and request time off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-Can enter actual hours if different than expected hours(does not affect customer price, but does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 affect record keeping)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-Administrative(Book-keeping)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-Access for all statistics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-Access to relevant payment options and actions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 xml:space="preserve">-Add/Remove CC on File, Payment Method, Mark Paid, authorize for amount, cancel auth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-Export sales reports and financials to Quickbooks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-Add Client/Venue Notes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Inventory Management: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-Add/Remove/Modify Items and their states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-Name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-Model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-Price(new)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-Cost to client per day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-more fields in time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-Respond appropriately to the different states, trigger warnings that require overriding for overbooking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Billing: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-Credit cards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-Deposit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-day of payment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-refund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-damaged items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-long term scheduling (scheduled well in advance, payment not yet due)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-Pre auth or re auth for extra charges?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-Checks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-Can be done online?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-Paypal?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-In app non payment notification to manager/administrative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-    Local tax rates for counties of sale?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-</w:t>
        <w:tab/>
        <w:t xml:space="preserve">Tax exempt status for nfp/udaction sector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-     rain dates %50 extra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Scheduling: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-Weekly and monthly calendar views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-Weekly view in hourly slots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-Monthly view in days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-Auto populate availability(with override)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-Weekly availability view(overlay employee availability)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-Approve deny time off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-Generate bi-weekly schedule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-Export to windows, ios, and android calendar apps if possible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-Truck Scheduling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Invoicing: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-Managerial Invoice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-Includes Labor and all equipment/financial details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-No Client/venue Notes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-Employee Invoice(EO)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-Check List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-No prices/labor used as EO(event order)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-Only info relevant to doing the gig, equipment needed etc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-Client Contact #, Venue Address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-Client/Venue Notes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-Customer Invoice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-Includes prices, but formatted for added value (highlighting complementary</w:t>
      </w:r>
    </w:p>
    <w:p w:rsidR="00000000" w:rsidDel="00000000" w:rsidP="00000000" w:rsidRDefault="00000000" w:rsidRPr="00000000" w14:paraId="0000005B">
      <w:pPr>
        <w:ind w:left="2160" w:firstLine="720"/>
        <w:rPr/>
      </w:pPr>
      <w:r w:rsidDel="00000000" w:rsidR="00000000" w:rsidRPr="00000000">
        <w:rPr>
          <w:rtl w:val="0"/>
        </w:rPr>
        <w:t xml:space="preserve">services i.e. cabling package)</w:t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  <w:t xml:space="preserve">-Labor added under a nicer name i.e. delivery and setup or TOS(Tech On Site)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-Export to quickbooks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-Detects and prevents overbooking(can be overridden by manager)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-Discounts/promotions codes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-Relevant tax information/analytics?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-Info for depreciation? Receipts?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Client/Venue database: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-Client ID/Venue ID to add remove notes, images, contact info, payment info, etc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-Potential: Preferred client status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-Referral code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Calendar: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-Weekly and Monthly View as outlined above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Categories: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-such as Audio, Video, Cabling, Adapters, Stands, Screens, pipe&amp;drape, etc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Potentially Unobtainable(without api):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Communications: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-Quote automation, harvesting info from forms into app automatically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-Populate auto-response forms with relevant info or packages if possible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-Pre auth notices before charges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-Non payment notifications to client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-send receipts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-ability to send/automate certain email through app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-batch/individual email to client/employees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auto response emails for when unavailable w/ priority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Day of confirmation/checklist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 event customer feedback.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Question to PD: Can we use APIs for non-integral features that all but require them? If we want to, that is.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offline capabilities(unlikely)?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Travel Time? Generate google maps link?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research: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r/livesound</w:t>
        <w:tab/>
        <w:t xml:space="preserve">and similar reddit research on who uses what tech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 / competition research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</w:t>
      </w:r>
    </w:p>
    <w:sectPr>
      <w:pgSz w:h="15840" w:w="12240" w:orient="portrait"/>
      <w:pgMar w:bottom="90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