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444444"/>
          <w:sz w:val="36"/>
          <w:szCs w:val="36"/>
        </w:rPr>
      </w:pPr>
      <w:r w:rsidDel="00000000" w:rsidR="00000000" w:rsidRPr="00000000">
        <w:rPr>
          <w:rFonts w:ascii="Roboto" w:cs="Roboto" w:eastAsia="Roboto" w:hAnsi="Roboto"/>
          <w:b w:val="1"/>
          <w:color w:val="444444"/>
          <w:sz w:val="36"/>
          <w:szCs w:val="36"/>
          <w:rtl w:val="0"/>
        </w:rPr>
        <w:t xml:space="preserve">General Style Guide - Interim POS</w:t>
      </w:r>
    </w:p>
    <w:p w:rsidR="00000000" w:rsidDel="00000000" w:rsidP="00000000" w:rsidRDefault="00000000" w:rsidRPr="00000000" w14:paraId="00000002">
      <w:pPr>
        <w:rPr>
          <w:rFonts w:ascii="Roboto" w:cs="Roboto" w:eastAsia="Roboto" w:hAnsi="Roboto"/>
          <w:b w:val="1"/>
          <w:color w:val="ff0f7b"/>
          <w:sz w:val="36"/>
          <w:szCs w:val="36"/>
        </w:rPr>
      </w:pPr>
      <w:r w:rsidDel="00000000" w:rsidR="00000000" w:rsidRPr="00000000">
        <w:rPr>
          <w:rFonts w:ascii="Roboto" w:cs="Roboto" w:eastAsia="Roboto" w:hAnsi="Roboto"/>
          <w:b w:val="1"/>
          <w:color w:val="ff0f7b"/>
          <w:sz w:val="36"/>
          <w:szCs w:val="36"/>
        </w:rPr>
        <w:drawing>
          <wp:inline distB="114300" distT="114300" distL="114300" distR="114300">
            <wp:extent cx="5943600" cy="5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Contained within is a general guideline to how the application will be styled. </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Font Choice: </w:t>
      </w:r>
      <w:r w:rsidDel="00000000" w:rsidR="00000000" w:rsidRPr="00000000">
        <w:rPr>
          <w:rFonts w:ascii="Roboto" w:cs="Roboto" w:eastAsia="Roboto" w:hAnsi="Roboto"/>
          <w:sz w:val="24"/>
          <w:szCs w:val="24"/>
          <w:rtl w:val="0"/>
        </w:rPr>
        <w:t xml:space="preserve">Roboto</w:t>
      </w:r>
      <w:r w:rsidDel="00000000" w:rsidR="00000000" w:rsidRPr="00000000">
        <w:rPr>
          <w:rFonts w:ascii="Roboto" w:cs="Roboto" w:eastAsia="Roboto" w:hAnsi="Roboto"/>
          <w:sz w:val="24"/>
          <w:szCs w:val="24"/>
          <w:rtl w:val="0"/>
        </w:rPr>
        <w:t xml:space="preserve"> </w:t>
      </w:r>
      <w:hyperlink r:id="rId7">
        <w:r w:rsidDel="00000000" w:rsidR="00000000" w:rsidRPr="00000000">
          <w:rPr>
            <w:rFonts w:ascii="Roboto" w:cs="Roboto" w:eastAsia="Roboto" w:hAnsi="Roboto"/>
            <w:color w:val="1155cc"/>
            <w:sz w:val="24"/>
            <w:szCs w:val="24"/>
            <w:u w:val="single"/>
            <w:rtl w:val="0"/>
          </w:rPr>
          <w:t xml:space="preserve">Roboto download link</w:t>
        </w:r>
      </w:hyperlink>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 feel that Roboto finds a nice balance of efficiency and beauty, while having many font weights for flexibility. Additionally, it supports Latin, Greek, and Cyrillic alphabets for even more flexibility.</w:t>
      </w:r>
    </w:p>
    <w:p w:rsidR="00000000" w:rsidDel="00000000" w:rsidP="00000000" w:rsidRDefault="00000000" w:rsidRPr="00000000" w14:paraId="0000000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Overall Aesthetic: </w:t>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overall aesthetic of the software should be light, intuitive, and clear. The theory behind this is to make the software an oasis of simplicity in the desert of complexity in terms of inventory management.</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this end, the following pillars should be established:</w:t>
      </w:r>
    </w:p>
    <w:p w:rsidR="00000000" w:rsidDel="00000000" w:rsidP="00000000" w:rsidRDefault="00000000" w:rsidRPr="00000000" w14:paraId="0000000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Lightness</w:t>
      </w:r>
    </w:p>
    <w:p w:rsidR="00000000" w:rsidDel="00000000" w:rsidP="00000000" w:rsidRDefault="00000000" w:rsidRPr="00000000" w14:paraId="0000000D">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Simple, uncluttered, intuitive design created with large buttons and clear intentions</w:t>
      </w:r>
    </w:p>
    <w:p w:rsidR="00000000" w:rsidDel="00000000" w:rsidP="00000000" w:rsidRDefault="00000000" w:rsidRPr="00000000" w14:paraId="0000000E">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user should never feel that the software is too “verbose”.</w:t>
      </w:r>
    </w:p>
    <w:p w:rsidR="00000000" w:rsidDel="00000000" w:rsidP="00000000" w:rsidRDefault="00000000" w:rsidRPr="00000000" w14:paraId="0000000F">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Brand colors should be used to ensure that the brand identity is strong.</w:t>
      </w:r>
    </w:p>
    <w:p w:rsidR="00000000" w:rsidDel="00000000" w:rsidP="00000000" w:rsidRDefault="00000000" w:rsidRPr="00000000" w14:paraId="00000010">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Intuitive</w:t>
      </w:r>
    </w:p>
    <w:p w:rsidR="00000000" w:rsidDel="00000000" w:rsidP="00000000" w:rsidRDefault="00000000" w:rsidRPr="00000000" w14:paraId="00000011">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user should be able to understand what is going on at a glance. </w:t>
      </w:r>
    </w:p>
    <w:p w:rsidR="00000000" w:rsidDel="00000000" w:rsidP="00000000" w:rsidRDefault="00000000" w:rsidRPr="00000000" w14:paraId="00000012">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Navigation should be clear and straightforward. A balance will need to be found between the number of pages, and the amount of content per page.</w:t>
      </w:r>
    </w:p>
    <w:p w:rsidR="00000000" w:rsidDel="00000000" w:rsidP="00000000" w:rsidRDefault="00000000" w:rsidRPr="00000000" w14:paraId="0000001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Clarity</w:t>
      </w:r>
    </w:p>
    <w:p w:rsidR="00000000" w:rsidDel="00000000" w:rsidP="00000000" w:rsidRDefault="00000000" w:rsidRPr="00000000" w14:paraId="00000014">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Everything should be clear, and simple. The more important the content, the easier it should be to see. Font weight, color, and font size can be used to balance this.</w:t>
      </w:r>
    </w:p>
    <w:p w:rsidR="00000000" w:rsidDel="00000000" w:rsidP="00000000" w:rsidRDefault="00000000" w:rsidRPr="00000000" w14:paraId="00000015">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Large, easy-to-understand buttons should “jump” off of the page, and be very easy to identify.</w:t>
      </w:r>
    </w:p>
    <w:p w:rsidR="00000000" w:rsidDel="00000000" w:rsidP="00000000" w:rsidRDefault="00000000" w:rsidRPr="00000000" w14:paraId="0000001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Identity :</w:t>
      </w:r>
    </w:p>
    <w:p w:rsidR="00000000" w:rsidDel="00000000" w:rsidP="00000000" w:rsidRDefault="00000000" w:rsidRPr="00000000" w14:paraId="00000017">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client should be constantly reminded that this product is custom and that they have a product that fits </w:t>
      </w:r>
      <w:r w:rsidDel="00000000" w:rsidR="00000000" w:rsidRPr="00000000">
        <w:rPr>
          <w:rFonts w:ascii="Roboto" w:cs="Roboto" w:eastAsia="Roboto" w:hAnsi="Roboto"/>
          <w:b w:val="1"/>
          <w:sz w:val="24"/>
          <w:szCs w:val="24"/>
          <w:rtl w:val="0"/>
        </w:rPr>
        <w:t xml:space="preserve">them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client’s colors and logos should be visible as much as tastefully possible, while not overloading the common user.</w:t>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Overall style principles:</w:t>
      </w:r>
    </w:p>
    <w:p w:rsidR="00000000" w:rsidDel="00000000" w:rsidP="00000000" w:rsidRDefault="00000000" w:rsidRPr="00000000" w14:paraId="00000020">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Pages should not be cluttered</w:t>
      </w:r>
    </w:p>
    <w:p w:rsidR="00000000" w:rsidDel="00000000" w:rsidP="00000000" w:rsidRDefault="00000000" w:rsidRPr="00000000" w14:paraId="00000021">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Pay attention to responsive design</w:t>
      </w:r>
    </w:p>
    <w:p w:rsidR="00000000" w:rsidDel="00000000" w:rsidP="00000000" w:rsidRDefault="00000000" w:rsidRPr="00000000" w14:paraId="00000022">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color, font size, and font-weight to create contrast to enhance readability</w:t>
      </w:r>
    </w:p>
    <w:p w:rsidR="00000000" w:rsidDel="00000000" w:rsidP="00000000" w:rsidRDefault="00000000" w:rsidRPr="00000000" w14:paraId="00000023">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Comment wherever needed</w:t>
      </w:r>
    </w:p>
    <w:p w:rsidR="00000000" w:rsidDel="00000000" w:rsidP="00000000" w:rsidRDefault="00000000" w:rsidRPr="00000000" w14:paraId="0000002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sure UI structure is easy to understand, and that nothing is overly complex.</w:t>
      </w:r>
    </w:p>
    <w:p w:rsidR="00000000" w:rsidDel="00000000" w:rsidP="00000000" w:rsidRDefault="00000000" w:rsidRPr="00000000" w14:paraId="0000002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sure the client knows that their brand is taken into account </w:t>
      </w:r>
    </w:p>
    <w:p w:rsidR="00000000" w:rsidDel="00000000" w:rsidP="00000000" w:rsidRDefault="00000000" w:rsidRPr="00000000" w14:paraId="0000002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your UI by asking someone to figure out what the page does in 30 seconds</w:t>
      </w:r>
    </w:p>
    <w:p w:rsidR="00000000" w:rsidDel="00000000" w:rsidP="00000000" w:rsidRDefault="00000000" w:rsidRPr="00000000" w14:paraId="00000027">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Drop shadows add depth to the page and can be used to prompt user action when animated</w:t>
      </w:r>
    </w:p>
    <w:p w:rsidR="00000000" w:rsidDel="00000000" w:rsidP="00000000" w:rsidRDefault="00000000" w:rsidRPr="00000000" w14:paraId="0000002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Classes:</w:t>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gradient using the brand colors: see image for example*/</w:t>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38163" cy="55321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8163" cy="55321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.brandGradient{</w:t>
      </w:r>
    </w:p>
    <w:p w:rsidR="00000000" w:rsidDel="00000000" w:rsidP="00000000" w:rsidRDefault="00000000" w:rsidRPr="00000000" w14:paraId="0000002E">
      <w:pPr>
        <w:ind w:firstLine="720"/>
        <w:rPr>
          <w:rFonts w:ascii="Roboto" w:cs="Roboto" w:eastAsia="Roboto" w:hAnsi="Roboto"/>
          <w:sz w:val="24"/>
          <w:szCs w:val="24"/>
        </w:rPr>
      </w:pPr>
      <w:r w:rsidDel="00000000" w:rsidR="00000000" w:rsidRPr="00000000">
        <w:rPr>
          <w:rFonts w:ascii="Roboto Mono" w:cs="Roboto Mono" w:eastAsia="Roboto Mono" w:hAnsi="Roboto Mono"/>
          <w:color w:val="444444"/>
          <w:sz w:val="17"/>
          <w:szCs w:val="17"/>
          <w:highlight w:val="white"/>
          <w:rtl w:val="0"/>
        </w:rPr>
        <w:t xml:space="preserve">background: </w:t>
      </w:r>
      <w:r w:rsidDel="00000000" w:rsidR="00000000" w:rsidRPr="00000000">
        <w:rPr>
          <w:rFonts w:ascii="Roboto Mono" w:cs="Roboto Mono" w:eastAsia="Roboto Mono" w:hAnsi="Roboto Mono"/>
          <w:color w:val="725ee1"/>
          <w:sz w:val="17"/>
          <w:szCs w:val="17"/>
          <w:highlight w:val="white"/>
          <w:rtl w:val="0"/>
        </w:rPr>
        <w:t xml:space="preserve">linear-gradient</w:t>
      </w:r>
      <w:r w:rsidDel="00000000" w:rsidR="00000000" w:rsidRPr="00000000">
        <w:rPr>
          <w:rFonts w:ascii="Roboto Mono" w:cs="Roboto Mono" w:eastAsia="Roboto Mono" w:hAnsi="Roboto Mono"/>
          <w:color w:val="444444"/>
          <w:sz w:val="17"/>
          <w:szCs w:val="17"/>
          <w:highlight w:val="white"/>
          <w:rtl w:val="0"/>
        </w:rPr>
        <w:t xml:space="preserve">(</w:t>
      </w:r>
      <w:r w:rsidDel="00000000" w:rsidR="00000000" w:rsidRPr="00000000">
        <w:rPr>
          <w:rFonts w:ascii="Roboto Mono" w:cs="Roboto Mono" w:eastAsia="Roboto Mono" w:hAnsi="Roboto Mono"/>
          <w:color w:val="f16b16"/>
          <w:sz w:val="17"/>
          <w:szCs w:val="17"/>
          <w:highlight w:val="white"/>
          <w:rtl w:val="0"/>
        </w:rPr>
        <w:t xml:space="preserve">135.76deg</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#FF0F7B</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7.5%</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#F89B29</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88.59%</w:t>
      </w:r>
      <w:r w:rsidDel="00000000" w:rsidR="00000000" w:rsidRPr="00000000">
        <w:rPr>
          <w:rFonts w:ascii="Roboto Mono" w:cs="Roboto Mono" w:eastAsia="Roboto Mono" w:hAnsi="Roboto Mono"/>
          <w:color w:val="444444"/>
          <w:sz w:val="17"/>
          <w:szCs w:val="17"/>
          <w:highlight w:val="white"/>
          <w:rtl w:val="0"/>
        </w:rPr>
        <w:t xml:space="preserve">);</w:t>
      </w: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image of the </w:t>
      </w:r>
      <w:r w:rsidDel="00000000" w:rsidR="00000000" w:rsidRPr="00000000">
        <w:rPr>
          <w:rFonts w:ascii="Roboto" w:cs="Roboto" w:eastAsia="Roboto" w:hAnsi="Roboto"/>
          <w:b w:val="1"/>
          <w:sz w:val="24"/>
          <w:szCs w:val="24"/>
          <w:rtl w:val="0"/>
        </w:rPr>
        <w:t xml:space="preserve">client </w:t>
      </w:r>
      <w:r w:rsidDel="00000000" w:rsidR="00000000" w:rsidRPr="00000000">
        <w:rPr>
          <w:rFonts w:ascii="Roboto" w:cs="Roboto" w:eastAsia="Roboto" w:hAnsi="Roboto"/>
          <w:sz w:val="24"/>
          <w:szCs w:val="24"/>
          <w:rtl w:val="0"/>
        </w:rPr>
        <w:t xml:space="preserve">logo TBD as we have no logo*/</w:t>
      </w:r>
    </w:p>
    <w:p w:rsidR="00000000" w:rsidDel="00000000" w:rsidP="00000000" w:rsidRDefault="00000000" w:rsidRPr="00000000" w14:paraId="0000003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.brandLogo{</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background -image: url(“TBD CLIENT”);</w:t>
      </w:r>
    </w:p>
    <w:p w:rsidR="00000000" w:rsidDel="00000000" w:rsidP="00000000" w:rsidRDefault="00000000" w:rsidRPr="00000000" w14:paraId="0000003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image of the </w:t>
      </w:r>
      <w:r w:rsidDel="00000000" w:rsidR="00000000" w:rsidRPr="00000000">
        <w:rPr>
          <w:rFonts w:ascii="Roboto" w:cs="Roboto" w:eastAsia="Roboto" w:hAnsi="Roboto"/>
          <w:b w:val="1"/>
          <w:sz w:val="24"/>
          <w:szCs w:val="24"/>
          <w:rtl w:val="0"/>
        </w:rPr>
        <w:t xml:space="preserve">POS </w:t>
      </w:r>
      <w:r w:rsidDel="00000000" w:rsidR="00000000" w:rsidRPr="00000000">
        <w:rPr>
          <w:rFonts w:ascii="Roboto" w:cs="Roboto" w:eastAsia="Roboto" w:hAnsi="Roboto"/>
          <w:sz w:val="24"/>
          <w:szCs w:val="24"/>
          <w:rtl w:val="0"/>
        </w:rPr>
        <w:t xml:space="preserve">logo TBD as we have no logo*/</w:t>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.brandLogo{</w:t>
      </w:r>
    </w:p>
    <w:p w:rsidR="00000000" w:rsidDel="00000000" w:rsidP="00000000" w:rsidRDefault="00000000" w:rsidRPr="00000000" w14:paraId="00000038">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background -image: url(“TBD POS”);</w:t>
      </w:r>
    </w:p>
    <w:p w:rsidR="00000000" w:rsidDel="00000000" w:rsidP="00000000" w:rsidRDefault="00000000" w:rsidRPr="00000000" w14:paraId="0000003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brand </w:t>
      </w:r>
      <w:r w:rsidDel="00000000" w:rsidR="00000000" w:rsidRPr="00000000">
        <w:rPr>
          <w:rFonts w:ascii="Roboto" w:cs="Roboto" w:eastAsia="Roboto" w:hAnsi="Roboto"/>
          <w:color w:val="444444"/>
          <w:sz w:val="24"/>
          <w:szCs w:val="24"/>
          <w:rtl w:val="0"/>
        </w:rPr>
        <w:t xml:space="preserve">color </w:t>
      </w:r>
      <w:r w:rsidDel="00000000" w:rsidR="00000000" w:rsidRPr="00000000">
        <w:rPr>
          <w:rFonts w:ascii="Roboto" w:cs="Roboto" w:eastAsia="Roboto" w:hAnsi="Roboto"/>
          <w:sz w:val="24"/>
          <w:szCs w:val="24"/>
          <w:rtl w:val="0"/>
        </w:rPr>
        <w:t xml:space="preserve">of the client*/</w:t>
      </w:r>
    </w:p>
    <w:p w:rsidR="00000000" w:rsidDel="00000000" w:rsidP="00000000" w:rsidRDefault="00000000" w:rsidRPr="00000000" w14:paraId="0000003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.brandColor{</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Color: #FF0F7B;</w:t>
      </w:r>
    </w:p>
    <w:p w:rsidR="00000000" w:rsidDel="00000000" w:rsidP="00000000" w:rsidRDefault="00000000" w:rsidRPr="00000000" w14:paraId="0000003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/*Universal drop shadow to keep everything consistent*/</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.dropShadow{</w:t>
      </w:r>
    </w:p>
    <w:p w:rsidR="00000000" w:rsidDel="00000000" w:rsidP="00000000" w:rsidRDefault="00000000" w:rsidRPr="00000000" w14:paraId="00000042">
      <w:pPr>
        <w:ind w:firstLine="720"/>
        <w:rPr>
          <w:rFonts w:ascii="Roboto Mono" w:cs="Roboto Mono" w:eastAsia="Roboto Mono" w:hAnsi="Roboto Mono"/>
          <w:color w:val="444444"/>
          <w:sz w:val="17"/>
          <w:szCs w:val="17"/>
          <w:highlight w:val="white"/>
        </w:rPr>
      </w:pPr>
      <w:r w:rsidDel="00000000" w:rsidR="00000000" w:rsidRPr="00000000">
        <w:rPr>
          <w:rFonts w:ascii="Roboto Mono" w:cs="Roboto Mono" w:eastAsia="Roboto Mono" w:hAnsi="Roboto Mono"/>
          <w:color w:val="444444"/>
          <w:sz w:val="17"/>
          <w:szCs w:val="17"/>
          <w:highlight w:val="white"/>
          <w:rtl w:val="0"/>
        </w:rPr>
        <w:t xml:space="preserve">box-shadow: </w:t>
      </w:r>
      <w:r w:rsidDel="00000000" w:rsidR="00000000" w:rsidRPr="00000000">
        <w:rPr>
          <w:rFonts w:ascii="Roboto Mono" w:cs="Roboto Mono" w:eastAsia="Roboto Mono" w:hAnsi="Roboto Mono"/>
          <w:color w:val="f16b16"/>
          <w:sz w:val="17"/>
          <w:szCs w:val="17"/>
          <w:highlight w:val="white"/>
          <w:rtl w:val="0"/>
        </w:rPr>
        <w:t xml:space="preserve">0px</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0px</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20px</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10px</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725ee1"/>
          <w:sz w:val="17"/>
          <w:szCs w:val="17"/>
          <w:highlight w:val="white"/>
          <w:rtl w:val="0"/>
        </w:rPr>
        <w:t xml:space="preserve">rgba</w:t>
      </w:r>
      <w:r w:rsidDel="00000000" w:rsidR="00000000" w:rsidRPr="00000000">
        <w:rPr>
          <w:rFonts w:ascii="Roboto Mono" w:cs="Roboto Mono" w:eastAsia="Roboto Mono" w:hAnsi="Roboto Mono"/>
          <w:color w:val="444444"/>
          <w:sz w:val="17"/>
          <w:szCs w:val="17"/>
          <w:highlight w:val="white"/>
          <w:rtl w:val="0"/>
        </w:rPr>
        <w:t xml:space="preserve">(</w:t>
      </w:r>
      <w:r w:rsidDel="00000000" w:rsidR="00000000" w:rsidRPr="00000000">
        <w:rPr>
          <w:rFonts w:ascii="Roboto Mono" w:cs="Roboto Mono" w:eastAsia="Roboto Mono" w:hAnsi="Roboto Mono"/>
          <w:color w:val="f16b16"/>
          <w:sz w:val="17"/>
          <w:szCs w:val="17"/>
          <w:highlight w:val="white"/>
          <w:rtl w:val="0"/>
        </w:rPr>
        <w:t xml:space="preserve">0</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0</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0</w:t>
      </w:r>
      <w:r w:rsidDel="00000000" w:rsidR="00000000" w:rsidRPr="00000000">
        <w:rPr>
          <w:rFonts w:ascii="Roboto Mono" w:cs="Roboto Mono" w:eastAsia="Roboto Mono" w:hAnsi="Roboto Mono"/>
          <w:color w:val="444444"/>
          <w:sz w:val="17"/>
          <w:szCs w:val="17"/>
          <w:highlight w:val="white"/>
          <w:rtl w:val="0"/>
        </w:rPr>
        <w:t xml:space="preserve">, </w:t>
      </w:r>
      <w:r w:rsidDel="00000000" w:rsidR="00000000" w:rsidRPr="00000000">
        <w:rPr>
          <w:rFonts w:ascii="Roboto Mono" w:cs="Roboto Mono" w:eastAsia="Roboto Mono" w:hAnsi="Roboto Mono"/>
          <w:color w:val="f16b16"/>
          <w:sz w:val="17"/>
          <w:szCs w:val="17"/>
          <w:highlight w:val="white"/>
          <w:rtl w:val="0"/>
        </w:rPr>
        <w:t xml:space="preserve">0.06</w:t>
      </w:r>
      <w:r w:rsidDel="00000000" w:rsidR="00000000" w:rsidRPr="00000000">
        <w:rPr>
          <w:rFonts w:ascii="Roboto Mono" w:cs="Roboto Mono" w:eastAsia="Roboto Mono" w:hAnsi="Roboto Mono"/>
          <w:color w:val="444444"/>
          <w:sz w:val="17"/>
          <w:szCs w:val="17"/>
          <w:highlight w:val="white"/>
          <w:rtl w:val="0"/>
        </w:rPr>
        <w:t xml:space="preserve">);</w:t>
      </w:r>
    </w:p>
    <w:p w:rsidR="00000000" w:rsidDel="00000000" w:rsidP="00000000" w:rsidRDefault="00000000" w:rsidRPr="00000000" w14:paraId="0000004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nts.google.com/specimen/Robot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