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Minutes-Group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2022-1-29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Jorge Cruz, Christopher Moschetti, Taimur Tawil, Antonio Finelli, Nick Finelli, Asfand Alavi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Everyone introduced themselves.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skills/courses they’ve taken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projects they’ve worked 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Interests for this project (front end work, back end…)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structure: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has a chance to lead others in part of the project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proactive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handle disagreements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for assignments due the next week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handle questions for the professor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discussion: different resources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Discord…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Discussion: Brief overview of the program specifications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Do: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 will meet with his manager (Jesse) at HVAV to get a list of program requirements and wish list items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proposal due soon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