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接机具体在8月左右能接多少人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8月前能多接一些新生吗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晚上10点后能接机吗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聊聊车的空间问题，预留一下空间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2019-05-01T00:02:19Z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