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执行部的成员介绍：</w:t>
      </w:r>
    </w:p>
    <w:p>
      <w:pPr>
        <w:rPr>
          <w:rFonts w:hint="eastAsia"/>
        </w:rPr>
      </w:pPr>
      <w:r>
        <w:rPr>
          <w:rFonts w:hint="eastAsia"/>
        </w:rPr>
        <w:t>执行部部长：丛银锋（狗哥）</w:t>
      </w:r>
    </w:p>
    <w:p>
      <w:pPr>
        <w:rPr>
          <w:rFonts w:hint="eastAsia"/>
        </w:rPr>
      </w:pPr>
      <w:r>
        <w:rPr>
          <w:rFonts w:hint="eastAsia"/>
        </w:rPr>
        <w:t>丛哥，大家也可以叫他丛狗，狗哥，为人温和，脾气还好，虽然总也有人会说他很狗，但认识他的人都知道他也确实有点狗。虽然在和朋友相处的时候他会很随便，但在工作方面，我丛哥可以说是非常的认真，去年我们执行部没有多少劳动力，全靠我猫哥和丛哥硬撑了下来。还不认识他的人只要你愿意和他相处相处你们就会爱上他的，相信我。</w:t>
      </w:r>
    </w:p>
    <w:p>
      <w:pPr>
        <w:rPr>
          <w:rFonts w:hint="eastAsia"/>
        </w:rPr>
      </w:pPr>
      <w:r>
        <w:rPr>
          <w:rFonts w:hint="eastAsia"/>
        </w:rPr>
        <w:t>李德源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960495"/>
            <wp:effectExtent l="0" t="0" r="6985" b="1905"/>
            <wp:docPr id="3" name="图片 3" descr="d9bb478ab87ade24b1b6f9a186dce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9bb478ab87ade24b1b6f9a186dceb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执行部副部长：李德源</w:t>
      </w:r>
    </w:p>
    <w:p>
      <w:pPr>
        <w:rPr>
          <w:rFonts w:hint="eastAsia"/>
        </w:rPr>
      </w:pPr>
      <w:r>
        <w:rPr>
          <w:rFonts w:hint="eastAsia"/>
        </w:rPr>
        <w:t>哦豁，这个人可有东西了，原来是我们隔壁宣传部的部员，但是后来一直跟着执行部干活，被隔壁宣传部标狼打了，然后他自己也笑称自己就是执行部的哈哈哈哈。后来没想到今年真的有机会一起在执行部工作。可以这么说，他为人十分严谨，工作从来都没有过问题。更重要的一点是：和我一样 都是 憨 批。哈哈哈哈，来了执行部，有我们德源在，你一定会时时感到快乐。</w:t>
      </w:r>
    </w:p>
    <w:p>
      <w:pPr>
        <w:rPr>
          <w:rFonts w:hint="eastAsia"/>
        </w:rPr>
      </w:pPr>
      <w:r>
        <w:rPr>
          <w:rFonts w:hint="eastAsia"/>
        </w:rPr>
        <w:t>丛银锋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68320" cy="4159250"/>
            <wp:effectExtent l="0" t="0" r="17780" b="12700"/>
            <wp:docPr id="1" name="图片 1" descr="2b1bf41aa0611279af0bb10de0a2c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b1bf41aa0611279af0bb10de0a2c7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832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老年执行部部长（现学联副主席）：李泽盛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人吧，简单一个词形容就是闷骚，要是和他不熟的人还以为是个高冷男，天天就偶尔咯咯笑一下，完全一个憨批模样。但事实上，他是我一个很好的榜样，他是我见过最认真最负责的人，而且总是能够对我的工作有一个很好的引领。表面上看上去我们是上下级关系，其实天天开黑打游戏嗷。这个假期还来大连找我玩来着，只要你跟他慢慢接触你一定会发现他并不是一个憨批，而是一个铁憨憨，哈哈哈哈哈哈哈哈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5260" cy="3503295"/>
            <wp:effectExtent l="0" t="0" r="2540" b="1905"/>
            <wp:docPr id="2" name="图片 2" descr="f0f7ee4a16315c2c297a58396473e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0f7ee4a16315c2c297a58396473eb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4324EC"/>
    <w:rsid w:val="1C495B11"/>
    <w:rsid w:val="58A0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10630</dc:creator>
  <cp:lastModifiedBy>10630</cp:lastModifiedBy>
  <dcterms:modified xsi:type="dcterms:W3CDTF">2019-09-11T01:40:15Z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