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samc1ay1a9gz" w:id="0"/>
      <w:bookmarkEnd w:id="0"/>
      <w:r w:rsidDel="00000000" w:rsidR="00000000" w:rsidRPr="00000000">
        <w:rPr>
          <w:rtl w:val="0"/>
        </w:rPr>
        <w:t xml:space="preserve">How to use this Cheat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of the shortcut lists is broken down by the lecture in which you will first see them. This means you don’t need to worry about the shortcuts till you need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d9zl9mjquda">
        <w:r w:rsidDel="00000000" w:rsidR="00000000" w:rsidRPr="00000000">
          <w:rPr>
            <w:color w:val="1155cc"/>
            <w:u w:val="single"/>
            <w:rtl w:val="0"/>
          </w:rPr>
          <w:t xml:space="preserve">Visual Studio Keyboard Shortcuts</w:t>
        </w:r>
      </w:hyperlink>
      <w:r w:rsidDel="00000000" w:rsidR="00000000" w:rsidRPr="00000000">
        <w:rPr>
          <w:rtl w:val="0"/>
        </w:rPr>
      </w:r>
    </w:p>
    <w:p w:rsidR="00000000" w:rsidDel="00000000" w:rsidP="00000000" w:rsidRDefault="00000000" w:rsidRPr="00000000">
      <w:pPr>
        <w:ind w:left="360" w:firstLine="0"/>
        <w:contextualSpacing w:val="0"/>
      </w:pPr>
      <w:hyperlink w:anchor="h.81t0kx8z43cr">
        <w:r w:rsidDel="00000000" w:rsidR="00000000" w:rsidRPr="00000000">
          <w:rPr>
            <w:color w:val="1155cc"/>
            <w:u w:val="single"/>
            <w:rtl w:val="0"/>
          </w:rPr>
          <w:t xml:space="preserve">Unreal Windows Keyboard Shortcuts</w:t>
        </w:r>
      </w:hyperlink>
      <w:r w:rsidDel="00000000" w:rsidR="00000000" w:rsidRPr="00000000">
        <w:rPr>
          <w:rtl w:val="0"/>
        </w:rPr>
      </w:r>
    </w:p>
    <w:p w:rsidR="00000000" w:rsidDel="00000000" w:rsidP="00000000" w:rsidRDefault="00000000" w:rsidRPr="00000000">
      <w:pPr>
        <w:ind w:left="360" w:firstLine="0"/>
        <w:contextualSpacing w:val="0"/>
      </w:pPr>
      <w:hyperlink w:anchor="h.p60cy4o6foxc">
        <w:r w:rsidDel="00000000" w:rsidR="00000000" w:rsidRPr="00000000">
          <w:rPr>
            <w:color w:val="1155cc"/>
            <w:u w:val="single"/>
            <w:rtl w:val="0"/>
          </w:rPr>
          <w:t xml:space="preserve">Unreal Mac Keyboard Shortcuts</w:t>
        </w:r>
      </w:hyperlink>
      <w:r w:rsidDel="00000000" w:rsidR="00000000" w:rsidRPr="00000000">
        <w:rPr>
          <w:rtl w:val="0"/>
        </w:rPr>
      </w:r>
    </w:p>
    <w:p w:rsidR="00000000" w:rsidDel="00000000" w:rsidP="00000000" w:rsidRDefault="00000000" w:rsidRPr="00000000">
      <w:pPr>
        <w:ind w:left="360" w:firstLine="0"/>
        <w:contextualSpacing w:val="0"/>
      </w:pPr>
      <w:hyperlink w:anchor="h.5psn0o8tt228">
        <w:r w:rsidDel="00000000" w:rsidR="00000000" w:rsidRPr="00000000">
          <w:rPr>
            <w:color w:val="1155cc"/>
            <w:u w:val="single"/>
            <w:rtl w:val="0"/>
          </w:rPr>
          <w:t xml:space="preserve">Xcode Keyboard Shortcuts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This document is a work in progress. Please leave comments with suggested shortcuts that we’ve missed.</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yd9zl9mjquda" w:id="1"/>
      <w:bookmarkEnd w:id="1"/>
      <w:r w:rsidDel="00000000" w:rsidR="00000000" w:rsidRPr="00000000">
        <w:rPr>
          <w:b w:val="1"/>
          <w:rtl w:val="0"/>
        </w:rPr>
        <w:t xml:space="preserve">Visual Studio</w:t>
      </w:r>
      <w:r w:rsidDel="00000000" w:rsidR="00000000" w:rsidRPr="00000000">
        <w:rPr>
          <w:rtl w:val="0"/>
        </w:rPr>
        <w:t xml:space="preserve"> Keyboard Shortcuts</w:t>
      </w:r>
    </w:p>
    <w:p w:rsidR="00000000" w:rsidDel="00000000" w:rsidP="00000000" w:rsidRDefault="00000000" w:rsidRPr="00000000">
      <w:pPr>
        <w:contextualSpacing w:val="0"/>
      </w:pPr>
      <w:r w:rsidDel="00000000" w:rsidR="00000000" w:rsidRPr="00000000">
        <w:rPr>
          <w:rtl w:val="0"/>
        </w:rPr>
      </w:r>
    </w:p>
    <w:tbl>
      <w:tblPr>
        <w:tblStyle w:val="Table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0"/>
        <w:gridCol w:w="1540"/>
        <w:gridCol w:w="640"/>
        <w:gridCol w:w="640"/>
        <w:gridCol w:w="640"/>
        <w:gridCol w:w="1940"/>
        <w:tblGridChange w:id="0">
          <w:tblGrid>
            <w:gridCol w:w="3620"/>
            <w:gridCol w:w="1540"/>
            <w:gridCol w:w="640"/>
            <w:gridCol w:w="640"/>
            <w:gridCol w:w="640"/>
            <w:gridCol w:w="1940"/>
          </w:tblGrid>
        </w:tblGridChange>
      </w:tblGrid>
      <w:tr>
        <w:tc>
          <w:tcPr>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Function</w:t>
            </w:r>
          </w:p>
        </w:tc>
        <w:tc>
          <w:tcPr>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 Mouse</w:t>
            </w:r>
          </w:p>
        </w:tc>
        <w:tc>
          <w:tcPr>
            <w:gridSpan w:val="3"/>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Modifier</w:t>
            </w:r>
          </w:p>
        </w:tc>
        <w:tc>
          <w:tcPr>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Where</w:t>
            </w:r>
          </w:p>
        </w:tc>
      </w:tr>
      <w:tr>
        <w:trPr>
          <w:trHeight w:val="380" w:hRule="atLeast"/>
        </w:trPr>
        <w:tc>
          <w:tcPr>
            <w:gridSpan w:val="6"/>
            <w:tcBorders>
              <w:top w:color="000000" w:space="0" w:sz="0" w:val="nil"/>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
              <w:r w:rsidDel="00000000" w:rsidR="00000000" w:rsidRPr="00000000">
                <w:rPr>
                  <w:b w:val="1"/>
                  <w:color w:val="1155cc"/>
                  <w:u w:val="single"/>
                  <w:rtl w:val="0"/>
                </w:rPr>
                <w:t xml:space="preserve">Lecture 5: Intro to Visual Studio 2015 on PC</w:t>
              </w:r>
            </w:hyperlink>
            <w:r w:rsidDel="00000000" w:rsidR="00000000" w:rsidRPr="00000000">
              <w:rPr>
                <w:rtl w:val="0"/>
              </w:rPr>
            </w:r>
          </w:p>
        </w:tc>
      </w:tr>
      <w:tr>
        <w:trPr>
          <w:trHeight w:val="380" w:hRule="atLeast"/>
        </w:trPr>
        <w:tc>
          <w:tcPr>
            <w:tcBorders>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Build</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F5</w:t>
            </w: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tcBorders>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Quick Actions (e.g. refactor)</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6">
              <w:r w:rsidDel="00000000" w:rsidR="00000000" w:rsidRPr="00000000">
                <w:rPr>
                  <w:b w:val="1"/>
                  <w:color w:val="1155cc"/>
                  <w:u w:val="single"/>
                  <w:rtl w:val="0"/>
                </w:rPr>
                <w:t xml:space="preserve">Lecture 18: Simplifying With Functions</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Indent Right</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w:t>
            </w: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Indent Left</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7">
              <w:r w:rsidDel="00000000" w:rsidR="00000000" w:rsidRPr="00000000">
                <w:rPr>
                  <w:b w:val="1"/>
                  <w:color w:val="1155cc"/>
                  <w:u w:val="single"/>
                  <w:rtl w:val="0"/>
                </w:rPr>
                <w:t xml:space="preserve">Lecture 25: Including Our Own Header File</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ind</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Find Next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Enter</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ind and Replace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8">
              <w:r w:rsidDel="00000000" w:rsidR="00000000" w:rsidRPr="00000000">
                <w:rPr>
                  <w:b w:val="1"/>
                  <w:color w:val="1155cc"/>
                  <w:u w:val="single"/>
                  <w:rtl w:val="0"/>
                </w:rPr>
                <w:t xml:space="preserve">Lecture 26: Instantiating Your Class</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Back (in file history)</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Forward (in file history)</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38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9">
              <w:r w:rsidDel="00000000" w:rsidR="00000000" w:rsidRPr="00000000">
                <w:rPr>
                  <w:b w:val="1"/>
                  <w:color w:val="1155cc"/>
                  <w:u w:val="single"/>
                  <w:rtl w:val="0"/>
                </w:rPr>
                <w:t xml:space="preserve">Lecture 30: Pseudocode Programming</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ind in Solution/Project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0">
              <w:r w:rsidDel="00000000" w:rsidR="00000000" w:rsidRPr="00000000">
                <w:rPr>
                  <w:b w:val="1"/>
                  <w:color w:val="1155cc"/>
                  <w:u w:val="single"/>
                  <w:rtl w:val="0"/>
                </w:rPr>
                <w:t xml:space="preserve">Lecture 31: Using using for Type Aliases</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ind and Replace in Solution</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H</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1">
              <w:r w:rsidDel="00000000" w:rsidR="00000000" w:rsidRPr="00000000">
                <w:rPr>
                  <w:b w:val="1"/>
                  <w:color w:val="1155cc"/>
                  <w:u w:val="single"/>
                  <w:rtl w:val="0"/>
                </w:rPr>
                <w:t xml:space="preserve">Lecture 34: Debugging 101</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Continue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F5</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Debugger</w:t>
            </w:r>
          </w:p>
        </w:tc>
      </w:tr>
      <w:tr>
        <w:trPr>
          <w:trHeight w:val="420" w:hRule="atLeast"/>
        </w:trPr>
        <w:tc>
          <w:tcPr>
            <w:gridSpan w:val="6"/>
            <w:tcBorders>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2">
              <w:r w:rsidDel="00000000" w:rsidR="00000000" w:rsidRPr="00000000">
                <w:rPr>
                  <w:b w:val="1"/>
                  <w:color w:val="1155cc"/>
                  <w:u w:val="single"/>
                  <w:rtl w:val="0"/>
                </w:rPr>
                <w:t xml:space="preserve">Lecture 42: TMap and map Data Structures</w:t>
              </w:r>
            </w:hyperlink>
            <w:r w:rsidDel="00000000" w:rsidR="00000000" w:rsidRPr="00000000">
              <w:rPr>
                <w:rtl w:val="0"/>
              </w:rPr>
            </w:r>
          </w:p>
        </w:tc>
      </w:tr>
      <w:tr>
        <w:trPr>
          <w:trHeight w:val="380" w:hRule="atLeast"/>
        </w:trPr>
        <w:tc>
          <w:tcPr>
            <w:tcBorders>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To Definition</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F12</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1t0kx8z43cr" w:id="2"/>
      <w:bookmarkEnd w:id="2"/>
      <w:r w:rsidDel="00000000" w:rsidR="00000000" w:rsidRPr="00000000">
        <w:rPr>
          <w:b w:val="1"/>
          <w:rtl w:val="0"/>
        </w:rPr>
        <w:t xml:space="preserve">Unreal Windows</w:t>
      </w:r>
      <w:r w:rsidDel="00000000" w:rsidR="00000000" w:rsidRPr="00000000">
        <w:rPr>
          <w:rtl w:val="0"/>
        </w:rPr>
        <w:t xml:space="preserve"> Keyboard Shortcuts</w:t>
      </w:r>
    </w:p>
    <w:p w:rsidR="00000000" w:rsidDel="00000000" w:rsidP="00000000" w:rsidRDefault="00000000" w:rsidRPr="00000000">
      <w:pPr>
        <w:contextualSpacing w:val="0"/>
      </w:pPr>
      <w:r w:rsidDel="00000000" w:rsidR="00000000" w:rsidRPr="00000000">
        <w:rPr>
          <w:rtl w:val="0"/>
        </w:rPr>
      </w:r>
    </w:p>
    <w:tbl>
      <w:tblPr>
        <w:tblStyle w:val="Table2"/>
        <w:bidi w:val="0"/>
        <w:tblW w:w="900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1560"/>
        <w:gridCol w:w="648"/>
        <w:gridCol w:w="648"/>
        <w:gridCol w:w="648"/>
        <w:gridCol w:w="1845"/>
        <w:tblGridChange w:id="0">
          <w:tblGrid>
            <w:gridCol w:w="3660"/>
            <w:gridCol w:w="1560"/>
            <w:gridCol w:w="648"/>
            <w:gridCol w:w="648"/>
            <w:gridCol w:w="648"/>
            <w:gridCol w:w="1845"/>
          </w:tblGrid>
        </w:tblGridChange>
      </w:tblGrid>
      <w:tr>
        <w:tc>
          <w:tcPr>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Function</w:t>
            </w:r>
          </w:p>
        </w:tc>
        <w:tc>
          <w:tcPr>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 Mouse</w:t>
            </w:r>
          </w:p>
        </w:tc>
        <w:tc>
          <w:tcPr>
            <w:gridSpan w:val="3"/>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Modifier</w:t>
            </w:r>
          </w:p>
        </w:tc>
        <w:tc>
          <w:tcPr>
            <w:tcBorders>
              <w:top w:color="000000" w:space="0" w:sz="0" w:val="nil"/>
              <w:left w:color="000000" w:space="0" w:sz="0" w:val="nil"/>
              <w:bottom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Where</w:t>
            </w:r>
          </w:p>
        </w:tc>
      </w:tr>
      <w:tr>
        <w:trPr>
          <w:trHeight w:val="420" w:hRule="atLeast"/>
        </w:trPr>
        <w:tc>
          <w:tcPr>
            <w:gridSpan w:val="6"/>
            <w:tcBorders>
              <w:top w:color="000000" w:space="0" w:sz="0" w:val="nil"/>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3">
              <w:r w:rsidDel="00000000" w:rsidR="00000000" w:rsidRPr="00000000">
                <w:rPr>
                  <w:b w:val="1"/>
                  <w:color w:val="1155cc"/>
                  <w:u w:val="single"/>
                  <w:rtl w:val="0"/>
                </w:rPr>
                <w:t xml:space="preserve">Lecture 56: Getting to Know Unreal’s Editor</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w:t>
            </w:r>
            <w:r w:rsidDel="00000000" w:rsidR="00000000" w:rsidRPr="00000000">
              <w:rPr>
                <w:rtl w:val="0"/>
              </w:rPr>
              <w:t xml:space="preserve">ew Level</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w:t>
            </w:r>
            <w:r w:rsidDel="00000000" w:rsidR="00000000" w:rsidRPr="00000000">
              <w:rPr>
                <w:rtl w:val="0"/>
              </w:rPr>
              <w:t xml:space="preserve">ave As</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ocus (on selected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Translate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Rotate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Scale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Maximise Viewport</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F11</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gridSpan w:val="6"/>
            <w:tcBorders>
              <w:top w:color="000000" w:space="0" w:sz="0" w:val="nil"/>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4">
              <w:r w:rsidDel="00000000" w:rsidR="00000000" w:rsidRPr="00000000">
                <w:rPr>
                  <w:b w:val="1"/>
                  <w:color w:val="1155cc"/>
                  <w:u w:val="single"/>
                  <w:rtl w:val="0"/>
                </w:rPr>
                <w:t xml:space="preserve">Lecture 62: Moving Objects With C++</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222222"/>
                <w:highlight w:val="white"/>
                <w:rtl w:val="0"/>
              </w:rPr>
              <w:t xml:space="preserve">Del</w:t>
            </w: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World Outliner</w:t>
            </w:r>
          </w:p>
        </w:tc>
      </w:tr>
      <w:tr>
        <w:trPr>
          <w:trHeight w:val="380" w:hRule="atLeast"/>
        </w:trPr>
        <w:tc>
          <w:tcPr>
            <w:gridSpan w:val="6"/>
            <w:tcBorders>
              <w:top w:color="000000" w:space="0" w:sz="0" w:val="nil"/>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5">
              <w:r w:rsidDel="00000000" w:rsidR="00000000" w:rsidRPr="00000000">
                <w:rPr>
                  <w:b w:val="1"/>
                  <w:color w:val="1155cc"/>
                  <w:u w:val="single"/>
                  <w:rtl w:val="0"/>
                </w:rPr>
                <w:t xml:space="preserve">Lecture 63: Laying Out Geometry</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 Camera with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Drag</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Translating</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Duplicate Object (</w:t>
            </w:r>
            <w:r w:rsidDel="00000000" w:rsidR="00000000" w:rsidRPr="00000000">
              <w:rPr>
                <w:b w:val="1"/>
                <w:rtl w:val="0"/>
              </w:rPr>
              <w:t xml:space="preserve">Alt</w:t>
            </w:r>
            <w:r w:rsidDel="00000000" w:rsidR="00000000" w:rsidRPr="00000000">
              <w:rPr>
                <w:rtl w:val="0"/>
              </w:rPr>
              <w:t xml:space="preserve">ernate)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Drag</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c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alt</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Translating</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Point </w:t>
            </w:r>
            <w:r w:rsidDel="00000000" w:rsidR="00000000" w:rsidRPr="00000000">
              <w:rPr>
                <w:b w:val="1"/>
                <w:rtl w:val="0"/>
              </w:rPr>
              <w:t xml:space="preserve">L</w:t>
            </w:r>
            <w:r w:rsidDel="00000000" w:rsidR="00000000" w:rsidRPr="00000000">
              <w:rPr>
                <w:rtl w:val="0"/>
              </w:rPr>
              <w:t xml:space="preserve">ight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w:t>
            </w:r>
            <w:r w:rsidDel="00000000" w:rsidR="00000000" w:rsidRPr="00000000">
              <w:rPr>
                <w:rtl w:val="0"/>
              </w:rPr>
              <w:t xml:space="preserve"> + LMB</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gridSpan w:val="6"/>
            <w:tcBorders>
              <w:top w:color="000000" w:space="0" w:sz="0" w:val="nil"/>
              <w:left w:color="b7b7b7" w:space="0" w:sz="8" w:val="single"/>
              <w:bottom w:color="b7b7b7" w:space="0" w:sz="8" w:val="single"/>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6">
              <w:r w:rsidDel="00000000" w:rsidR="00000000" w:rsidRPr="00000000">
                <w:rPr>
                  <w:b w:val="1"/>
                  <w:color w:val="1155cc"/>
                  <w:u w:val="single"/>
                  <w:rtl w:val="0"/>
                </w:rPr>
                <w:t xml:space="preserve">Lecture 68: Using Collision Volumes</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w:t>
            </w:r>
            <w:r w:rsidDel="00000000" w:rsidR="00000000" w:rsidRPr="00000000">
              <w:rPr>
                <w:rtl w:val="0"/>
              </w:rPr>
              <w:t xml:space="preserve">dit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ctrl</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World Outliner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60cy4o6foxc" w:id="3"/>
      <w:bookmarkEnd w:id="3"/>
      <w:r w:rsidDel="00000000" w:rsidR="00000000" w:rsidRPr="00000000">
        <w:rPr>
          <w:b w:val="1"/>
          <w:rtl w:val="0"/>
        </w:rPr>
        <w:t xml:space="preserve">Unreal Mac</w:t>
      </w:r>
      <w:r w:rsidDel="00000000" w:rsidR="00000000" w:rsidRPr="00000000">
        <w:rPr>
          <w:rtl w:val="0"/>
        </w:rPr>
        <w:t xml:space="preserve"> Keyboard Shortcuts</w:t>
      </w:r>
    </w:p>
    <w:p w:rsidR="00000000" w:rsidDel="00000000" w:rsidP="00000000" w:rsidRDefault="00000000" w:rsidRPr="00000000">
      <w:pPr>
        <w:contextualSpacing w:val="0"/>
      </w:pPr>
      <w:r w:rsidDel="00000000" w:rsidR="00000000" w:rsidRPr="00000000">
        <w:rPr>
          <w:rtl w:val="0"/>
        </w:rPr>
      </w:r>
    </w:p>
    <w:tbl>
      <w:tblPr>
        <w:tblStyle w:val="Table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0"/>
        <w:gridCol w:w="1500"/>
        <w:gridCol w:w="480"/>
        <w:gridCol w:w="480"/>
        <w:gridCol w:w="480"/>
        <w:gridCol w:w="480"/>
        <w:gridCol w:w="1980"/>
        <w:tblGridChange w:id="0">
          <w:tblGrid>
            <w:gridCol w:w="3620"/>
            <w:gridCol w:w="1500"/>
            <w:gridCol w:w="480"/>
            <w:gridCol w:w="480"/>
            <w:gridCol w:w="480"/>
            <w:gridCol w:w="480"/>
            <w:gridCol w:w="1980"/>
          </w:tblGrid>
        </w:tblGridChange>
      </w:tblGrid>
      <w:tr>
        <w:tc>
          <w:tcPr>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Function</w:t>
            </w:r>
          </w:p>
        </w:tc>
        <w:tc>
          <w:tcPr>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Key / Mouse</w:t>
            </w:r>
          </w:p>
        </w:tc>
        <w:tc>
          <w:tcPr>
            <w:gridSpan w:val="4"/>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Modifier</w:t>
            </w:r>
          </w:p>
        </w:tc>
        <w:tc>
          <w:tcPr>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Where</w:t>
            </w:r>
          </w:p>
        </w:tc>
      </w:tr>
      <w:tr>
        <w:trPr>
          <w:trHeight w:val="42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7">
              <w:r w:rsidDel="00000000" w:rsidR="00000000" w:rsidRPr="00000000">
                <w:rPr>
                  <w:b w:val="1"/>
                  <w:color w:val="1155cc"/>
                  <w:u w:val="single"/>
                  <w:rtl w:val="0"/>
                </w:rPr>
                <w:t xml:space="preserve">Lecture 56: Getting to Know Unreal’s Editor</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w:t>
            </w:r>
            <w:r w:rsidDel="00000000" w:rsidR="00000000" w:rsidRPr="00000000">
              <w:rPr>
                <w:rtl w:val="0"/>
              </w:rPr>
              <w:t xml:space="preserve">ew Level</w:t>
            </w:r>
            <w:r w:rsidDel="00000000" w:rsidR="00000000" w:rsidRPr="00000000">
              <w:rPr>
                <w:rtl w:val="0"/>
              </w:rPr>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w:t>
            </w:r>
            <w:r w:rsidDel="00000000" w:rsidR="00000000" w:rsidRPr="00000000">
              <w:rPr>
                <w:rtl w:val="0"/>
              </w:rPr>
              <w:t xml:space="preserve">ave As</w:t>
            </w:r>
            <w:r w:rsidDel="00000000" w:rsidR="00000000" w:rsidRPr="00000000">
              <w:rPr>
                <w:rtl w:val="0"/>
              </w:rPr>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ocus (on selected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Translate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Rotate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Scale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Maximise Viewport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None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8">
              <w:r w:rsidDel="00000000" w:rsidR="00000000" w:rsidRPr="00000000">
                <w:rPr>
                  <w:b w:val="1"/>
                  <w:color w:val="1155cc"/>
                  <w:u w:val="single"/>
                  <w:rtl w:val="0"/>
                </w:rPr>
                <w:t xml:space="preserve">Lecture 62: Moving Objects With C++</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b w:val="1"/>
                <w:color w:val="222222"/>
                <w:highlight w:val="white"/>
                <w:rtl w:val="0"/>
              </w:rPr>
              <w:t xml:space="preserv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World Outliner</w:t>
            </w:r>
          </w:p>
        </w:tc>
      </w:tr>
      <w:tr>
        <w:trPr>
          <w:trHeight w:val="38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19">
              <w:r w:rsidDel="00000000" w:rsidR="00000000" w:rsidRPr="00000000">
                <w:rPr>
                  <w:b w:val="1"/>
                  <w:color w:val="1155cc"/>
                  <w:u w:val="single"/>
                  <w:rtl w:val="0"/>
                </w:rPr>
                <w:t xml:space="preserve">Lecture 63: Laying Out Geometry</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 Camera with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Drag</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Translating</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Duplicate Object (</w:t>
            </w:r>
            <w:r w:rsidDel="00000000" w:rsidR="00000000" w:rsidRPr="00000000">
              <w:rPr>
                <w:b w:val="1"/>
                <w:rtl w:val="0"/>
              </w:rPr>
              <w:t xml:space="preserve">Alt</w:t>
            </w:r>
            <w:r w:rsidDel="00000000" w:rsidR="00000000" w:rsidRPr="00000000">
              <w:rPr>
                <w:rtl w:val="0"/>
              </w:rPr>
              <w:t xml:space="preserve">ernate)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Drag</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c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Translating</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Point </w:t>
            </w:r>
            <w:r w:rsidDel="00000000" w:rsidR="00000000" w:rsidRPr="00000000">
              <w:rPr>
                <w:b w:val="1"/>
                <w:rtl w:val="0"/>
              </w:rPr>
              <w:t xml:space="preserve">L</w:t>
            </w:r>
            <w:r w:rsidDel="00000000" w:rsidR="00000000" w:rsidRPr="00000000">
              <w:rPr>
                <w:rtl w:val="0"/>
              </w:rPr>
              <w:t xml:space="preserve">ight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w:t>
            </w:r>
            <w:r w:rsidDel="00000000" w:rsidR="00000000" w:rsidRPr="00000000">
              <w:rPr>
                <w:rtl w:val="0"/>
              </w:rPr>
              <w:t xml:space="preserve"> + LMB</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Viewport</w:t>
            </w:r>
          </w:p>
        </w:tc>
      </w:tr>
      <w:tr>
        <w:trPr>
          <w:trHeight w:val="38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0">
              <w:r w:rsidDel="00000000" w:rsidR="00000000" w:rsidRPr="00000000">
                <w:rPr>
                  <w:b w:val="1"/>
                  <w:color w:val="1155cc"/>
                  <w:u w:val="single"/>
                  <w:rtl w:val="0"/>
                </w:rPr>
                <w:t xml:space="preserve">Lecture 68: Using Collision Volumes</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w:t>
            </w:r>
            <w:r w:rsidDel="00000000" w:rsidR="00000000" w:rsidRPr="00000000">
              <w:rPr>
                <w:rtl w:val="0"/>
              </w:rPr>
              <w:t xml:space="preserve">dit Object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World Outliner</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psn0o8tt228" w:id="4"/>
      <w:bookmarkEnd w:id="4"/>
      <w:r w:rsidDel="00000000" w:rsidR="00000000" w:rsidRPr="00000000">
        <w:rPr>
          <w:b w:val="1"/>
          <w:rtl w:val="0"/>
        </w:rPr>
        <w:t xml:space="preserve">Xcode</w:t>
      </w:r>
      <w:r w:rsidDel="00000000" w:rsidR="00000000" w:rsidRPr="00000000">
        <w:rPr>
          <w:rtl w:val="0"/>
        </w:rPr>
        <w:t xml:space="preserve"> Keyboard Shortcuts</w:t>
      </w:r>
    </w:p>
    <w:p w:rsidR="00000000" w:rsidDel="00000000" w:rsidP="00000000" w:rsidRDefault="00000000" w:rsidRPr="00000000">
      <w:pPr>
        <w:contextualSpacing w:val="0"/>
      </w:pPr>
      <w:r w:rsidDel="00000000" w:rsidR="00000000" w:rsidRPr="00000000">
        <w:rPr>
          <w:rtl w:val="0"/>
        </w:rPr>
      </w:r>
    </w:p>
    <w:tbl>
      <w:tblPr>
        <w:tblStyle w:val="Table4"/>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1545"/>
        <w:gridCol w:w="504"/>
        <w:gridCol w:w="504"/>
        <w:gridCol w:w="504"/>
        <w:gridCol w:w="504"/>
        <w:gridCol w:w="2040"/>
        <w:tblGridChange w:id="0">
          <w:tblGrid>
            <w:gridCol w:w="3744.0000000000005"/>
            <w:gridCol w:w="1545"/>
            <w:gridCol w:w="504"/>
            <w:gridCol w:w="504"/>
            <w:gridCol w:w="504"/>
            <w:gridCol w:w="504"/>
            <w:gridCol w:w="2040"/>
          </w:tblGrid>
        </w:tblGridChange>
      </w:tblGrid>
      <w:tr>
        <w:tc>
          <w:tcPr>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Function</w:t>
            </w:r>
          </w:p>
        </w:tc>
        <w:tc>
          <w:tcPr>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Key / Mouse</w:t>
            </w:r>
          </w:p>
        </w:tc>
        <w:tc>
          <w:tcPr>
            <w:gridSpan w:val="4"/>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Modifier</w:t>
            </w:r>
          </w:p>
        </w:tc>
        <w:tc>
          <w:tcPr>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Where</w:t>
            </w:r>
          </w:p>
        </w:tc>
      </w:tr>
      <w:tr>
        <w:trPr>
          <w:trHeight w:val="42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1">
              <w:r w:rsidDel="00000000" w:rsidR="00000000" w:rsidRPr="00000000">
                <w:rPr>
                  <w:b w:val="1"/>
                  <w:color w:val="1155cc"/>
                  <w:u w:val="single"/>
                  <w:rtl w:val="0"/>
                </w:rPr>
                <w:t xml:space="preserve">Lecture 6: Intro to Xcode on MacOS</w:t>
              </w:r>
            </w:hyperlink>
            <w:r w:rsidDel="00000000" w:rsidR="00000000" w:rsidRPr="00000000">
              <w:rPr>
                <w:rtl w:val="0"/>
              </w:rPr>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File in New Window</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Double click</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Project navigator</w:t>
            </w:r>
          </w:p>
        </w:tc>
      </w:tr>
      <w:tr>
        <w:trPr>
          <w:trHeight w:val="38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File in Current Tab</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Left click</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Project navigator</w:t>
            </w:r>
          </w:p>
        </w:tc>
      </w:tr>
      <w:tr>
        <w:trPr>
          <w:trHeight w:val="380" w:hRule="atLeast"/>
        </w:trPr>
        <w:tc>
          <w:tcPr>
            <w:tcBorders>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w:t>
            </w:r>
            <w:r w:rsidDel="00000000" w:rsidR="00000000" w:rsidRPr="00000000">
              <w:rPr>
                <w:rtl w:val="0"/>
              </w:rPr>
              <w:t xml:space="preserve">uild</w:t>
            </w:r>
          </w:p>
        </w:tc>
        <w:tc>
          <w:tcPr>
            <w:tcBorders>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w:t>
            </w: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Build and </w:t>
            </w:r>
            <w:r w:rsidDel="00000000" w:rsidR="00000000" w:rsidRPr="00000000">
              <w:rPr>
                <w:b w:val="1"/>
                <w:rtl w:val="0"/>
              </w:rPr>
              <w:t xml:space="preserve">R</w:t>
            </w:r>
            <w:r w:rsidDel="00000000" w:rsidR="00000000" w:rsidRPr="00000000">
              <w:rPr>
                <w:rtl w:val="0"/>
              </w:rPr>
              <w:t xml:space="preserve">un</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Anywhere</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2">
              <w:r w:rsidDel="00000000" w:rsidR="00000000" w:rsidRPr="00000000">
                <w:rPr>
                  <w:b w:val="1"/>
                  <w:color w:val="1155cc"/>
                  <w:u w:val="single"/>
                  <w:rtl w:val="0"/>
                </w:rPr>
                <w:t xml:space="preserve">Lecture 18: Simplifying With Functions</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Indent Right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Indent Left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3">
              <w:r w:rsidDel="00000000" w:rsidR="00000000" w:rsidRPr="00000000">
                <w:rPr>
                  <w:b w:val="1"/>
                  <w:color w:val="1155cc"/>
                  <w:u w:val="single"/>
                  <w:rtl w:val="0"/>
                </w:rPr>
                <w:t xml:space="preserve">Lecture 25: Including Our Own Header File</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w:t>
            </w:r>
            <w:r w:rsidDel="00000000" w:rsidR="00000000" w:rsidRPr="00000000">
              <w:rPr>
                <w:rtl w:val="0"/>
              </w:rPr>
              <w:t xml:space="preserve">ind</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Editor</w:t>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Find Next (</w:t>
            </w:r>
            <w:r w:rsidDel="00000000" w:rsidR="00000000" w:rsidRPr="00000000">
              <w:rPr>
                <w:b w:val="1"/>
                <w:rtl w:val="0"/>
              </w:rPr>
              <w:t xml:space="preserve">G</w:t>
            </w:r>
            <w:r w:rsidDel="00000000" w:rsidR="00000000" w:rsidRPr="00000000">
              <w:rPr>
                <w:rtl w:val="0"/>
              </w:rPr>
              <w:t xml:space="preserve">o to next)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Editor</w:t>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w:t>
            </w:r>
            <w:r w:rsidDel="00000000" w:rsidR="00000000" w:rsidRPr="00000000">
              <w:rPr>
                <w:rtl w:val="0"/>
              </w:rPr>
              <w:t xml:space="preserve">ind and Replace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3c78d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Editor</w:t>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 File in Assistant Editor</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Left click</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Project navigator</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4">
              <w:r w:rsidDel="00000000" w:rsidR="00000000" w:rsidRPr="00000000">
                <w:rPr>
                  <w:b w:val="1"/>
                  <w:color w:val="1155cc"/>
                  <w:u w:val="single"/>
                  <w:rtl w:val="0"/>
                </w:rPr>
                <w:t xml:space="preserve">Lecture 26: Instantiating Your Class</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Back (in file history)</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Nova Mono" w:cs="Nova Mono" w:eastAsia="Nova Mono" w:hAnsi="Nova Mono"/>
                <w:b w:val="1"/>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c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 Forward (in file history)</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Nova Mono" w:cs="Nova Mono" w:eastAsia="Nova Mono" w:hAnsi="Nova Mono"/>
                <w:b w:val="1"/>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c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5">
              <w:r w:rsidDel="00000000" w:rsidR="00000000" w:rsidRPr="00000000">
                <w:rPr>
                  <w:b w:val="1"/>
                  <w:color w:val="1155cc"/>
                  <w:u w:val="single"/>
                  <w:rtl w:val="0"/>
                </w:rPr>
                <w:t xml:space="preserve">Lecture 30: Pseudocode Programming</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ind in Project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6">
              <w:r w:rsidDel="00000000" w:rsidR="00000000" w:rsidRPr="00000000">
                <w:rPr>
                  <w:b w:val="1"/>
                  <w:color w:val="1155cc"/>
                  <w:u w:val="single"/>
                  <w:rtl w:val="0"/>
                </w:rPr>
                <w:t xml:space="preserve">Lecture 31: Using using for Type Aliases</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r w:rsidDel="00000000" w:rsidR="00000000" w:rsidRPr="00000000">
              <w:rPr>
                <w:rtl w:val="0"/>
              </w:rPr>
              <w:t xml:space="preserve">ind and Replace in Project</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w:t>
            </w:r>
          </w:p>
        </w:tc>
        <w:tc>
          <w:tcPr>
            <w:tcBorders>
              <w:top w:color="b7b7b7" w:space="0" w:sz="8" w:val="single"/>
              <w:left w:color="b7b7b7" w:space="0" w:sz="8" w:val="single"/>
              <w:bottom w:color="b7b7b7" w:space="0" w:sz="8" w:val="single"/>
              <w:right w:color="b7b7b7"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Nova Mono" w:cs="Nova Mono" w:eastAsia="Nova Mono" w:hAnsi="Nova Mono"/>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3c78d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Anywhere</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7">
              <w:r w:rsidDel="00000000" w:rsidR="00000000" w:rsidRPr="00000000">
                <w:rPr>
                  <w:b w:val="1"/>
                  <w:color w:val="1155cc"/>
                  <w:u w:val="single"/>
                  <w:rtl w:val="0"/>
                </w:rPr>
                <w:t xml:space="preserve">Lecture 34: Debugging 101</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r w:rsidDel="00000000" w:rsidR="00000000" w:rsidRPr="00000000">
              <w:rPr>
                <w:b w:val="1"/>
                <w:rtl w:val="0"/>
              </w:rPr>
              <w:t xml:space="preserve">Y</w:t>
            </w:r>
            <w:r w:rsidDel="00000000" w:rsidR="00000000" w:rsidRPr="00000000">
              <w:rPr>
                <w:rtl w:val="0"/>
              </w:rPr>
              <w:t xml:space="preserve">es) Continue</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Y</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c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Debugger</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8">
              <w:r w:rsidDel="00000000" w:rsidR="00000000" w:rsidRPr="00000000">
                <w:rPr>
                  <w:b w:val="1"/>
                  <w:color w:val="1155cc"/>
                  <w:u w:val="single"/>
                  <w:rtl w:val="0"/>
                </w:rPr>
                <w:t xml:space="preserve">Lecture 58: Unreal’s Class System</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Toggle ‘.h’ and ‘.cpp’</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Nova Mono" w:cs="Nova Mono" w:eastAsia="Nova Mono" w:hAnsi="Nova Mono"/>
                <w:b w:val="1"/>
                <w:rtl w:val="0"/>
              </w:rPr>
              <w:t xml:space="preserve">↑ or ↓</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c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1c23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b w:val="1"/>
                <w:color w:val="ffffff"/>
                <w:rtl w:val="0"/>
              </w:rPr>
              <w:t xml:space="preserve">⌘</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r>
        <w:trPr>
          <w:trHeight w:val="440" w:hRule="atLeast"/>
        </w:trPr>
        <w:tc>
          <w:tcPr>
            <w:gridSpan w:val="7"/>
            <w:tcBorders>
              <w:top w:color="000000" w:space="0" w:sz="0" w:val="nil"/>
              <w:left w:color="000000" w:space="0" w:sz="0" w:val="nil"/>
              <w:right w:color="000000" w:space="0" w:sz="0" w:val="nil"/>
            </w:tcBorders>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29">
              <w:r w:rsidDel="00000000" w:rsidR="00000000" w:rsidRPr="00000000">
                <w:rPr>
                  <w:b w:val="1"/>
                  <w:color w:val="1155cc"/>
                  <w:u w:val="single"/>
                  <w:rtl w:val="0"/>
                </w:rPr>
                <w:t xml:space="preserve">Lecture 59: Runtime Messages for Feedback</w:t>
              </w:r>
            </w:hyperlink>
            <w:r w:rsidDel="00000000" w:rsidR="00000000" w:rsidRPr="00000000">
              <w:rPr>
                <w:rtl w:val="0"/>
              </w:rPr>
            </w:r>
          </w:p>
        </w:tc>
      </w:tr>
      <w:tr>
        <w:trPr>
          <w:trHeight w:val="440" w:hRule="atLeast"/>
        </w:trPr>
        <w:tc>
          <w:tcPr>
            <w:tcBorders>
              <w:top w:color="b7b7b7" w:space="0" w:sz="8" w:val="single"/>
              <w:left w:color="b7b7b7" w:space="0" w:sz="8" w:val="single"/>
              <w:bottom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Show Autocompletions </w:t>
            </w:r>
          </w:p>
        </w:tc>
        <w:tc>
          <w:tcPr>
            <w:tcBorders>
              <w:top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ESC</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Editor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3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Corsiva">
    <w:embedRegular r:id="rId1" w:subsetted="0"/>
    <w:embedBold r:id="rId2" w:subsetted="0"/>
    <w:embedItalic r:id="rId3" w:subsetted="0"/>
    <w:embedBoldItalic r:id="rId4" w:subsetted="0"/>
  </w:font>
  <w:font w:name="Nova Mono">
    <w:embedRegular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hyperlink r:id="rId1">
      <w:r w:rsidDel="00000000" w:rsidR="00000000" w:rsidRPr="00000000">
        <w:rPr>
          <w:color w:val="1155cc"/>
          <w:u w:val="single"/>
          <w:rtl w:val="0"/>
        </w:rPr>
        <w:t xml:space="preserve">Learn to Code by Making Games - The Unreal Engine Developer</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contextualSpacing w:val="1"/>
      <w:jc w:val="center"/>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4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ind w:left="720" w:firstLine="0"/>
      <w:contextualSpacing w:val="1"/>
    </w:pPr>
    <w:rPr>
      <w:rFonts w:ascii="Corsiva" w:cs="Corsiva" w:eastAsia="Corsiva" w:hAnsi="Corsiva"/>
      <w:color w:val="ff0000"/>
      <w:sz w:val="36"/>
      <w:szCs w:val="36"/>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unrealcourse/learn/#/lecture/4627300" TargetMode="External"/><Relationship Id="rId22" Type="http://schemas.openxmlformats.org/officeDocument/2006/relationships/hyperlink" Target="https://www.udemy.com/unrealcourse/learn/#/lecture/4288442" TargetMode="External"/><Relationship Id="rId21" Type="http://schemas.openxmlformats.org/officeDocument/2006/relationships/hyperlink" Target="https://www.udemy.com/unrealcourse/learn/#/lecture/4190184" TargetMode="External"/><Relationship Id="rId24" Type="http://schemas.openxmlformats.org/officeDocument/2006/relationships/hyperlink" Target="https://www.udemy.com/unrealcourse/learn/#/lecture/4308424" TargetMode="External"/><Relationship Id="rId23" Type="http://schemas.openxmlformats.org/officeDocument/2006/relationships/hyperlink" Target="https://www.udemy.com/unrealcourse/learn/#/lecture/43038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udemy.com/unrealcourse/learn/#/lecture/4332558" TargetMode="External"/><Relationship Id="rId26" Type="http://schemas.openxmlformats.org/officeDocument/2006/relationships/hyperlink" Target="https://www.udemy.com/unrealcourse/learn/#/lecture/4332784" TargetMode="External"/><Relationship Id="rId25" Type="http://schemas.openxmlformats.org/officeDocument/2006/relationships/hyperlink" Target="https://www.udemy.com/unrealcourse/learn/#/lecture/4332558" TargetMode="External"/><Relationship Id="rId28" Type="http://schemas.openxmlformats.org/officeDocument/2006/relationships/hyperlink" Target="https://www.udemy.com/unrealcourse/learn/#/lecture/4583826" TargetMode="External"/><Relationship Id="rId27" Type="http://schemas.openxmlformats.org/officeDocument/2006/relationships/hyperlink" Target="https://www.udemy.com/unrealcourse/learn/#/lecture/4340686" TargetMode="External"/><Relationship Id="rId5" Type="http://schemas.openxmlformats.org/officeDocument/2006/relationships/hyperlink" Target="https://www.udemy.com/unrealcourse/learn/#/lecture/3929496" TargetMode="External"/><Relationship Id="rId6" Type="http://schemas.openxmlformats.org/officeDocument/2006/relationships/hyperlink" Target="https://www.udemy.com/unrealcourse/learn/#/lecture/4288442" TargetMode="External"/><Relationship Id="rId29" Type="http://schemas.openxmlformats.org/officeDocument/2006/relationships/hyperlink" Target="https://www.udemy.com/unrealcourse/learn/#/lecture/4584138" TargetMode="External"/><Relationship Id="rId7" Type="http://schemas.openxmlformats.org/officeDocument/2006/relationships/hyperlink" Target="https://www.udemy.com/unrealcourse/learn/#/lecture/4303828" TargetMode="External"/><Relationship Id="rId8" Type="http://schemas.openxmlformats.org/officeDocument/2006/relationships/hyperlink" Target="https://www.udemy.com/unrealcourse/learn/#/lecture/4308424" TargetMode="External"/><Relationship Id="rId30" Type="http://schemas.openxmlformats.org/officeDocument/2006/relationships/footer" Target="footer1.xml"/><Relationship Id="rId11" Type="http://schemas.openxmlformats.org/officeDocument/2006/relationships/hyperlink" Target="https://www.udemy.com/unrealcourse/learn/#/lecture/4340686" TargetMode="External"/><Relationship Id="rId10" Type="http://schemas.openxmlformats.org/officeDocument/2006/relationships/hyperlink" Target="https://www.udemy.com/unrealcourse/learn/#/lecture/4332784" TargetMode="External"/><Relationship Id="rId13" Type="http://schemas.openxmlformats.org/officeDocument/2006/relationships/hyperlink" Target="https://www.udemy.com/unrealcourse/learn/#/lecture/4575736" TargetMode="External"/><Relationship Id="rId12" Type="http://schemas.openxmlformats.org/officeDocument/2006/relationships/hyperlink" Target="https://www.udemy.com/unrealcourse/learn/#/lecture/4364858" TargetMode="External"/><Relationship Id="rId15" Type="http://schemas.openxmlformats.org/officeDocument/2006/relationships/hyperlink" Target="https://www.udemy.com/unrealcourse/learn/#/lecture/4613860" TargetMode="External"/><Relationship Id="rId14" Type="http://schemas.openxmlformats.org/officeDocument/2006/relationships/hyperlink" Target="https://www.udemy.com/unrealcourse/learn/#/lecture/4606780" TargetMode="External"/><Relationship Id="rId17" Type="http://schemas.openxmlformats.org/officeDocument/2006/relationships/hyperlink" Target="https://www.udemy.com/unrealcourse/learn/#/lecture/4575736" TargetMode="External"/><Relationship Id="rId16" Type="http://schemas.openxmlformats.org/officeDocument/2006/relationships/hyperlink" Target="https://www.udemy.com/unrealcourse/learn/#/lecture/4627300" TargetMode="External"/><Relationship Id="rId19" Type="http://schemas.openxmlformats.org/officeDocument/2006/relationships/hyperlink" Target="https://www.udemy.com/unrealcourse/learn/#/lecture/4613860" TargetMode="External"/><Relationship Id="rId18" Type="http://schemas.openxmlformats.org/officeDocument/2006/relationships/hyperlink" Target="https://www.udemy.com/unrealcourse/learn/#/lecture/46067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NovaMono-regular.ttf"/></Relationships>
</file>

<file path=word/_rels/footer1.xml.rels><?xml version="1.0" encoding="UTF-8" standalone="yes"?><Relationships xmlns="http://schemas.openxmlformats.org/package/2006/relationships"><Relationship Id="rId1" Type="http://schemas.openxmlformats.org/officeDocument/2006/relationships/hyperlink" Target="https://www.udemy.com/unrealcourse/?couponCode=SP_KeyboardShortcuts" TargetMode="External"/></Relationships>
</file>