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FF2F78" w14:textId="77777777" w:rsidR="00DB3E9D" w:rsidRDefault="00DB3E9D" w:rsidP="006B7062">
      <w:pPr>
        <w:jc w:val="center"/>
        <w:outlineLvl w:val="0"/>
        <w:rPr>
          <w:rFonts w:ascii="Garamond" w:hAnsi="Garamond"/>
          <w:b/>
          <w:sz w:val="28"/>
          <w:szCs w:val="28"/>
        </w:rPr>
      </w:pPr>
      <w:r>
        <w:rPr>
          <w:rFonts w:ascii="Garamond" w:hAnsi="Garamond"/>
          <w:b/>
          <w:sz w:val="28"/>
          <w:szCs w:val="28"/>
        </w:rPr>
        <w:t xml:space="preserve">You </w:t>
      </w:r>
      <w:proofErr w:type="gramStart"/>
      <w:r>
        <w:rPr>
          <w:rFonts w:ascii="Garamond" w:hAnsi="Garamond"/>
          <w:b/>
          <w:sz w:val="28"/>
          <w:szCs w:val="28"/>
        </w:rPr>
        <w:t>Cannot</w:t>
      </w:r>
      <w:proofErr w:type="gramEnd"/>
      <w:r>
        <w:rPr>
          <w:rFonts w:ascii="Garamond" w:hAnsi="Garamond"/>
          <w:b/>
          <w:sz w:val="28"/>
          <w:szCs w:val="28"/>
        </w:rPr>
        <w:t xml:space="preserve"> be Serious:</w:t>
      </w:r>
    </w:p>
    <w:p w14:paraId="4966E64B" w14:textId="77777777" w:rsidR="00DB3E9D" w:rsidRDefault="00DB3E9D" w:rsidP="006B7062">
      <w:pPr>
        <w:jc w:val="center"/>
        <w:outlineLvl w:val="0"/>
        <w:rPr>
          <w:rFonts w:ascii="Garamond" w:hAnsi="Garamond"/>
          <w:b/>
          <w:sz w:val="28"/>
          <w:szCs w:val="28"/>
        </w:rPr>
      </w:pPr>
      <w:r w:rsidRPr="00DB3E9D">
        <w:rPr>
          <w:rFonts w:ascii="Garamond" w:hAnsi="Garamond"/>
          <w:b/>
          <w:sz w:val="28"/>
          <w:szCs w:val="28"/>
        </w:rPr>
        <w:t>The Impact of Accuracy Incentives on Partisan Bias</w:t>
      </w:r>
    </w:p>
    <w:p w14:paraId="43185017" w14:textId="758244F9" w:rsidR="00624987" w:rsidRPr="00225848" w:rsidRDefault="00DB3E9D" w:rsidP="006B7062">
      <w:pPr>
        <w:jc w:val="center"/>
        <w:outlineLvl w:val="0"/>
        <w:rPr>
          <w:rFonts w:ascii="Garamond" w:hAnsi="Garamond"/>
          <w:b/>
          <w:sz w:val="28"/>
          <w:szCs w:val="28"/>
        </w:rPr>
      </w:pPr>
      <w:proofErr w:type="gramStart"/>
      <w:r w:rsidRPr="00DB3E9D">
        <w:rPr>
          <w:rFonts w:ascii="Garamond" w:hAnsi="Garamond"/>
          <w:b/>
          <w:sz w:val="28"/>
          <w:szCs w:val="28"/>
        </w:rPr>
        <w:t>in</w:t>
      </w:r>
      <w:proofErr w:type="gramEnd"/>
      <w:r w:rsidRPr="00DB3E9D">
        <w:rPr>
          <w:rFonts w:ascii="Garamond" w:hAnsi="Garamond"/>
          <w:b/>
          <w:sz w:val="28"/>
          <w:szCs w:val="28"/>
        </w:rPr>
        <w:t xml:space="preserve"> Reports of Economic Perceptions</w:t>
      </w:r>
    </w:p>
    <w:p w14:paraId="5E5C4D74" w14:textId="77777777" w:rsidR="001403A2" w:rsidRPr="00225848" w:rsidRDefault="001403A2" w:rsidP="00A10077">
      <w:pPr>
        <w:jc w:val="center"/>
        <w:rPr>
          <w:rFonts w:ascii="Garamond" w:hAnsi="Garamond"/>
          <w:b/>
          <w:sz w:val="28"/>
          <w:szCs w:val="28"/>
        </w:rPr>
      </w:pPr>
    </w:p>
    <w:p w14:paraId="02DBD24C" w14:textId="77777777" w:rsidR="00EF3F0F" w:rsidRPr="00225848" w:rsidRDefault="00EF3F0F" w:rsidP="00A10077">
      <w:pPr>
        <w:jc w:val="center"/>
        <w:rPr>
          <w:rFonts w:ascii="Garamond" w:hAnsi="Garamond"/>
          <w:b/>
          <w:sz w:val="28"/>
          <w:szCs w:val="28"/>
        </w:rPr>
      </w:pPr>
    </w:p>
    <w:p w14:paraId="093B12FE" w14:textId="77777777" w:rsidR="00317BF7" w:rsidRDefault="00317BF7" w:rsidP="00317BF7">
      <w:pPr>
        <w:jc w:val="center"/>
        <w:rPr>
          <w:rFonts w:ascii="Garamond" w:hAnsi="Garamond"/>
          <w:bCs/>
        </w:rPr>
      </w:pPr>
      <w:r w:rsidRPr="009371EF">
        <w:rPr>
          <w:rFonts w:ascii="Garamond" w:hAnsi="Garamond"/>
        </w:rPr>
        <w:t>Markus Prior</w:t>
      </w:r>
      <w:r>
        <w:rPr>
          <w:rFonts w:ascii="Garamond" w:hAnsi="Garamond"/>
        </w:rPr>
        <w:t>,</w:t>
      </w:r>
      <w:r w:rsidRPr="00755A50">
        <w:rPr>
          <w:rFonts w:ascii="Garamond" w:hAnsi="Garamond"/>
          <w:bCs/>
        </w:rPr>
        <w:t xml:space="preserve"> </w:t>
      </w:r>
      <w:r w:rsidRPr="009371EF">
        <w:rPr>
          <w:rFonts w:ascii="Garamond" w:hAnsi="Garamond"/>
          <w:bCs/>
        </w:rPr>
        <w:t>Princeton University</w:t>
      </w:r>
    </w:p>
    <w:p w14:paraId="3A543EEA" w14:textId="77777777" w:rsidR="00317BF7" w:rsidRPr="009371EF" w:rsidRDefault="00317BF7" w:rsidP="00317BF7">
      <w:pPr>
        <w:jc w:val="center"/>
        <w:rPr>
          <w:rFonts w:ascii="Garamond" w:hAnsi="Garamond"/>
          <w:bCs/>
        </w:rPr>
      </w:pPr>
    </w:p>
    <w:p w14:paraId="4CFE6A07" w14:textId="28FBFC28" w:rsidR="00317BF7" w:rsidRDefault="00317BF7" w:rsidP="00317BF7">
      <w:pPr>
        <w:jc w:val="center"/>
        <w:rPr>
          <w:rFonts w:ascii="Garamond" w:hAnsi="Garamond"/>
          <w:bCs/>
        </w:rPr>
      </w:pPr>
      <w:r w:rsidRPr="009371EF">
        <w:rPr>
          <w:rFonts w:ascii="Garamond" w:hAnsi="Garamond"/>
          <w:bCs/>
        </w:rPr>
        <w:t>Gaurav Sood</w:t>
      </w:r>
      <w:r>
        <w:rPr>
          <w:rFonts w:ascii="Garamond" w:hAnsi="Garamond"/>
          <w:bCs/>
        </w:rPr>
        <w:t xml:space="preserve">, </w:t>
      </w:r>
      <w:r w:rsidR="00AD10EF">
        <w:rPr>
          <w:rFonts w:ascii="Garamond" w:hAnsi="Garamond"/>
          <w:bCs/>
        </w:rPr>
        <w:t>Independent Researcher</w:t>
      </w:r>
    </w:p>
    <w:p w14:paraId="57367245" w14:textId="77777777" w:rsidR="00317BF7" w:rsidRPr="009371EF" w:rsidRDefault="00317BF7" w:rsidP="00317BF7">
      <w:pPr>
        <w:jc w:val="center"/>
        <w:rPr>
          <w:rFonts w:ascii="Garamond" w:hAnsi="Garamond"/>
          <w:bCs/>
        </w:rPr>
      </w:pPr>
    </w:p>
    <w:p w14:paraId="5ECAB833" w14:textId="77777777" w:rsidR="00317BF7" w:rsidRPr="009371EF" w:rsidRDefault="00317BF7" w:rsidP="00317BF7">
      <w:pPr>
        <w:jc w:val="center"/>
        <w:rPr>
          <w:rFonts w:ascii="Garamond" w:hAnsi="Garamond"/>
          <w:bCs/>
        </w:rPr>
      </w:pPr>
      <w:r w:rsidRPr="009371EF">
        <w:rPr>
          <w:rFonts w:ascii="Garamond" w:hAnsi="Garamond"/>
          <w:bCs/>
        </w:rPr>
        <w:t>Kabir Khanna</w:t>
      </w:r>
      <w:r>
        <w:rPr>
          <w:rFonts w:ascii="Garamond" w:hAnsi="Garamond"/>
          <w:bCs/>
        </w:rPr>
        <w:t>, Princeton University</w:t>
      </w:r>
    </w:p>
    <w:p w14:paraId="16144817" w14:textId="77777777" w:rsidR="001403A2" w:rsidRDefault="001403A2" w:rsidP="00A10077">
      <w:pPr>
        <w:rPr>
          <w:rFonts w:ascii="Garamond" w:hAnsi="Garamond"/>
        </w:rPr>
      </w:pPr>
    </w:p>
    <w:p w14:paraId="22097564" w14:textId="77777777" w:rsidR="00317BF7" w:rsidRPr="009371EF" w:rsidRDefault="00317BF7" w:rsidP="00A10077">
      <w:pPr>
        <w:rPr>
          <w:rFonts w:ascii="Garamond" w:hAnsi="Garamond"/>
        </w:rPr>
      </w:pPr>
    </w:p>
    <w:p w14:paraId="1522B4AE" w14:textId="77777777" w:rsidR="00E924FF" w:rsidRPr="009371EF" w:rsidRDefault="00E924FF" w:rsidP="00A10077">
      <w:pPr>
        <w:jc w:val="center"/>
        <w:rPr>
          <w:rFonts w:ascii="Garamond" w:hAnsi="Garamond"/>
          <w:bCs/>
        </w:rPr>
      </w:pPr>
    </w:p>
    <w:p w14:paraId="6F7A38C5" w14:textId="7C7E98E0" w:rsidR="00E924FF" w:rsidRDefault="00AA4BEF" w:rsidP="00A10077">
      <w:pPr>
        <w:jc w:val="center"/>
        <w:rPr>
          <w:rFonts w:ascii="Garamond" w:hAnsi="Garamond"/>
          <w:bCs/>
        </w:rPr>
      </w:pPr>
      <w:r>
        <w:rPr>
          <w:rFonts w:ascii="Garamond" w:hAnsi="Garamond"/>
          <w:bCs/>
        </w:rPr>
        <w:t xml:space="preserve">July </w:t>
      </w:r>
      <w:r w:rsidR="00E050B4">
        <w:rPr>
          <w:rFonts w:ascii="Garamond" w:hAnsi="Garamond"/>
          <w:bCs/>
        </w:rPr>
        <w:t>29</w:t>
      </w:r>
      <w:r w:rsidR="003A1C65">
        <w:rPr>
          <w:rFonts w:ascii="Garamond" w:hAnsi="Garamond"/>
          <w:bCs/>
        </w:rPr>
        <w:t>,</w:t>
      </w:r>
      <w:r w:rsidR="000C2B4D" w:rsidRPr="0088700F">
        <w:rPr>
          <w:rFonts w:ascii="Garamond" w:hAnsi="Garamond"/>
          <w:bCs/>
        </w:rPr>
        <w:t xml:space="preserve"> 201</w:t>
      </w:r>
      <w:r w:rsidR="00980AA8">
        <w:rPr>
          <w:rFonts w:ascii="Garamond" w:hAnsi="Garamond"/>
          <w:bCs/>
        </w:rPr>
        <w:t>5</w:t>
      </w:r>
    </w:p>
    <w:p w14:paraId="3880C20F" w14:textId="77777777" w:rsidR="0094508B" w:rsidRDefault="0094508B" w:rsidP="00A10077">
      <w:pPr>
        <w:jc w:val="center"/>
        <w:rPr>
          <w:rFonts w:ascii="Garamond" w:hAnsi="Garamond"/>
          <w:bCs/>
        </w:rPr>
      </w:pPr>
    </w:p>
    <w:p w14:paraId="3EA1990F" w14:textId="77777777" w:rsidR="0094508B" w:rsidRDefault="0094508B" w:rsidP="00A10077">
      <w:pPr>
        <w:jc w:val="center"/>
        <w:rPr>
          <w:rFonts w:ascii="Garamond" w:hAnsi="Garamond"/>
          <w:bCs/>
        </w:rPr>
      </w:pPr>
    </w:p>
    <w:p w14:paraId="5879A598" w14:textId="41211B86" w:rsidR="0094508B" w:rsidRPr="0094508B" w:rsidRDefault="0094508B" w:rsidP="00A10077">
      <w:pPr>
        <w:jc w:val="center"/>
        <w:rPr>
          <w:rFonts w:ascii="Garamond" w:hAnsi="Garamond"/>
          <w:b/>
          <w:bCs/>
        </w:rPr>
      </w:pPr>
      <w:r w:rsidRPr="0094508B">
        <w:rPr>
          <w:rFonts w:ascii="Garamond" w:hAnsi="Garamond"/>
          <w:b/>
          <w:bCs/>
        </w:rPr>
        <w:t>Online Appendix</w:t>
      </w:r>
    </w:p>
    <w:p w14:paraId="3EE0DB4C" w14:textId="77777777" w:rsidR="001403A2" w:rsidRDefault="001403A2" w:rsidP="00A10077">
      <w:pPr>
        <w:rPr>
          <w:rFonts w:ascii="Garamond" w:hAnsi="Garamond"/>
        </w:rPr>
      </w:pPr>
    </w:p>
    <w:p w14:paraId="046BD6ED" w14:textId="77777777" w:rsidR="00C740C4" w:rsidRDefault="00C740C4" w:rsidP="00A10077">
      <w:pPr>
        <w:rPr>
          <w:rFonts w:ascii="Garamond" w:hAnsi="Garamond"/>
        </w:rPr>
      </w:pPr>
    </w:p>
    <w:p w14:paraId="376BD9AA" w14:textId="4239656C" w:rsidR="00F07F9E" w:rsidRDefault="00F07F9E">
      <w:pPr>
        <w:rPr>
          <w:rFonts w:ascii="Garamond" w:hAnsi="Garamond"/>
          <w:bCs/>
          <w:i/>
        </w:rPr>
      </w:pPr>
    </w:p>
    <w:p w14:paraId="0D16A33B" w14:textId="77777777" w:rsidR="0094508B" w:rsidRDefault="0094508B">
      <w:pPr>
        <w:rPr>
          <w:rFonts w:ascii="Garamond" w:hAnsi="Garamond"/>
          <w:i/>
        </w:rPr>
      </w:pPr>
      <w:r>
        <w:rPr>
          <w:rFonts w:ascii="Garamond" w:hAnsi="Garamond"/>
          <w:i/>
        </w:rPr>
        <w:br w:type="page"/>
      </w:r>
    </w:p>
    <w:p w14:paraId="1BF791B6" w14:textId="77777777" w:rsidR="00397D89" w:rsidRPr="00454969" w:rsidRDefault="00397D89" w:rsidP="00397D89">
      <w:pPr>
        <w:spacing w:line="480" w:lineRule="auto"/>
        <w:ind w:firstLine="720"/>
        <w:jc w:val="center"/>
        <w:outlineLvl w:val="0"/>
        <w:rPr>
          <w:rFonts w:ascii="Garamond" w:hAnsi="Garamond" w:cs="Arial"/>
          <w:b/>
          <w:szCs w:val="22"/>
        </w:rPr>
      </w:pPr>
      <w:r w:rsidRPr="00454969">
        <w:rPr>
          <w:rFonts w:ascii="Garamond" w:hAnsi="Garamond" w:cs="Arial"/>
          <w:b/>
          <w:szCs w:val="22"/>
        </w:rPr>
        <w:lastRenderedPageBreak/>
        <w:t>Online Appendix: Part A</w:t>
      </w:r>
    </w:p>
    <w:p w14:paraId="039DAFE3" w14:textId="77777777" w:rsidR="00397D89" w:rsidRPr="009371EF" w:rsidRDefault="00397D89" w:rsidP="00397D89">
      <w:pPr>
        <w:spacing w:line="480" w:lineRule="auto"/>
        <w:ind w:firstLine="720"/>
        <w:jc w:val="center"/>
        <w:rPr>
          <w:rFonts w:ascii="Garamond" w:hAnsi="Garamond"/>
          <w:b/>
          <w:i/>
          <w:szCs w:val="22"/>
        </w:rPr>
      </w:pPr>
    </w:p>
    <w:p w14:paraId="537156DA" w14:textId="77777777" w:rsidR="00397D89" w:rsidRPr="00A56E00" w:rsidRDefault="00397D89" w:rsidP="00397D89">
      <w:pPr>
        <w:spacing w:line="480" w:lineRule="auto"/>
        <w:ind w:firstLine="720"/>
        <w:jc w:val="center"/>
        <w:outlineLvl w:val="0"/>
        <w:rPr>
          <w:rFonts w:ascii="Garamond" w:hAnsi="Garamond"/>
          <w:b/>
          <w:szCs w:val="22"/>
        </w:rPr>
      </w:pPr>
      <w:r w:rsidRPr="00A56E00">
        <w:rPr>
          <w:rFonts w:ascii="Garamond" w:hAnsi="Garamond"/>
          <w:b/>
          <w:szCs w:val="22"/>
        </w:rPr>
        <w:t>Survey Instructions for Knowledge Questions</w:t>
      </w:r>
    </w:p>
    <w:p w14:paraId="3E1DDCA9" w14:textId="77777777" w:rsidR="00397D89" w:rsidRPr="009371EF" w:rsidRDefault="00397D89" w:rsidP="00397D89">
      <w:pPr>
        <w:spacing w:line="480" w:lineRule="auto"/>
        <w:rPr>
          <w:rFonts w:ascii="Garamond" w:hAnsi="Garamond"/>
          <w:szCs w:val="22"/>
        </w:rPr>
      </w:pPr>
      <w:r>
        <w:rPr>
          <w:rFonts w:ascii="Garamond" w:hAnsi="Garamond"/>
          <w:szCs w:val="22"/>
        </w:rPr>
        <w:tab/>
      </w:r>
      <w:r w:rsidRPr="009371EF">
        <w:rPr>
          <w:rFonts w:ascii="Garamond" w:hAnsi="Garamond"/>
          <w:szCs w:val="22"/>
        </w:rPr>
        <w:t>In the 2004 study, respondents saw this common introduction:</w:t>
      </w:r>
    </w:p>
    <w:p w14:paraId="1AA715B7" w14:textId="77777777" w:rsidR="00397D89" w:rsidRPr="009371EF" w:rsidRDefault="00397D89" w:rsidP="00397D89">
      <w:pPr>
        <w:spacing w:afterLines="100" w:after="240"/>
        <w:ind w:leftChars="100" w:left="240" w:rightChars="100" w:right="240"/>
        <w:rPr>
          <w:rFonts w:ascii="Garamond" w:hAnsi="Garamond"/>
          <w:szCs w:val="22"/>
        </w:rPr>
      </w:pPr>
      <w:r w:rsidRPr="009371EF">
        <w:rPr>
          <w:rFonts w:ascii="Garamond" w:hAnsi="Garamond"/>
          <w:szCs w:val="22"/>
        </w:rPr>
        <w:t>In the next part of this study, you will be asked 14 questions about politics, public policy, and economics. Many people don't know the answers to these questions, but it is helpful for us if you answer, even if you're not sure what the correct answer is. We encourage you to take a guess on every question. At the end of this study, you will see a summary of how many questions you answered correctly.</w:t>
      </w:r>
    </w:p>
    <w:p w14:paraId="16F8CA8D" w14:textId="77777777" w:rsidR="00397D89" w:rsidRPr="009371EF" w:rsidRDefault="00397D89" w:rsidP="00397D89">
      <w:pPr>
        <w:spacing w:line="480" w:lineRule="auto"/>
        <w:rPr>
          <w:rFonts w:ascii="Garamond" w:hAnsi="Garamond"/>
          <w:szCs w:val="22"/>
        </w:rPr>
      </w:pPr>
      <w:r>
        <w:rPr>
          <w:rFonts w:ascii="Garamond" w:hAnsi="Garamond"/>
          <w:szCs w:val="22"/>
        </w:rPr>
        <w:tab/>
      </w:r>
      <w:r w:rsidRPr="009371EF">
        <w:rPr>
          <w:rFonts w:ascii="Garamond" w:hAnsi="Garamond"/>
          <w:szCs w:val="22"/>
        </w:rPr>
        <w:t>In this paper, we only use the five questions about economic conditions. The common introduction in 2008 was similar:</w:t>
      </w:r>
    </w:p>
    <w:p w14:paraId="617F381F" w14:textId="77777777" w:rsidR="00397D89" w:rsidRPr="009371EF" w:rsidRDefault="00397D89" w:rsidP="00397D89">
      <w:pPr>
        <w:spacing w:afterLines="100" w:after="240"/>
        <w:ind w:leftChars="100" w:left="240" w:rightChars="100" w:right="240"/>
        <w:rPr>
          <w:rFonts w:ascii="Garamond" w:hAnsi="Garamond"/>
          <w:szCs w:val="22"/>
        </w:rPr>
      </w:pPr>
      <w:r w:rsidRPr="009371EF">
        <w:rPr>
          <w:rFonts w:ascii="Garamond" w:hAnsi="Garamond"/>
          <w:szCs w:val="22"/>
        </w:rPr>
        <w:t>In the next part of the study, you will be asked five questions about how well the economy is doing.</w:t>
      </w:r>
      <w:r w:rsidRPr="009371EF">
        <w:rPr>
          <w:rFonts w:ascii="Garamond" w:hAnsi="Garamond"/>
          <w:szCs w:val="22"/>
        </w:rPr>
        <w:br/>
        <w:t>You will have 45 seconds to answer each question. If you are not entirely sure which answer is correct, please mark your best guess.</w:t>
      </w:r>
    </w:p>
    <w:p w14:paraId="6898E03D" w14:textId="77777777" w:rsidR="00397D89" w:rsidRPr="009371EF" w:rsidRDefault="00397D89" w:rsidP="00397D89">
      <w:pPr>
        <w:spacing w:line="480" w:lineRule="auto"/>
        <w:rPr>
          <w:rFonts w:ascii="Garamond" w:hAnsi="Garamond"/>
          <w:szCs w:val="22"/>
        </w:rPr>
      </w:pPr>
      <w:r>
        <w:rPr>
          <w:rFonts w:ascii="Garamond" w:hAnsi="Garamond"/>
          <w:szCs w:val="22"/>
        </w:rPr>
        <w:tab/>
      </w:r>
      <w:r w:rsidRPr="009371EF">
        <w:rPr>
          <w:rFonts w:ascii="Garamond" w:hAnsi="Garamond"/>
          <w:szCs w:val="22"/>
        </w:rPr>
        <w:t>In the 2004 study, respondents in the pay conditions received the following instructions:</w:t>
      </w:r>
    </w:p>
    <w:p w14:paraId="4BDF8257" w14:textId="77777777" w:rsidR="00397D89" w:rsidRPr="009371EF" w:rsidRDefault="00397D89" w:rsidP="00397D89">
      <w:pPr>
        <w:spacing w:afterLines="100" w:after="240"/>
        <w:ind w:leftChars="100" w:left="240" w:rightChars="100" w:right="240"/>
        <w:rPr>
          <w:rFonts w:ascii="Garamond" w:hAnsi="Garamond"/>
          <w:szCs w:val="22"/>
        </w:rPr>
      </w:pPr>
      <w:r w:rsidRPr="009371EF">
        <w:rPr>
          <w:rFonts w:ascii="Garamond" w:hAnsi="Garamond"/>
          <w:szCs w:val="22"/>
        </w:rPr>
        <w:t>We will pay you for answering questions correctly. You will earn 1,000 bonus points ($1) for every correct answer you give. So, if you answer 3 of the 14 questions correctly, you will earn 3,000 bonus points ($3). If you answer 7 of the 14 questions correctly, you will earn 7,000 bonus points ($7). The more questions you answer correctly, the more you will earn.</w:t>
      </w:r>
    </w:p>
    <w:p w14:paraId="589818F3" w14:textId="77777777" w:rsidR="00397D89" w:rsidRPr="009371EF" w:rsidRDefault="00397D89" w:rsidP="00397D89">
      <w:pPr>
        <w:spacing w:afterLines="100" w:after="240"/>
        <w:ind w:leftChars="100" w:left="240" w:rightChars="100" w:right="240"/>
        <w:rPr>
          <w:rFonts w:ascii="Garamond" w:hAnsi="Garamond"/>
          <w:szCs w:val="22"/>
        </w:rPr>
      </w:pPr>
    </w:p>
    <w:p w14:paraId="5E01F7D8" w14:textId="77777777" w:rsidR="00397D89" w:rsidRPr="00A56E00" w:rsidRDefault="00397D89" w:rsidP="00397D89">
      <w:pPr>
        <w:spacing w:line="480" w:lineRule="auto"/>
        <w:ind w:firstLine="720"/>
        <w:jc w:val="center"/>
        <w:outlineLvl w:val="0"/>
        <w:rPr>
          <w:rFonts w:ascii="Garamond" w:hAnsi="Garamond"/>
          <w:b/>
          <w:szCs w:val="22"/>
        </w:rPr>
      </w:pPr>
      <w:r w:rsidRPr="00A56E00">
        <w:rPr>
          <w:rFonts w:ascii="Garamond" w:hAnsi="Garamond"/>
          <w:b/>
          <w:szCs w:val="22"/>
        </w:rPr>
        <w:t>Administration of Incentive Payments</w:t>
      </w:r>
    </w:p>
    <w:p w14:paraId="0C8E03F2" w14:textId="77777777" w:rsidR="00397D89" w:rsidRPr="009371EF" w:rsidRDefault="00397D89" w:rsidP="00397D89">
      <w:pPr>
        <w:spacing w:line="480" w:lineRule="auto"/>
        <w:rPr>
          <w:rFonts w:ascii="Garamond" w:hAnsi="Garamond"/>
          <w:szCs w:val="22"/>
        </w:rPr>
      </w:pPr>
      <w:r w:rsidRPr="009371EF">
        <w:rPr>
          <w:rFonts w:ascii="Garamond" w:hAnsi="Garamond"/>
          <w:szCs w:val="22"/>
        </w:rPr>
        <w:t xml:space="preserve">Respondents received credit for correct answers in the form of “bonus points.” Knowledge Networks sends their panelists checks for $25 when they reach 25,000 points (which they can also earn in other surveys they take). For all practical purposes, our incentives </w:t>
      </w:r>
      <w:r>
        <w:rPr>
          <w:rFonts w:ascii="Garamond" w:hAnsi="Garamond"/>
          <w:szCs w:val="22"/>
        </w:rPr>
        <w:t xml:space="preserve">can be seen as </w:t>
      </w:r>
      <w:r w:rsidRPr="009371EF">
        <w:rPr>
          <w:rFonts w:ascii="Garamond" w:hAnsi="Garamond"/>
          <w:szCs w:val="22"/>
        </w:rPr>
        <w:t>direct cash rewards. The instructions in the pay conditions mentioned the bonus points as well as their dollar equivalents. Respondents in the pay conditions were reminded on every screen with a knowledge question that a correct answer would earn them a specific monetary reward.</w:t>
      </w:r>
    </w:p>
    <w:p w14:paraId="3F3A12A9" w14:textId="77777777" w:rsidR="00397D89" w:rsidRDefault="00397D89" w:rsidP="00397D89">
      <w:pPr>
        <w:spacing w:line="480" w:lineRule="auto"/>
        <w:ind w:firstLine="720"/>
        <w:rPr>
          <w:rFonts w:ascii="Garamond" w:hAnsi="Garamond"/>
          <w:szCs w:val="22"/>
        </w:rPr>
      </w:pPr>
      <w:r w:rsidRPr="009371EF">
        <w:rPr>
          <w:rFonts w:ascii="Garamond" w:hAnsi="Garamond"/>
          <w:szCs w:val="22"/>
        </w:rPr>
        <w:lastRenderedPageBreak/>
        <w:t>To facilitate payment for open-ended questions in the relevant experimental conditions, we specified in advance a range of answers (e.g., “within X percentage points of the true percentage”) that would earn compensation. These ranges were never revealed to the respondents. At the very end of the interview, they learned the number of questions they had answered correctly (and the rewards they earned).</w:t>
      </w:r>
    </w:p>
    <w:p w14:paraId="31EABCA1" w14:textId="77777777" w:rsidR="00397D89" w:rsidRPr="009371EF" w:rsidRDefault="00397D89" w:rsidP="00397D89">
      <w:pPr>
        <w:spacing w:line="480" w:lineRule="auto"/>
        <w:ind w:firstLine="720"/>
        <w:rPr>
          <w:rFonts w:ascii="Garamond" w:hAnsi="Garamond"/>
          <w:szCs w:val="22"/>
        </w:rPr>
      </w:pPr>
    </w:p>
    <w:p w14:paraId="15534129" w14:textId="77777777" w:rsidR="00397D89" w:rsidRPr="00A56E00" w:rsidRDefault="00397D89" w:rsidP="00397D89">
      <w:pPr>
        <w:spacing w:line="480" w:lineRule="auto"/>
        <w:ind w:firstLine="720"/>
        <w:jc w:val="center"/>
        <w:outlineLvl w:val="0"/>
        <w:rPr>
          <w:rFonts w:ascii="Garamond" w:hAnsi="Garamond"/>
          <w:b/>
          <w:szCs w:val="22"/>
        </w:rPr>
      </w:pPr>
      <w:r w:rsidRPr="00A56E00">
        <w:rPr>
          <w:rFonts w:ascii="Garamond" w:hAnsi="Garamond"/>
          <w:b/>
          <w:szCs w:val="22"/>
        </w:rPr>
        <w:t>No Treatment Effects on Question Completion</w:t>
      </w:r>
    </w:p>
    <w:p w14:paraId="35F77F1D" w14:textId="4E947E71" w:rsidR="00397D89" w:rsidRPr="009371EF" w:rsidRDefault="00397D89" w:rsidP="00397D89">
      <w:pPr>
        <w:spacing w:line="480" w:lineRule="auto"/>
        <w:rPr>
          <w:rFonts w:ascii="Garamond" w:hAnsi="Garamond"/>
          <w:szCs w:val="22"/>
        </w:rPr>
      </w:pPr>
      <w:r w:rsidRPr="009371EF">
        <w:rPr>
          <w:rFonts w:ascii="Garamond" w:hAnsi="Garamond"/>
          <w:szCs w:val="22"/>
        </w:rPr>
        <w:t xml:space="preserve">We examined whether assignment to the experimental conditions affected completion rates (i.e., whether paying respondents for correct answers would affect the likelihood that they complete the entire interview). If it did, then we must estimate this indirect effect of the experimental manipulations as well as their direct effects. Part of this complication is avoided because the assignment of the experimental condition occurred only when respondents reached the knowledge section of the interview. Respondents who quit the survey before that point could not have been affected by the monetary incentive as we had not yet revealed that aspect of the survey. After respondents learned </w:t>
      </w:r>
      <w:r>
        <w:rPr>
          <w:rFonts w:ascii="Garamond" w:hAnsi="Garamond"/>
          <w:szCs w:val="22"/>
        </w:rPr>
        <w:t>about the</w:t>
      </w:r>
      <w:r w:rsidRPr="009371EF">
        <w:rPr>
          <w:rFonts w:ascii="Garamond" w:hAnsi="Garamond"/>
          <w:szCs w:val="22"/>
        </w:rPr>
        <w:t xml:space="preserve"> experimental condition they were assigned</w:t>
      </w:r>
      <w:r>
        <w:rPr>
          <w:rFonts w:ascii="Garamond" w:hAnsi="Garamond"/>
          <w:szCs w:val="22"/>
        </w:rPr>
        <w:t xml:space="preserve"> to</w:t>
      </w:r>
      <w:r w:rsidRPr="009371EF">
        <w:rPr>
          <w:rFonts w:ascii="Garamond" w:hAnsi="Garamond"/>
          <w:szCs w:val="22"/>
        </w:rPr>
        <w:t xml:space="preserve">, only 7 </w:t>
      </w:r>
      <w:r>
        <w:rPr>
          <w:rFonts w:ascii="Garamond" w:hAnsi="Garamond"/>
          <w:szCs w:val="22"/>
        </w:rPr>
        <w:t xml:space="preserve">respondents </w:t>
      </w:r>
      <w:r w:rsidRPr="009371EF">
        <w:rPr>
          <w:rFonts w:ascii="Garamond" w:hAnsi="Garamond"/>
          <w:szCs w:val="22"/>
        </w:rPr>
        <w:t xml:space="preserve">in 2004 and </w:t>
      </w:r>
      <w:r w:rsidR="00D354CF">
        <w:rPr>
          <w:rFonts w:ascii="Garamond" w:hAnsi="Garamond"/>
          <w:szCs w:val="22"/>
        </w:rPr>
        <w:t>8</w:t>
      </w:r>
      <w:r w:rsidR="00B8201B" w:rsidRPr="009371EF">
        <w:rPr>
          <w:rFonts w:ascii="Garamond" w:hAnsi="Garamond"/>
          <w:szCs w:val="22"/>
        </w:rPr>
        <w:t xml:space="preserve"> </w:t>
      </w:r>
      <w:r w:rsidRPr="009371EF">
        <w:rPr>
          <w:rFonts w:ascii="Garamond" w:hAnsi="Garamond"/>
          <w:szCs w:val="22"/>
        </w:rPr>
        <w:t>respondents in 2008 quit the interview</w:t>
      </w:r>
      <w:r>
        <w:rPr>
          <w:rFonts w:ascii="Garamond" w:hAnsi="Garamond"/>
          <w:szCs w:val="22"/>
        </w:rPr>
        <w:t>. Furthermore, the</w:t>
      </w:r>
      <w:r w:rsidRPr="009371EF">
        <w:rPr>
          <w:rFonts w:ascii="Garamond" w:hAnsi="Garamond"/>
          <w:szCs w:val="22"/>
        </w:rPr>
        <w:t xml:space="preserve"> drop-out was</w:t>
      </w:r>
      <w:r>
        <w:rPr>
          <w:rFonts w:ascii="Garamond" w:hAnsi="Garamond"/>
          <w:szCs w:val="22"/>
        </w:rPr>
        <w:t xml:space="preserve"> roughly</w:t>
      </w:r>
      <w:r w:rsidRPr="009371EF">
        <w:rPr>
          <w:rFonts w:ascii="Garamond" w:hAnsi="Garamond"/>
          <w:szCs w:val="22"/>
        </w:rPr>
        <w:t xml:space="preserve"> evenly distributed across conditions (2004: 4 in the ‘pay’ condition, 3 in the control; 2008: </w:t>
      </w:r>
      <w:r w:rsidR="004A1BB4">
        <w:rPr>
          <w:rFonts w:ascii="Garamond" w:hAnsi="Garamond"/>
          <w:szCs w:val="22"/>
        </w:rPr>
        <w:t>1</w:t>
      </w:r>
      <w:r w:rsidR="00B8201B" w:rsidRPr="009371EF">
        <w:rPr>
          <w:rFonts w:ascii="Garamond" w:hAnsi="Garamond"/>
          <w:szCs w:val="22"/>
        </w:rPr>
        <w:t xml:space="preserve"> </w:t>
      </w:r>
      <w:r w:rsidRPr="009371EF">
        <w:rPr>
          <w:rFonts w:ascii="Garamond" w:hAnsi="Garamond"/>
          <w:szCs w:val="22"/>
        </w:rPr>
        <w:t xml:space="preserve">in ‘pay’, </w:t>
      </w:r>
      <w:r w:rsidR="004A1BB4">
        <w:rPr>
          <w:rFonts w:ascii="Garamond" w:hAnsi="Garamond"/>
          <w:szCs w:val="22"/>
        </w:rPr>
        <w:t>5</w:t>
      </w:r>
      <w:r w:rsidR="00B8201B" w:rsidRPr="009371EF">
        <w:rPr>
          <w:rFonts w:ascii="Garamond" w:hAnsi="Garamond"/>
          <w:szCs w:val="22"/>
        </w:rPr>
        <w:t xml:space="preserve"> </w:t>
      </w:r>
      <w:r w:rsidRPr="009371EF">
        <w:rPr>
          <w:rFonts w:ascii="Garamond" w:hAnsi="Garamond"/>
          <w:szCs w:val="22"/>
        </w:rPr>
        <w:t xml:space="preserve">in ‘accuracy appeal’, </w:t>
      </w:r>
      <w:r w:rsidR="004A1BB4">
        <w:rPr>
          <w:rFonts w:ascii="Garamond" w:hAnsi="Garamond"/>
          <w:szCs w:val="22"/>
        </w:rPr>
        <w:t>2</w:t>
      </w:r>
      <w:r w:rsidR="00B8201B" w:rsidRPr="009371EF">
        <w:rPr>
          <w:rFonts w:ascii="Garamond" w:hAnsi="Garamond"/>
          <w:szCs w:val="22"/>
        </w:rPr>
        <w:t xml:space="preserve"> </w:t>
      </w:r>
      <w:r w:rsidRPr="009371EF">
        <w:rPr>
          <w:rFonts w:ascii="Garamond" w:hAnsi="Garamond"/>
          <w:szCs w:val="22"/>
        </w:rPr>
        <w:t>in the control.) Hence, selection effects are very unlikely. Therefore, we consider experimental differences between respondents who completed the interview as valid estimates of the true treatment effects.</w:t>
      </w:r>
    </w:p>
    <w:p w14:paraId="72D43E5E" w14:textId="77777777" w:rsidR="00397D89" w:rsidRDefault="00397D89" w:rsidP="00397D89">
      <w:pPr>
        <w:spacing w:line="480" w:lineRule="auto"/>
        <w:ind w:firstLine="720"/>
        <w:rPr>
          <w:rFonts w:ascii="Garamond" w:hAnsi="Garamond"/>
          <w:sz w:val="22"/>
          <w:szCs w:val="22"/>
        </w:rPr>
      </w:pPr>
    </w:p>
    <w:p w14:paraId="53699D40" w14:textId="77777777" w:rsidR="00397D89" w:rsidRPr="00583A4D" w:rsidRDefault="00397D89" w:rsidP="00397D89">
      <w:pPr>
        <w:spacing w:line="480" w:lineRule="auto"/>
        <w:ind w:firstLine="720"/>
        <w:rPr>
          <w:rFonts w:ascii="Garamond" w:hAnsi="Garamond"/>
          <w:sz w:val="22"/>
          <w:szCs w:val="22"/>
        </w:rPr>
        <w:sectPr w:rsidR="00397D89" w:rsidRPr="00583A4D" w:rsidSect="0026655E">
          <w:footerReference w:type="default" r:id="rId9"/>
          <w:footerReference w:type="first" r:id="rId10"/>
          <w:pgSz w:w="12240" w:h="15840"/>
          <w:pgMar w:top="1440" w:right="1440" w:bottom="1440" w:left="1440" w:header="720" w:footer="720" w:gutter="0"/>
          <w:cols w:space="720"/>
          <w:titlePg/>
          <w:docGrid w:linePitch="360"/>
        </w:sectPr>
      </w:pPr>
    </w:p>
    <w:p w14:paraId="15C278E5" w14:textId="77777777" w:rsidR="00397D89" w:rsidRPr="00A56E00" w:rsidRDefault="00397D89" w:rsidP="00397D89">
      <w:pPr>
        <w:rPr>
          <w:rFonts w:ascii="Garamond" w:hAnsi="Garamond"/>
          <w:sz w:val="22"/>
          <w:szCs w:val="22"/>
        </w:rPr>
      </w:pPr>
      <w:r w:rsidRPr="00A56E00">
        <w:rPr>
          <w:rFonts w:ascii="Garamond" w:hAnsi="Garamond"/>
          <w:sz w:val="22"/>
          <w:szCs w:val="22"/>
        </w:rPr>
        <w:lastRenderedPageBreak/>
        <w:t>Table A1: Economic Knowledge Questions</w:t>
      </w:r>
    </w:p>
    <w:p w14:paraId="60A49818" w14:textId="77777777" w:rsidR="00397D89" w:rsidRPr="00583A4D" w:rsidRDefault="00397D89" w:rsidP="00397D89">
      <w:pPr>
        <w:rPr>
          <w:rFonts w:ascii="Garamond" w:hAnsi="Garamond"/>
          <w:sz w:val="22"/>
          <w:szCs w:val="22"/>
        </w:rPr>
      </w:pPr>
    </w:p>
    <w:tbl>
      <w:tblPr>
        <w:tblW w:w="13500" w:type="dxa"/>
        <w:tblInd w:w="108" w:type="dxa"/>
        <w:tblLayout w:type="fixed"/>
        <w:tblLook w:val="0000" w:firstRow="0" w:lastRow="0" w:firstColumn="0" w:lastColumn="0" w:noHBand="0" w:noVBand="0"/>
      </w:tblPr>
      <w:tblGrid>
        <w:gridCol w:w="1620"/>
        <w:gridCol w:w="5400"/>
        <w:gridCol w:w="6480"/>
      </w:tblGrid>
      <w:tr w:rsidR="00397D89" w:rsidRPr="00583A4D" w14:paraId="204DB1CC" w14:textId="77777777" w:rsidTr="0026655E">
        <w:trPr>
          <w:trHeight w:val="255"/>
        </w:trPr>
        <w:tc>
          <w:tcPr>
            <w:tcW w:w="1620" w:type="dxa"/>
            <w:tcBorders>
              <w:top w:val="double" w:sz="4" w:space="0" w:color="auto"/>
              <w:bottom w:val="single" w:sz="2" w:space="0" w:color="auto"/>
            </w:tcBorders>
            <w:noWrap/>
          </w:tcPr>
          <w:p w14:paraId="256BC5AF"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ID</w:t>
            </w:r>
          </w:p>
        </w:tc>
        <w:tc>
          <w:tcPr>
            <w:tcW w:w="5400" w:type="dxa"/>
            <w:tcBorders>
              <w:top w:val="double" w:sz="4" w:space="0" w:color="auto"/>
              <w:bottom w:val="single" w:sz="2" w:space="0" w:color="auto"/>
            </w:tcBorders>
          </w:tcPr>
          <w:p w14:paraId="328B92CE"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wording</w:t>
            </w:r>
          </w:p>
        </w:tc>
        <w:tc>
          <w:tcPr>
            <w:tcW w:w="6480" w:type="dxa"/>
            <w:tcBorders>
              <w:top w:val="double" w:sz="4" w:space="0" w:color="auto"/>
              <w:bottom w:val="single" w:sz="2" w:space="0" w:color="auto"/>
            </w:tcBorders>
          </w:tcPr>
          <w:p w14:paraId="2F8BC693"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Response options (Correct response in bold)</w:t>
            </w:r>
          </w:p>
        </w:tc>
      </w:tr>
      <w:tr w:rsidR="00397D89" w:rsidRPr="00583A4D" w14:paraId="7C0E0DC2" w14:textId="77777777" w:rsidTr="0026655E">
        <w:trPr>
          <w:trHeight w:val="255"/>
        </w:trPr>
        <w:tc>
          <w:tcPr>
            <w:tcW w:w="1620" w:type="dxa"/>
            <w:tcBorders>
              <w:top w:val="dotted" w:sz="2" w:space="0" w:color="auto"/>
              <w:bottom w:val="dotted" w:sz="2" w:space="0" w:color="auto"/>
            </w:tcBorders>
            <w:noWrap/>
          </w:tcPr>
          <w:p w14:paraId="5FAAA205"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Unemployment rate, 2004</w:t>
            </w:r>
          </w:p>
        </w:tc>
        <w:tc>
          <w:tcPr>
            <w:tcW w:w="5400" w:type="dxa"/>
            <w:tcBorders>
              <w:top w:val="dotted" w:sz="2" w:space="0" w:color="auto"/>
              <w:bottom w:val="dotted" w:sz="2" w:space="0" w:color="auto"/>
            </w:tcBorders>
          </w:tcPr>
          <w:p w14:paraId="30167B86"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The U.S. Bureau of Labor Statistics counts a person as unemployed if they are not employed at any job and are looking for work. By this definition, what percentage of Americans was unemployed in August of 2004?</w:t>
            </w:r>
          </w:p>
        </w:tc>
        <w:tc>
          <w:tcPr>
            <w:tcW w:w="6480" w:type="dxa"/>
            <w:tcBorders>
              <w:top w:val="dotted" w:sz="2" w:space="0" w:color="auto"/>
              <w:bottom w:val="dotted" w:sz="2" w:space="0" w:color="auto"/>
            </w:tcBorders>
          </w:tcPr>
          <w:p w14:paraId="698D981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around 11 percent</w:t>
            </w:r>
          </w:p>
          <w:p w14:paraId="7811D24C"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around 9 percent</w:t>
            </w:r>
          </w:p>
          <w:p w14:paraId="5EBDA32C"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around 7 percent</w:t>
            </w:r>
          </w:p>
          <w:p w14:paraId="2C29A8AD" w14:textId="77777777" w:rsidR="00397D89" w:rsidRPr="00583A4D" w:rsidRDefault="00397D89" w:rsidP="0026655E">
            <w:pPr>
              <w:numPr>
                <w:ilvl w:val="0"/>
                <w:numId w:val="1"/>
              </w:numPr>
              <w:tabs>
                <w:tab w:val="clear" w:pos="1080"/>
              </w:tabs>
              <w:spacing w:before="60" w:after="60"/>
              <w:ind w:left="252" w:hanging="180"/>
              <w:rPr>
                <w:rFonts w:ascii="Garamond" w:hAnsi="Garamond"/>
                <w:b/>
                <w:color w:val="000000"/>
                <w:sz w:val="22"/>
                <w:szCs w:val="22"/>
              </w:rPr>
            </w:pPr>
            <w:r w:rsidRPr="00583A4D">
              <w:rPr>
                <w:rFonts w:ascii="Garamond" w:hAnsi="Garamond"/>
                <w:b/>
                <w:color w:val="000000"/>
                <w:sz w:val="22"/>
                <w:szCs w:val="22"/>
              </w:rPr>
              <w:t>around 5 percent</w:t>
            </w:r>
          </w:p>
          <w:p w14:paraId="5538B895"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around 3 percent</w:t>
            </w:r>
          </w:p>
        </w:tc>
      </w:tr>
      <w:tr w:rsidR="00397D89" w:rsidRPr="00583A4D" w14:paraId="3885748B" w14:textId="77777777" w:rsidTr="0026655E">
        <w:trPr>
          <w:trHeight w:val="255"/>
        </w:trPr>
        <w:tc>
          <w:tcPr>
            <w:tcW w:w="1620" w:type="dxa"/>
            <w:tcBorders>
              <w:top w:val="dotted" w:sz="2" w:space="0" w:color="auto"/>
              <w:bottom w:val="dotted" w:sz="2" w:space="0" w:color="auto"/>
            </w:tcBorders>
            <w:noWrap/>
          </w:tcPr>
          <w:p w14:paraId="4232BF51"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Unemployment rate, 2008</w:t>
            </w:r>
          </w:p>
        </w:tc>
        <w:tc>
          <w:tcPr>
            <w:tcW w:w="5400" w:type="dxa"/>
            <w:tcBorders>
              <w:top w:val="dotted" w:sz="2" w:space="0" w:color="auto"/>
              <w:bottom w:val="dotted" w:sz="2" w:space="0" w:color="auto"/>
            </w:tcBorders>
          </w:tcPr>
          <w:p w14:paraId="2FE25939" w14:textId="77777777" w:rsidR="00397D89" w:rsidRPr="005D7575" w:rsidRDefault="00397D89" w:rsidP="0026655E">
            <w:pPr>
              <w:rPr>
                <w:sz w:val="22"/>
                <w:szCs w:val="22"/>
              </w:rPr>
            </w:pPr>
            <w:r w:rsidRPr="00583A4D">
              <w:rPr>
                <w:rFonts w:ascii="Garamond" w:hAnsi="Garamond"/>
                <w:sz w:val="22"/>
                <w:szCs w:val="22"/>
              </w:rPr>
              <w:t>The U.S. Bureau of Labor Statistics counts a person as unemployed if the person is not employed at any job and is looking for work. By this definition, 4.7 percent of Americans were unemployed in 2001 [at the beginning of President Bush's first term in office].</w:t>
            </w:r>
            <w:r>
              <w:rPr>
                <w:rFonts w:ascii="Garamond" w:hAnsi="Garamond"/>
                <w:sz w:val="22"/>
                <w:szCs w:val="22"/>
              </w:rPr>
              <w:t xml:space="preserve"> </w:t>
            </w:r>
            <w:r w:rsidRPr="005D7575">
              <w:rPr>
                <w:rFonts w:ascii="Garamond" w:hAnsi="Garamond"/>
                <w:sz w:val="22"/>
                <w:szCs w:val="22"/>
              </w:rPr>
              <w:t xml:space="preserve">What </w:t>
            </w:r>
            <w:proofErr w:type="gramStart"/>
            <w:r w:rsidRPr="005D7575">
              <w:rPr>
                <w:rFonts w:ascii="Garamond" w:hAnsi="Garamond"/>
                <w:sz w:val="22"/>
                <w:szCs w:val="22"/>
              </w:rPr>
              <w:t>percentage of Americans are</w:t>
            </w:r>
            <w:proofErr w:type="gramEnd"/>
            <w:r w:rsidRPr="005D7575">
              <w:rPr>
                <w:rFonts w:ascii="Garamond" w:hAnsi="Garamond"/>
                <w:sz w:val="22"/>
                <w:szCs w:val="22"/>
              </w:rPr>
              <w:t xml:space="preserve"> currently unemployed?</w:t>
            </w:r>
          </w:p>
        </w:tc>
        <w:tc>
          <w:tcPr>
            <w:tcW w:w="6480" w:type="dxa"/>
            <w:tcBorders>
              <w:top w:val="dotted" w:sz="2" w:space="0" w:color="auto"/>
              <w:bottom w:val="dotted" w:sz="2" w:space="0" w:color="auto"/>
            </w:tcBorders>
          </w:tcPr>
          <w:p w14:paraId="1985AE89" w14:textId="77777777" w:rsidR="00397D89" w:rsidRPr="00583A4D" w:rsidRDefault="00397D89" w:rsidP="0026655E">
            <w:pPr>
              <w:spacing w:before="60" w:after="60"/>
              <w:ind w:left="72"/>
              <w:rPr>
                <w:rFonts w:ascii="Garamond" w:hAnsi="Garamond"/>
                <w:color w:val="000000"/>
                <w:sz w:val="22"/>
                <w:szCs w:val="22"/>
              </w:rPr>
            </w:pPr>
            <w:r w:rsidRPr="00583A4D">
              <w:rPr>
                <w:rFonts w:ascii="Garamond" w:hAnsi="Garamond"/>
                <w:b/>
                <w:bCs/>
                <w:color w:val="000000"/>
                <w:sz w:val="22"/>
                <w:szCs w:val="22"/>
              </w:rPr>
              <w:t>open-ended, correct: 4.8</w:t>
            </w:r>
          </w:p>
        </w:tc>
      </w:tr>
      <w:tr w:rsidR="00397D89" w:rsidRPr="00583A4D" w14:paraId="48DE003D" w14:textId="77777777" w:rsidTr="0026655E">
        <w:trPr>
          <w:trHeight w:val="255"/>
        </w:trPr>
        <w:tc>
          <w:tcPr>
            <w:tcW w:w="1620" w:type="dxa"/>
            <w:tcBorders>
              <w:top w:val="dotted" w:sz="2" w:space="0" w:color="auto"/>
              <w:bottom w:val="dotted" w:sz="4" w:space="0" w:color="auto"/>
            </w:tcBorders>
            <w:noWrap/>
          </w:tcPr>
          <w:p w14:paraId="72D4C9DE"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Uninsured Americans, 2004</w:t>
            </w:r>
          </w:p>
        </w:tc>
        <w:tc>
          <w:tcPr>
            <w:tcW w:w="5400" w:type="dxa"/>
            <w:tcBorders>
              <w:top w:val="dotted" w:sz="2" w:space="0" w:color="auto"/>
              <w:bottom w:val="dotted" w:sz="4" w:space="0" w:color="auto"/>
            </w:tcBorders>
          </w:tcPr>
          <w:p w14:paraId="68512D87" w14:textId="77777777" w:rsidR="00397D89" w:rsidRPr="00583A4D" w:rsidRDefault="00397D89" w:rsidP="0026655E">
            <w:pPr>
              <w:spacing w:before="60" w:after="60"/>
              <w:rPr>
                <w:rFonts w:ascii="Garamond" w:hAnsi="Garamond"/>
                <w:sz w:val="22"/>
                <w:szCs w:val="22"/>
              </w:rPr>
            </w:pPr>
            <w:r w:rsidRPr="00583A4D">
              <w:rPr>
                <w:rFonts w:ascii="Garamond" w:hAnsi="Garamond"/>
                <w:color w:val="000000"/>
                <w:sz w:val="22"/>
                <w:szCs w:val="22"/>
              </w:rPr>
              <w:t>In August 2004, the United States Census Bureau reported an estimate of the number of Americans without health insurance. The Census Bureau classified people as uninsured if they were not covered by any type of health insurance at any time in 2003. By this definition, what percentage of Americans did not have health insurance in 2003?</w:t>
            </w:r>
          </w:p>
        </w:tc>
        <w:tc>
          <w:tcPr>
            <w:tcW w:w="6480" w:type="dxa"/>
            <w:tcBorders>
              <w:top w:val="dotted" w:sz="2" w:space="0" w:color="auto"/>
              <w:bottom w:val="dotted" w:sz="4" w:space="0" w:color="auto"/>
            </w:tcBorders>
          </w:tcPr>
          <w:p w14:paraId="0D4C72D5" w14:textId="77777777" w:rsidR="00397D89" w:rsidRPr="00583A4D" w:rsidRDefault="00397D89" w:rsidP="0026655E">
            <w:pPr>
              <w:spacing w:before="60" w:after="60"/>
              <w:rPr>
                <w:rFonts w:ascii="Garamond" w:hAnsi="Garamond"/>
                <w:b/>
                <w:bCs/>
                <w:sz w:val="22"/>
                <w:szCs w:val="22"/>
              </w:rPr>
            </w:pPr>
            <w:r w:rsidRPr="00583A4D">
              <w:rPr>
                <w:rFonts w:ascii="Garamond" w:hAnsi="Garamond"/>
                <w:b/>
                <w:bCs/>
                <w:color w:val="000000"/>
                <w:sz w:val="22"/>
                <w:szCs w:val="22"/>
              </w:rPr>
              <w:t>open-ended, correct: 15.6</w:t>
            </w:r>
          </w:p>
        </w:tc>
      </w:tr>
      <w:tr w:rsidR="00397D89" w:rsidRPr="00583A4D" w14:paraId="09C8E70F" w14:textId="77777777" w:rsidTr="0026655E">
        <w:trPr>
          <w:trHeight w:val="255"/>
        </w:trPr>
        <w:tc>
          <w:tcPr>
            <w:tcW w:w="1620" w:type="dxa"/>
            <w:tcBorders>
              <w:top w:val="dotted" w:sz="4" w:space="0" w:color="auto"/>
              <w:bottom w:val="single" w:sz="4" w:space="0" w:color="auto"/>
            </w:tcBorders>
            <w:noWrap/>
          </w:tcPr>
          <w:p w14:paraId="07BBFA1B"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Uninsured Americans, 2008</w:t>
            </w:r>
          </w:p>
        </w:tc>
        <w:tc>
          <w:tcPr>
            <w:tcW w:w="5400" w:type="dxa"/>
            <w:tcBorders>
              <w:top w:val="dotted" w:sz="4" w:space="0" w:color="auto"/>
              <w:bottom w:val="single" w:sz="4" w:space="0" w:color="auto"/>
            </w:tcBorders>
          </w:tcPr>
          <w:p w14:paraId="51769E65" w14:textId="77777777" w:rsidR="00397D89" w:rsidRPr="00583A4D" w:rsidRDefault="00397D89" w:rsidP="0026655E">
            <w:pPr>
              <w:spacing w:before="60" w:after="60"/>
              <w:rPr>
                <w:rFonts w:ascii="Garamond" w:hAnsi="Garamond"/>
                <w:sz w:val="22"/>
                <w:szCs w:val="22"/>
              </w:rPr>
            </w:pPr>
            <w:r w:rsidRPr="00583A4D">
              <w:rPr>
                <w:rFonts w:ascii="Garamond" w:hAnsi="Garamond"/>
                <w:color w:val="000000"/>
                <w:sz w:val="22"/>
                <w:szCs w:val="22"/>
              </w:rPr>
              <w:t>Each year, the United States Census Bureau reports an estimate of the number of Americans without health insurance. The Census Bureau classifies people as uninsured if they were not covered by any type of health insurance at any time during the year. By this definition, 14.1 percent of Americans did not have health insurance in 2001[</w:t>
            </w:r>
            <w:proofErr w:type="gramStart"/>
            <w:r w:rsidRPr="00583A4D">
              <w:rPr>
                <w:rFonts w:ascii="Garamond" w:hAnsi="Garamond"/>
                <w:color w:val="000000"/>
                <w:sz w:val="22"/>
                <w:szCs w:val="22"/>
              </w:rPr>
              <w:t>,</w:t>
            </w:r>
            <w:proofErr w:type="gramEnd"/>
            <w:r w:rsidRPr="00583A4D">
              <w:rPr>
                <w:rFonts w:ascii="Garamond" w:hAnsi="Garamond"/>
                <w:color w:val="000000"/>
                <w:sz w:val="22"/>
                <w:szCs w:val="22"/>
              </w:rPr>
              <w:t xml:space="preserve"> the year President Bush took office]. According to the latest estimate (for 2006), what percentage of Americans do not have health insurance?</w:t>
            </w:r>
          </w:p>
        </w:tc>
        <w:tc>
          <w:tcPr>
            <w:tcW w:w="6480" w:type="dxa"/>
            <w:tcBorders>
              <w:top w:val="dotted" w:sz="4" w:space="0" w:color="auto"/>
              <w:bottom w:val="single" w:sz="4" w:space="0" w:color="auto"/>
            </w:tcBorders>
          </w:tcPr>
          <w:p w14:paraId="4EA7788F" w14:textId="77777777" w:rsidR="00397D89" w:rsidRPr="00583A4D" w:rsidRDefault="00397D89" w:rsidP="0026655E">
            <w:pPr>
              <w:spacing w:before="60" w:after="60"/>
              <w:rPr>
                <w:rFonts w:ascii="Garamond" w:hAnsi="Garamond"/>
                <w:b/>
                <w:bCs/>
                <w:sz w:val="22"/>
                <w:szCs w:val="22"/>
              </w:rPr>
            </w:pPr>
            <w:r w:rsidRPr="00583A4D">
              <w:rPr>
                <w:rFonts w:ascii="Garamond" w:hAnsi="Garamond"/>
                <w:b/>
                <w:bCs/>
                <w:color w:val="000000"/>
                <w:sz w:val="22"/>
                <w:szCs w:val="22"/>
              </w:rPr>
              <w:t>open-ended, correct: 15.8</w:t>
            </w:r>
          </w:p>
        </w:tc>
      </w:tr>
    </w:tbl>
    <w:p w14:paraId="7B54ED82" w14:textId="77777777" w:rsidR="00397D89" w:rsidRPr="00583A4D" w:rsidRDefault="00397D89" w:rsidP="00397D89">
      <w:pPr>
        <w:rPr>
          <w:rFonts w:ascii="Garamond" w:hAnsi="Garamond"/>
        </w:rPr>
      </w:pPr>
    </w:p>
    <w:p w14:paraId="042883E0" w14:textId="77777777" w:rsidR="00397D89" w:rsidRPr="00583A4D" w:rsidRDefault="00397D89" w:rsidP="00397D89">
      <w:pPr>
        <w:rPr>
          <w:rFonts w:ascii="Garamond" w:hAnsi="Garamond"/>
          <w:sz w:val="22"/>
          <w:szCs w:val="22"/>
        </w:rPr>
      </w:pPr>
      <w:r w:rsidRPr="00583A4D">
        <w:rPr>
          <w:rFonts w:ascii="Garamond" w:hAnsi="Garamond"/>
          <w:sz w:val="22"/>
          <w:szCs w:val="22"/>
        </w:rPr>
        <w:br w:type="page"/>
      </w:r>
    </w:p>
    <w:p w14:paraId="2157CE37" w14:textId="77777777" w:rsidR="00397D89" w:rsidRPr="00A56E00" w:rsidRDefault="00397D89" w:rsidP="00397D89">
      <w:pPr>
        <w:outlineLvl w:val="0"/>
        <w:rPr>
          <w:rFonts w:ascii="Garamond" w:hAnsi="Garamond"/>
          <w:sz w:val="22"/>
          <w:szCs w:val="22"/>
        </w:rPr>
      </w:pPr>
      <w:r w:rsidRPr="00A56E00">
        <w:rPr>
          <w:rFonts w:ascii="Garamond" w:hAnsi="Garamond"/>
          <w:sz w:val="22"/>
          <w:szCs w:val="22"/>
        </w:rPr>
        <w:lastRenderedPageBreak/>
        <w:t xml:space="preserve">Table A1 (cont.): </w:t>
      </w:r>
      <w:r>
        <w:rPr>
          <w:rFonts w:ascii="Garamond" w:hAnsi="Garamond"/>
          <w:sz w:val="22"/>
          <w:szCs w:val="22"/>
        </w:rPr>
        <w:t xml:space="preserve">Economic </w:t>
      </w:r>
      <w:r w:rsidRPr="00A56E00">
        <w:rPr>
          <w:rFonts w:ascii="Garamond" w:hAnsi="Garamond"/>
          <w:sz w:val="22"/>
          <w:szCs w:val="22"/>
        </w:rPr>
        <w:t>Knowledge Questions</w:t>
      </w:r>
    </w:p>
    <w:p w14:paraId="408EE368" w14:textId="77777777" w:rsidR="00397D89" w:rsidRPr="00583A4D" w:rsidRDefault="00397D89" w:rsidP="00397D89">
      <w:pPr>
        <w:rPr>
          <w:rFonts w:ascii="Garamond" w:hAnsi="Garamond"/>
          <w:sz w:val="22"/>
          <w:szCs w:val="22"/>
        </w:rPr>
      </w:pPr>
    </w:p>
    <w:tbl>
      <w:tblPr>
        <w:tblW w:w="13500" w:type="dxa"/>
        <w:tblInd w:w="108" w:type="dxa"/>
        <w:tblLayout w:type="fixed"/>
        <w:tblLook w:val="0000" w:firstRow="0" w:lastRow="0" w:firstColumn="0" w:lastColumn="0" w:noHBand="0" w:noVBand="0"/>
      </w:tblPr>
      <w:tblGrid>
        <w:gridCol w:w="1620"/>
        <w:gridCol w:w="5400"/>
        <w:gridCol w:w="6480"/>
      </w:tblGrid>
      <w:tr w:rsidR="00397D89" w:rsidRPr="00583A4D" w14:paraId="109F04DB" w14:textId="77777777" w:rsidTr="0026655E">
        <w:trPr>
          <w:trHeight w:val="255"/>
        </w:trPr>
        <w:tc>
          <w:tcPr>
            <w:tcW w:w="1620" w:type="dxa"/>
            <w:tcBorders>
              <w:top w:val="double" w:sz="4" w:space="0" w:color="auto"/>
              <w:bottom w:val="single" w:sz="2" w:space="0" w:color="auto"/>
            </w:tcBorders>
            <w:noWrap/>
          </w:tcPr>
          <w:p w14:paraId="44B6D4F0"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ID</w:t>
            </w:r>
          </w:p>
        </w:tc>
        <w:tc>
          <w:tcPr>
            <w:tcW w:w="5400" w:type="dxa"/>
            <w:tcBorders>
              <w:top w:val="double" w:sz="4" w:space="0" w:color="auto"/>
              <w:bottom w:val="single" w:sz="2" w:space="0" w:color="auto"/>
            </w:tcBorders>
          </w:tcPr>
          <w:p w14:paraId="3513D1F5"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wording</w:t>
            </w:r>
          </w:p>
        </w:tc>
        <w:tc>
          <w:tcPr>
            <w:tcW w:w="6480" w:type="dxa"/>
            <w:tcBorders>
              <w:top w:val="double" w:sz="4" w:space="0" w:color="auto"/>
              <w:bottom w:val="single" w:sz="2" w:space="0" w:color="auto"/>
            </w:tcBorders>
          </w:tcPr>
          <w:p w14:paraId="546A6484"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Response options (Correct response in bold)</w:t>
            </w:r>
          </w:p>
        </w:tc>
      </w:tr>
      <w:tr w:rsidR="00397D89" w:rsidRPr="00583A4D" w14:paraId="2E59A6E2" w14:textId="77777777" w:rsidTr="0026655E">
        <w:trPr>
          <w:trHeight w:val="255"/>
        </w:trPr>
        <w:tc>
          <w:tcPr>
            <w:tcW w:w="1620" w:type="dxa"/>
            <w:tcBorders>
              <w:top w:val="dotted" w:sz="2" w:space="0" w:color="auto"/>
              <w:bottom w:val="dotted" w:sz="2" w:space="0" w:color="auto"/>
            </w:tcBorders>
            <w:noWrap/>
          </w:tcPr>
          <w:p w14:paraId="3F8A046C" w14:textId="77777777" w:rsidR="00397D89" w:rsidRPr="00583A4D" w:rsidRDefault="00397D89" w:rsidP="0026655E">
            <w:pPr>
              <w:spacing w:before="60" w:after="60"/>
              <w:rPr>
                <w:rFonts w:ascii="Garamond" w:hAnsi="Garamond"/>
                <w:sz w:val="22"/>
                <w:szCs w:val="22"/>
              </w:rPr>
            </w:pPr>
            <w:r w:rsidRPr="00583A4D">
              <w:rPr>
                <w:rFonts w:ascii="Garamond" w:hAnsi="Garamond"/>
              </w:rPr>
              <w:br w:type="page"/>
            </w:r>
            <w:r w:rsidRPr="00583A4D">
              <w:rPr>
                <w:rFonts w:ascii="Garamond" w:hAnsi="Garamond"/>
                <w:sz w:val="22"/>
                <w:szCs w:val="22"/>
              </w:rPr>
              <w:t>Estate tax, 2004</w:t>
            </w:r>
          </w:p>
        </w:tc>
        <w:tc>
          <w:tcPr>
            <w:tcW w:w="5400" w:type="dxa"/>
            <w:tcBorders>
              <w:top w:val="dotted" w:sz="2" w:space="0" w:color="auto"/>
              <w:bottom w:val="dotted" w:sz="2" w:space="0" w:color="auto"/>
            </w:tcBorders>
          </w:tcPr>
          <w:p w14:paraId="2CD88C49" w14:textId="77777777" w:rsidR="00397D89" w:rsidRPr="00583A4D" w:rsidRDefault="00397D89" w:rsidP="0026655E">
            <w:pPr>
              <w:spacing w:before="60" w:after="60"/>
              <w:rPr>
                <w:rFonts w:ascii="Garamond" w:hAnsi="Garamond"/>
                <w:sz w:val="22"/>
                <w:szCs w:val="22"/>
              </w:rPr>
            </w:pPr>
            <w:r w:rsidRPr="00583A4D">
              <w:rPr>
                <w:rFonts w:ascii="Garamond" w:hAnsi="Garamond"/>
                <w:bCs/>
                <w:color w:val="000000"/>
                <w:sz w:val="22"/>
                <w:szCs w:val="22"/>
              </w:rPr>
              <w:t>There is a federal estate tax – that is, a tax on the money people leave to others when they die. What percentage of Americans leaves enough money to others for the federal estate tax to kick in?</w:t>
            </w:r>
          </w:p>
        </w:tc>
        <w:tc>
          <w:tcPr>
            <w:tcW w:w="6480" w:type="dxa"/>
            <w:tcBorders>
              <w:top w:val="dotted" w:sz="2" w:space="0" w:color="auto"/>
              <w:bottom w:val="dotted" w:sz="2" w:space="0" w:color="auto"/>
            </w:tcBorders>
          </w:tcPr>
          <w:p w14:paraId="0A8A9953"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95</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0228BF9A"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70</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704B1E21"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50</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0CCFD81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25</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1CA2D888" w14:textId="77777777" w:rsidR="00397D89" w:rsidRPr="00583A4D" w:rsidRDefault="00397D89" w:rsidP="0026655E">
            <w:pPr>
              <w:numPr>
                <w:ilvl w:val="0"/>
                <w:numId w:val="1"/>
              </w:numPr>
              <w:tabs>
                <w:tab w:val="clear" w:pos="1080"/>
              </w:tabs>
              <w:spacing w:before="60" w:after="60"/>
              <w:ind w:left="252" w:hanging="180"/>
              <w:rPr>
                <w:rFonts w:ascii="Garamond" w:hAnsi="Garamond"/>
                <w:b/>
                <w:color w:val="000000"/>
                <w:sz w:val="22"/>
                <w:szCs w:val="22"/>
              </w:rPr>
            </w:pPr>
            <w:r w:rsidRPr="00583A4D">
              <w:rPr>
                <w:rFonts w:ascii="Garamond" w:hAnsi="Garamond"/>
                <w:b/>
                <w:color w:val="000000"/>
                <w:sz w:val="22"/>
                <w:szCs w:val="22"/>
              </w:rPr>
              <w:t>Less than 5</w:t>
            </w:r>
            <w:r>
              <w:rPr>
                <w:rFonts w:ascii="Garamond" w:hAnsi="Garamond"/>
                <w:b/>
                <w:color w:val="000000"/>
                <w:sz w:val="22"/>
                <w:szCs w:val="22"/>
              </w:rPr>
              <w:t xml:space="preserve"> percent</w:t>
            </w:r>
            <w:r w:rsidRPr="00583A4D">
              <w:rPr>
                <w:rFonts w:ascii="Garamond" w:hAnsi="Garamond"/>
                <w:b/>
                <w:color w:val="000000"/>
                <w:sz w:val="22"/>
                <w:szCs w:val="22"/>
              </w:rPr>
              <w:t xml:space="preserve"> of all Americans</w:t>
            </w:r>
          </w:p>
        </w:tc>
      </w:tr>
      <w:tr w:rsidR="00397D89" w:rsidRPr="00583A4D" w14:paraId="01B88A68" w14:textId="77777777" w:rsidTr="0026655E">
        <w:trPr>
          <w:trHeight w:val="255"/>
        </w:trPr>
        <w:tc>
          <w:tcPr>
            <w:tcW w:w="1620" w:type="dxa"/>
            <w:tcBorders>
              <w:top w:val="dotted" w:sz="2" w:space="0" w:color="auto"/>
              <w:bottom w:val="dotted" w:sz="2" w:space="0" w:color="auto"/>
            </w:tcBorders>
            <w:noWrap/>
          </w:tcPr>
          <w:p w14:paraId="4063FEE6"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Estate tax, 2008</w:t>
            </w:r>
          </w:p>
        </w:tc>
        <w:tc>
          <w:tcPr>
            <w:tcW w:w="5400" w:type="dxa"/>
            <w:tcBorders>
              <w:top w:val="dotted" w:sz="2" w:space="0" w:color="auto"/>
              <w:bottom w:val="dotted" w:sz="2" w:space="0" w:color="auto"/>
            </w:tcBorders>
          </w:tcPr>
          <w:p w14:paraId="57368C61" w14:textId="77777777" w:rsidR="00397D89" w:rsidRPr="00583A4D" w:rsidRDefault="00397D89" w:rsidP="0026655E">
            <w:pPr>
              <w:spacing w:before="60" w:after="60"/>
              <w:rPr>
                <w:rFonts w:ascii="Garamond" w:hAnsi="Garamond"/>
                <w:bCs/>
                <w:color w:val="000000"/>
                <w:sz w:val="22"/>
                <w:szCs w:val="22"/>
              </w:rPr>
            </w:pPr>
            <w:r w:rsidRPr="00583A4D">
              <w:rPr>
                <w:rFonts w:ascii="Garamond" w:hAnsi="Garamond"/>
                <w:bCs/>
                <w:color w:val="000000"/>
                <w:sz w:val="22"/>
                <w:szCs w:val="22"/>
              </w:rPr>
              <w:t xml:space="preserve">There is a federal estate tax – that is, a tax on the money people leave to others when they die. [President Bush has repeatedly proposed to eliminate the estate tax.] What </w:t>
            </w:r>
            <w:proofErr w:type="gramStart"/>
            <w:r w:rsidRPr="00583A4D">
              <w:rPr>
                <w:rFonts w:ascii="Garamond" w:hAnsi="Garamond"/>
                <w:bCs/>
                <w:color w:val="000000"/>
                <w:sz w:val="22"/>
                <w:szCs w:val="22"/>
              </w:rPr>
              <w:t>percentage of Americans leave</w:t>
            </w:r>
            <w:proofErr w:type="gramEnd"/>
            <w:r w:rsidRPr="00583A4D">
              <w:rPr>
                <w:rFonts w:ascii="Garamond" w:hAnsi="Garamond"/>
                <w:bCs/>
                <w:color w:val="000000"/>
                <w:sz w:val="22"/>
                <w:szCs w:val="22"/>
              </w:rPr>
              <w:t xml:space="preserve"> enough money to others for the federal estate tax to kick in?</w:t>
            </w:r>
          </w:p>
        </w:tc>
        <w:tc>
          <w:tcPr>
            <w:tcW w:w="6480" w:type="dxa"/>
            <w:tcBorders>
              <w:top w:val="dotted" w:sz="2" w:space="0" w:color="auto"/>
              <w:bottom w:val="dotted" w:sz="2" w:space="0" w:color="auto"/>
            </w:tcBorders>
          </w:tcPr>
          <w:p w14:paraId="62B4425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95</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38632E3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70</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4FF20AC4"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50</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1393DFEA"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About 25</w:t>
            </w:r>
            <w:r>
              <w:rPr>
                <w:rFonts w:ascii="Garamond" w:hAnsi="Garamond"/>
                <w:color w:val="000000"/>
                <w:sz w:val="22"/>
                <w:szCs w:val="22"/>
              </w:rPr>
              <w:t xml:space="preserve"> percent</w:t>
            </w:r>
            <w:r w:rsidRPr="00583A4D">
              <w:rPr>
                <w:rFonts w:ascii="Garamond" w:hAnsi="Garamond"/>
                <w:color w:val="000000"/>
                <w:sz w:val="22"/>
                <w:szCs w:val="22"/>
              </w:rPr>
              <w:t xml:space="preserve"> of all Americans</w:t>
            </w:r>
          </w:p>
          <w:p w14:paraId="2B01DE43" w14:textId="77777777" w:rsidR="00397D89" w:rsidRPr="00583A4D" w:rsidRDefault="00397D89" w:rsidP="0026655E">
            <w:pPr>
              <w:numPr>
                <w:ilvl w:val="0"/>
                <w:numId w:val="1"/>
              </w:numPr>
              <w:tabs>
                <w:tab w:val="clear" w:pos="1080"/>
              </w:tabs>
              <w:spacing w:before="60" w:after="60"/>
              <w:ind w:left="252" w:hanging="180"/>
              <w:rPr>
                <w:rFonts w:ascii="Garamond" w:hAnsi="Garamond"/>
                <w:b/>
                <w:color w:val="000000"/>
                <w:sz w:val="22"/>
                <w:szCs w:val="22"/>
              </w:rPr>
            </w:pPr>
            <w:r w:rsidRPr="00583A4D">
              <w:rPr>
                <w:rFonts w:ascii="Garamond" w:hAnsi="Garamond"/>
                <w:b/>
                <w:color w:val="000000"/>
                <w:sz w:val="22"/>
                <w:szCs w:val="22"/>
              </w:rPr>
              <w:t>Less than 5</w:t>
            </w:r>
            <w:r>
              <w:rPr>
                <w:rFonts w:ascii="Garamond" w:hAnsi="Garamond"/>
                <w:b/>
                <w:color w:val="000000"/>
                <w:sz w:val="22"/>
                <w:szCs w:val="22"/>
              </w:rPr>
              <w:t xml:space="preserve"> percent</w:t>
            </w:r>
            <w:r w:rsidRPr="00583A4D">
              <w:rPr>
                <w:rFonts w:ascii="Garamond" w:hAnsi="Garamond"/>
                <w:b/>
                <w:color w:val="000000"/>
                <w:sz w:val="22"/>
                <w:szCs w:val="22"/>
              </w:rPr>
              <w:t xml:space="preserve"> of all Americans</w:t>
            </w:r>
          </w:p>
        </w:tc>
      </w:tr>
      <w:tr w:rsidR="00397D89" w:rsidRPr="00583A4D" w14:paraId="23340C1E" w14:textId="77777777" w:rsidTr="0026655E">
        <w:trPr>
          <w:trHeight w:val="255"/>
        </w:trPr>
        <w:tc>
          <w:tcPr>
            <w:tcW w:w="1620" w:type="dxa"/>
            <w:tcBorders>
              <w:top w:val="dotted" w:sz="2" w:space="0" w:color="auto"/>
              <w:bottom w:val="dotted" w:sz="4" w:space="0" w:color="auto"/>
            </w:tcBorders>
            <w:noWrap/>
          </w:tcPr>
          <w:p w14:paraId="1FA277FF"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Federal Debt, 2004</w:t>
            </w:r>
          </w:p>
        </w:tc>
        <w:tc>
          <w:tcPr>
            <w:tcW w:w="5400" w:type="dxa"/>
            <w:tcBorders>
              <w:top w:val="dotted" w:sz="2" w:space="0" w:color="auto"/>
              <w:bottom w:val="dotted" w:sz="4" w:space="0" w:color="auto"/>
            </w:tcBorders>
          </w:tcPr>
          <w:p w14:paraId="36E23EAB"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The outstanding public debt of the United States is the total amount of money owed by the federal government. Every year the government runs a deficit, the size of the public debt grows. Every year the government runs a surplus, the size of the public debt shrinks. In January of 2001, when President Bush took office, the outstanding public debt of the United States was approximately 5.7 trillion dollars. Which of the following responses is closest to the outstanding public debt today?</w:t>
            </w:r>
          </w:p>
        </w:tc>
        <w:tc>
          <w:tcPr>
            <w:tcW w:w="6480" w:type="dxa"/>
            <w:tcBorders>
              <w:top w:val="dotted" w:sz="2" w:space="0" w:color="auto"/>
              <w:bottom w:val="dotted" w:sz="4" w:space="0" w:color="auto"/>
            </w:tcBorders>
          </w:tcPr>
          <w:p w14:paraId="208AE61D"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Less than 3.5 trillion dollars</w:t>
            </w:r>
          </w:p>
          <w:p w14:paraId="0BAA9EA9"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4.5 trillion dollars</w:t>
            </w:r>
          </w:p>
          <w:p w14:paraId="2B956EB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5.5 trillion dollars</w:t>
            </w:r>
          </w:p>
          <w:p w14:paraId="1EC65574"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6.5 trillion dollars</w:t>
            </w:r>
          </w:p>
          <w:p w14:paraId="39C9023B" w14:textId="77777777" w:rsidR="00397D89" w:rsidRPr="00583A4D" w:rsidRDefault="00397D89" w:rsidP="0026655E">
            <w:pPr>
              <w:numPr>
                <w:ilvl w:val="0"/>
                <w:numId w:val="1"/>
              </w:numPr>
              <w:tabs>
                <w:tab w:val="clear" w:pos="1080"/>
              </w:tabs>
              <w:spacing w:before="60" w:after="60"/>
              <w:ind w:left="252" w:hanging="180"/>
              <w:rPr>
                <w:rFonts w:ascii="Garamond" w:hAnsi="Garamond"/>
                <w:b/>
                <w:color w:val="000000"/>
                <w:sz w:val="22"/>
                <w:szCs w:val="22"/>
              </w:rPr>
            </w:pPr>
            <w:r w:rsidRPr="00583A4D">
              <w:rPr>
                <w:rFonts w:ascii="Garamond" w:hAnsi="Garamond"/>
                <w:b/>
                <w:color w:val="000000"/>
                <w:sz w:val="22"/>
                <w:szCs w:val="22"/>
              </w:rPr>
              <w:t>7.5 trillion dollars</w:t>
            </w:r>
          </w:p>
          <w:p w14:paraId="6F676906"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8.5 trillion dollars</w:t>
            </w:r>
          </w:p>
          <w:p w14:paraId="6D34F1FB"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More than 9.5 trillion dollars</w:t>
            </w:r>
          </w:p>
        </w:tc>
      </w:tr>
      <w:tr w:rsidR="00397D89" w:rsidRPr="00583A4D" w14:paraId="76266653" w14:textId="77777777" w:rsidTr="0026655E">
        <w:trPr>
          <w:trHeight w:val="255"/>
        </w:trPr>
        <w:tc>
          <w:tcPr>
            <w:tcW w:w="1620" w:type="dxa"/>
            <w:tcBorders>
              <w:top w:val="dotted" w:sz="4" w:space="0" w:color="auto"/>
              <w:bottom w:val="single" w:sz="4" w:space="0" w:color="auto"/>
            </w:tcBorders>
            <w:noWrap/>
          </w:tcPr>
          <w:p w14:paraId="1EC19DF6"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Federal Debt, 2008</w:t>
            </w:r>
          </w:p>
        </w:tc>
        <w:tc>
          <w:tcPr>
            <w:tcW w:w="5400" w:type="dxa"/>
            <w:tcBorders>
              <w:top w:val="dotted" w:sz="4" w:space="0" w:color="auto"/>
              <w:bottom w:val="single" w:sz="4" w:space="0" w:color="auto"/>
            </w:tcBorders>
          </w:tcPr>
          <w:p w14:paraId="04D5AFA7"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The outstanding public debt of the United States is the total amount of money owed by the federal government. Every year the government runs a deficit, the size of the public debt grows. Every year the government runs a surplus, the size of the public debt shrinks. In January of 2001, [when President Bush took office,] the outstanding public debt of the United States was approximately 5.7 trillion dollars. Which of the following responses is closest to the outstanding public debt today?</w:t>
            </w:r>
          </w:p>
        </w:tc>
        <w:tc>
          <w:tcPr>
            <w:tcW w:w="6480" w:type="dxa"/>
            <w:tcBorders>
              <w:top w:val="dotted" w:sz="4" w:space="0" w:color="auto"/>
              <w:bottom w:val="single" w:sz="4" w:space="0" w:color="auto"/>
            </w:tcBorders>
          </w:tcPr>
          <w:p w14:paraId="14C03F82"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Less than 5.5 trillion dollars</w:t>
            </w:r>
          </w:p>
          <w:p w14:paraId="2E512DA7"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6.5 trillion dollars</w:t>
            </w:r>
          </w:p>
          <w:p w14:paraId="7B5127D2"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7.5 trillion dollars</w:t>
            </w:r>
          </w:p>
          <w:p w14:paraId="7371A06B"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8.5 trillion dollars</w:t>
            </w:r>
          </w:p>
          <w:p w14:paraId="69240FBF" w14:textId="77777777" w:rsidR="00397D89" w:rsidRPr="00583A4D" w:rsidRDefault="00397D89" w:rsidP="0026655E">
            <w:pPr>
              <w:numPr>
                <w:ilvl w:val="0"/>
                <w:numId w:val="1"/>
              </w:numPr>
              <w:tabs>
                <w:tab w:val="clear" w:pos="1080"/>
              </w:tabs>
              <w:spacing w:before="60" w:after="60"/>
              <w:ind w:left="252" w:hanging="180"/>
              <w:rPr>
                <w:rFonts w:ascii="Garamond" w:hAnsi="Garamond"/>
                <w:b/>
                <w:color w:val="000000"/>
                <w:sz w:val="22"/>
                <w:szCs w:val="22"/>
              </w:rPr>
            </w:pPr>
            <w:r w:rsidRPr="00583A4D">
              <w:rPr>
                <w:rFonts w:ascii="Garamond" w:hAnsi="Garamond"/>
                <w:b/>
                <w:color w:val="000000"/>
                <w:sz w:val="22"/>
                <w:szCs w:val="22"/>
              </w:rPr>
              <w:t>9.5 trillion dollars</w:t>
            </w:r>
          </w:p>
          <w:p w14:paraId="277CFB5D"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10.5 trillion dollars</w:t>
            </w:r>
          </w:p>
          <w:p w14:paraId="00C3E49F" w14:textId="77777777" w:rsidR="00397D89" w:rsidRPr="00583A4D" w:rsidRDefault="00397D89" w:rsidP="0026655E">
            <w:pPr>
              <w:numPr>
                <w:ilvl w:val="0"/>
                <w:numId w:val="1"/>
              </w:numPr>
              <w:tabs>
                <w:tab w:val="clear" w:pos="1080"/>
              </w:tabs>
              <w:spacing w:before="60" w:after="60"/>
              <w:ind w:left="252" w:hanging="180"/>
              <w:rPr>
                <w:rFonts w:ascii="Garamond" w:hAnsi="Garamond"/>
                <w:color w:val="000000"/>
                <w:sz w:val="22"/>
                <w:szCs w:val="22"/>
              </w:rPr>
            </w:pPr>
            <w:r w:rsidRPr="00583A4D">
              <w:rPr>
                <w:rFonts w:ascii="Garamond" w:hAnsi="Garamond"/>
                <w:color w:val="000000"/>
                <w:sz w:val="22"/>
                <w:szCs w:val="22"/>
              </w:rPr>
              <w:t>More than 11.5 trillion dollars</w:t>
            </w:r>
          </w:p>
        </w:tc>
      </w:tr>
    </w:tbl>
    <w:p w14:paraId="3A3071B2" w14:textId="77777777" w:rsidR="00397D89" w:rsidRPr="00A56E00" w:rsidRDefault="00397D89" w:rsidP="00397D89">
      <w:pPr>
        <w:outlineLvl w:val="0"/>
        <w:rPr>
          <w:rFonts w:ascii="Garamond" w:hAnsi="Garamond"/>
          <w:sz w:val="22"/>
          <w:szCs w:val="22"/>
        </w:rPr>
      </w:pPr>
      <w:r w:rsidRPr="00582C97">
        <w:rPr>
          <w:rFonts w:ascii="Arial" w:hAnsi="Arial"/>
        </w:rPr>
        <w:br w:type="page"/>
      </w:r>
      <w:r w:rsidRPr="00A56E00">
        <w:rPr>
          <w:rFonts w:ascii="Garamond" w:hAnsi="Garamond"/>
          <w:sz w:val="22"/>
          <w:szCs w:val="22"/>
        </w:rPr>
        <w:lastRenderedPageBreak/>
        <w:t xml:space="preserve"> Table A1 (cont.): </w:t>
      </w:r>
      <w:r>
        <w:rPr>
          <w:rFonts w:ascii="Garamond" w:hAnsi="Garamond"/>
          <w:sz w:val="22"/>
          <w:szCs w:val="22"/>
        </w:rPr>
        <w:t xml:space="preserve">Economic </w:t>
      </w:r>
      <w:r w:rsidRPr="00A56E00">
        <w:rPr>
          <w:rFonts w:ascii="Garamond" w:hAnsi="Garamond"/>
          <w:sz w:val="22"/>
          <w:szCs w:val="22"/>
        </w:rPr>
        <w:t>Knowledge Questions</w:t>
      </w:r>
    </w:p>
    <w:p w14:paraId="6F867C1F" w14:textId="77777777" w:rsidR="00397D89" w:rsidRPr="00583A4D" w:rsidRDefault="00397D89" w:rsidP="00397D89">
      <w:pPr>
        <w:rPr>
          <w:rFonts w:ascii="Garamond" w:hAnsi="Garamond"/>
        </w:rPr>
      </w:pPr>
    </w:p>
    <w:tbl>
      <w:tblPr>
        <w:tblW w:w="13500" w:type="dxa"/>
        <w:tblInd w:w="108" w:type="dxa"/>
        <w:tblLayout w:type="fixed"/>
        <w:tblLook w:val="0000" w:firstRow="0" w:lastRow="0" w:firstColumn="0" w:lastColumn="0" w:noHBand="0" w:noVBand="0"/>
      </w:tblPr>
      <w:tblGrid>
        <w:gridCol w:w="1620"/>
        <w:gridCol w:w="5400"/>
        <w:gridCol w:w="6480"/>
      </w:tblGrid>
      <w:tr w:rsidR="00397D89" w:rsidRPr="00583A4D" w14:paraId="072526E4" w14:textId="77777777" w:rsidTr="0026655E">
        <w:trPr>
          <w:trHeight w:val="255"/>
        </w:trPr>
        <w:tc>
          <w:tcPr>
            <w:tcW w:w="1620" w:type="dxa"/>
            <w:tcBorders>
              <w:top w:val="double" w:sz="4" w:space="0" w:color="auto"/>
              <w:bottom w:val="single" w:sz="2" w:space="0" w:color="auto"/>
            </w:tcBorders>
            <w:noWrap/>
          </w:tcPr>
          <w:p w14:paraId="1554B5E3"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ID</w:t>
            </w:r>
          </w:p>
        </w:tc>
        <w:tc>
          <w:tcPr>
            <w:tcW w:w="5400" w:type="dxa"/>
            <w:tcBorders>
              <w:top w:val="double" w:sz="4" w:space="0" w:color="auto"/>
              <w:bottom w:val="single" w:sz="2" w:space="0" w:color="auto"/>
            </w:tcBorders>
          </w:tcPr>
          <w:p w14:paraId="6DD28C45"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wording</w:t>
            </w:r>
          </w:p>
        </w:tc>
        <w:tc>
          <w:tcPr>
            <w:tcW w:w="6480" w:type="dxa"/>
            <w:tcBorders>
              <w:top w:val="double" w:sz="4" w:space="0" w:color="auto"/>
              <w:bottom w:val="single" w:sz="2" w:space="0" w:color="auto"/>
            </w:tcBorders>
          </w:tcPr>
          <w:p w14:paraId="415C25DB"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Response options (Correct response in bold)</w:t>
            </w:r>
          </w:p>
        </w:tc>
      </w:tr>
      <w:tr w:rsidR="00397D89" w:rsidRPr="00583A4D" w14:paraId="53C34FA1" w14:textId="77777777" w:rsidTr="0026655E">
        <w:trPr>
          <w:trHeight w:val="255"/>
        </w:trPr>
        <w:tc>
          <w:tcPr>
            <w:tcW w:w="1620" w:type="dxa"/>
            <w:tcBorders>
              <w:top w:val="dotted" w:sz="2" w:space="0" w:color="auto"/>
              <w:bottom w:val="dotted" w:sz="4" w:space="0" w:color="auto"/>
            </w:tcBorders>
            <w:noWrap/>
          </w:tcPr>
          <w:p w14:paraId="3751B49F"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Poverty rate, 2004</w:t>
            </w:r>
          </w:p>
        </w:tc>
        <w:tc>
          <w:tcPr>
            <w:tcW w:w="5400" w:type="dxa"/>
            <w:tcBorders>
              <w:top w:val="dotted" w:sz="2" w:space="0" w:color="auto"/>
              <w:bottom w:val="dotted" w:sz="4" w:space="0" w:color="auto"/>
            </w:tcBorders>
          </w:tcPr>
          <w:p w14:paraId="548B0FA7" w14:textId="77777777" w:rsidR="00397D89" w:rsidRPr="00583A4D" w:rsidRDefault="00397D89" w:rsidP="0026655E">
            <w:pPr>
              <w:spacing w:before="60" w:after="60"/>
              <w:rPr>
                <w:rFonts w:ascii="Garamond" w:hAnsi="Garamond"/>
                <w:sz w:val="22"/>
                <w:szCs w:val="22"/>
              </w:rPr>
            </w:pPr>
            <w:r w:rsidRPr="00583A4D">
              <w:rPr>
                <w:rFonts w:ascii="Garamond" w:hAnsi="Garamond"/>
                <w:color w:val="000000"/>
                <w:sz w:val="22"/>
                <w:szCs w:val="22"/>
              </w:rPr>
              <w:t>In August 2004, the Census Bureau reported how many Americans live in poverty. The poverty threshold depends on the size of the household. For example, a person under age 65 is considered to live in poverty if his or her 2003 income was below $9,573 and a family of four is considered to live in poverty if its 2003 income was below $18,810. By this definition, what percentage of Americans lived in poverty in 2003?</w:t>
            </w:r>
          </w:p>
        </w:tc>
        <w:tc>
          <w:tcPr>
            <w:tcW w:w="6480" w:type="dxa"/>
            <w:tcBorders>
              <w:top w:val="dotted" w:sz="2" w:space="0" w:color="auto"/>
              <w:bottom w:val="dotted" w:sz="4" w:space="0" w:color="auto"/>
            </w:tcBorders>
          </w:tcPr>
          <w:p w14:paraId="75E455FA" w14:textId="77777777" w:rsidR="00397D89" w:rsidRPr="00583A4D" w:rsidRDefault="00397D89" w:rsidP="0026655E">
            <w:pPr>
              <w:spacing w:before="60" w:after="60"/>
              <w:rPr>
                <w:rFonts w:ascii="Garamond" w:hAnsi="Garamond"/>
                <w:sz w:val="22"/>
                <w:szCs w:val="22"/>
              </w:rPr>
            </w:pPr>
            <w:r w:rsidRPr="00583A4D">
              <w:rPr>
                <w:rFonts w:ascii="Garamond" w:hAnsi="Garamond"/>
                <w:b/>
                <w:bCs/>
                <w:color w:val="000000"/>
                <w:sz w:val="22"/>
                <w:szCs w:val="22"/>
              </w:rPr>
              <w:t>open-ended, correct 12.5</w:t>
            </w:r>
          </w:p>
        </w:tc>
      </w:tr>
      <w:tr w:rsidR="00397D89" w:rsidRPr="00583A4D" w14:paraId="4BE7AC79" w14:textId="77777777" w:rsidTr="0026655E">
        <w:trPr>
          <w:trHeight w:val="255"/>
        </w:trPr>
        <w:tc>
          <w:tcPr>
            <w:tcW w:w="1620" w:type="dxa"/>
            <w:tcBorders>
              <w:top w:val="dotted" w:sz="4" w:space="0" w:color="auto"/>
              <w:bottom w:val="single" w:sz="4" w:space="0" w:color="auto"/>
            </w:tcBorders>
            <w:noWrap/>
          </w:tcPr>
          <w:p w14:paraId="06D2BE6A" w14:textId="77777777" w:rsidR="00397D89" w:rsidRPr="00583A4D" w:rsidRDefault="00397D89" w:rsidP="0026655E">
            <w:pPr>
              <w:spacing w:before="60" w:after="60"/>
              <w:rPr>
                <w:rFonts w:ascii="Garamond" w:hAnsi="Garamond"/>
                <w:sz w:val="22"/>
                <w:szCs w:val="22"/>
              </w:rPr>
            </w:pPr>
            <w:r w:rsidRPr="00583A4D">
              <w:rPr>
                <w:rFonts w:ascii="Garamond" w:hAnsi="Garamond"/>
                <w:sz w:val="22"/>
                <w:szCs w:val="22"/>
              </w:rPr>
              <w:t>Gas price, 2008</w:t>
            </w:r>
          </w:p>
        </w:tc>
        <w:tc>
          <w:tcPr>
            <w:tcW w:w="5400" w:type="dxa"/>
            <w:tcBorders>
              <w:top w:val="dotted" w:sz="4" w:space="0" w:color="auto"/>
              <w:bottom w:val="single" w:sz="4" w:space="0" w:color="auto"/>
            </w:tcBorders>
          </w:tcPr>
          <w:p w14:paraId="5DDFA3B3" w14:textId="77777777" w:rsidR="00397D89" w:rsidRPr="00583A4D" w:rsidRDefault="00397D89" w:rsidP="0026655E">
            <w:pPr>
              <w:spacing w:before="60" w:after="60"/>
              <w:rPr>
                <w:rFonts w:ascii="Garamond" w:hAnsi="Garamond"/>
                <w:color w:val="000000"/>
              </w:rPr>
            </w:pPr>
            <w:r w:rsidRPr="00583A4D">
              <w:rPr>
                <w:rFonts w:ascii="Garamond" w:hAnsi="Garamond"/>
                <w:color w:val="000000"/>
                <w:sz w:val="22"/>
                <w:szCs w:val="22"/>
              </w:rPr>
              <w:t>According to the American Automobile Association (AAA), the national average price for a gallon of regular gasoline was $1.49 in January 2001 [at the beginning of George W. Bush's presidency in January 2001]. What is the current national average price for a gallon of regular gasoline?</w:t>
            </w:r>
          </w:p>
        </w:tc>
        <w:tc>
          <w:tcPr>
            <w:tcW w:w="6480" w:type="dxa"/>
            <w:tcBorders>
              <w:top w:val="dotted" w:sz="4" w:space="0" w:color="auto"/>
              <w:bottom w:val="single" w:sz="4" w:space="0" w:color="auto"/>
            </w:tcBorders>
          </w:tcPr>
          <w:p w14:paraId="6797F6E5" w14:textId="77777777" w:rsidR="00397D89" w:rsidRPr="00583A4D" w:rsidRDefault="00397D89" w:rsidP="0026655E">
            <w:pPr>
              <w:spacing w:before="60" w:after="60"/>
              <w:rPr>
                <w:rFonts w:ascii="Garamond" w:hAnsi="Garamond"/>
                <w:sz w:val="22"/>
                <w:szCs w:val="22"/>
              </w:rPr>
            </w:pPr>
            <w:r w:rsidRPr="00583A4D">
              <w:rPr>
                <w:rFonts w:ascii="Garamond" w:hAnsi="Garamond"/>
                <w:b/>
                <w:bCs/>
                <w:color w:val="000000"/>
                <w:sz w:val="22"/>
                <w:szCs w:val="22"/>
              </w:rPr>
              <w:t>open-ended, correct $3.27 (average during field period)</w:t>
            </w:r>
          </w:p>
        </w:tc>
      </w:tr>
    </w:tbl>
    <w:p w14:paraId="11D06C69" w14:textId="77777777" w:rsidR="00397D89" w:rsidRPr="00583A4D" w:rsidRDefault="00397D89" w:rsidP="00397D89">
      <w:pPr>
        <w:rPr>
          <w:rFonts w:ascii="Garamond" w:hAnsi="Garamond"/>
          <w:sz w:val="22"/>
          <w:szCs w:val="22"/>
        </w:rPr>
      </w:pPr>
    </w:p>
    <w:p w14:paraId="03DBB271" w14:textId="77777777" w:rsidR="00397D89" w:rsidRDefault="00397D89" w:rsidP="00397D89">
      <w:pPr>
        <w:outlineLvl w:val="0"/>
        <w:rPr>
          <w:rFonts w:ascii="Garamond" w:hAnsi="Garamond"/>
          <w:sz w:val="22"/>
          <w:szCs w:val="22"/>
        </w:rPr>
      </w:pPr>
      <w:r w:rsidRPr="00583A4D">
        <w:rPr>
          <w:rFonts w:ascii="Garamond" w:hAnsi="Garamond"/>
          <w:i/>
          <w:sz w:val="22"/>
          <w:szCs w:val="22"/>
        </w:rPr>
        <w:t>Note</w:t>
      </w:r>
      <w:r w:rsidRPr="00583A4D">
        <w:rPr>
          <w:rFonts w:ascii="Garamond" w:hAnsi="Garamond"/>
          <w:sz w:val="22"/>
          <w:szCs w:val="22"/>
        </w:rPr>
        <w:t>: For 2008 items, phrases in parentheses were randomly shown for half the sample.</w:t>
      </w:r>
    </w:p>
    <w:p w14:paraId="1E5958AB" w14:textId="77777777" w:rsidR="00397D89" w:rsidRDefault="00397D89" w:rsidP="00397D89">
      <w:pPr>
        <w:rPr>
          <w:rFonts w:ascii="Garamond" w:hAnsi="Garamond"/>
          <w:sz w:val="22"/>
          <w:szCs w:val="22"/>
        </w:rPr>
      </w:pPr>
    </w:p>
    <w:p w14:paraId="64AB53C3" w14:textId="77777777" w:rsidR="00397D89" w:rsidRDefault="00397D89" w:rsidP="00397D89">
      <w:pPr>
        <w:rPr>
          <w:rFonts w:ascii="Garamond" w:hAnsi="Garamond"/>
          <w:sz w:val="22"/>
          <w:szCs w:val="22"/>
        </w:rPr>
      </w:pPr>
    </w:p>
    <w:p w14:paraId="1BB95029" w14:textId="77777777" w:rsidR="00397D89" w:rsidRDefault="00397D89" w:rsidP="00397D89">
      <w:pPr>
        <w:rPr>
          <w:rFonts w:ascii="Garamond" w:hAnsi="Garamond"/>
          <w:sz w:val="22"/>
          <w:szCs w:val="22"/>
        </w:rPr>
      </w:pPr>
      <w:r>
        <w:rPr>
          <w:rFonts w:ascii="Garamond" w:hAnsi="Garamond"/>
          <w:sz w:val="22"/>
          <w:szCs w:val="22"/>
        </w:rPr>
        <w:br w:type="page"/>
      </w:r>
    </w:p>
    <w:p w14:paraId="2F44F316" w14:textId="77777777" w:rsidR="00397D89" w:rsidRPr="00A56E00" w:rsidRDefault="00397D89" w:rsidP="00397D89">
      <w:pPr>
        <w:outlineLvl w:val="0"/>
        <w:rPr>
          <w:rFonts w:ascii="Garamond" w:hAnsi="Garamond"/>
          <w:sz w:val="22"/>
          <w:szCs w:val="22"/>
        </w:rPr>
      </w:pPr>
      <w:r w:rsidRPr="00A56E00">
        <w:rPr>
          <w:rFonts w:ascii="Garamond" w:hAnsi="Garamond"/>
          <w:sz w:val="22"/>
          <w:szCs w:val="22"/>
        </w:rPr>
        <w:lastRenderedPageBreak/>
        <w:t>Table A2: General Political Knowledge Questions (Study 2)</w:t>
      </w:r>
    </w:p>
    <w:p w14:paraId="032E63B2" w14:textId="77777777" w:rsidR="00397D89" w:rsidRDefault="00397D89" w:rsidP="00397D89">
      <w:pPr>
        <w:rPr>
          <w:rFonts w:ascii="Garamond" w:hAnsi="Garamond"/>
          <w:sz w:val="22"/>
          <w:szCs w:val="22"/>
        </w:rPr>
      </w:pPr>
    </w:p>
    <w:tbl>
      <w:tblPr>
        <w:tblW w:w="11880" w:type="dxa"/>
        <w:tblInd w:w="108" w:type="dxa"/>
        <w:tblLayout w:type="fixed"/>
        <w:tblLook w:val="0000" w:firstRow="0" w:lastRow="0" w:firstColumn="0" w:lastColumn="0" w:noHBand="0" w:noVBand="0"/>
      </w:tblPr>
      <w:tblGrid>
        <w:gridCol w:w="5400"/>
        <w:gridCol w:w="6480"/>
      </w:tblGrid>
      <w:tr w:rsidR="00397D89" w:rsidRPr="00583A4D" w14:paraId="484CA207" w14:textId="77777777" w:rsidTr="0026655E">
        <w:trPr>
          <w:trHeight w:val="255"/>
        </w:trPr>
        <w:tc>
          <w:tcPr>
            <w:tcW w:w="5400" w:type="dxa"/>
            <w:tcBorders>
              <w:top w:val="double" w:sz="4" w:space="0" w:color="auto"/>
              <w:bottom w:val="single" w:sz="2" w:space="0" w:color="auto"/>
            </w:tcBorders>
          </w:tcPr>
          <w:p w14:paraId="25B348D5"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Question wording</w:t>
            </w:r>
          </w:p>
        </w:tc>
        <w:tc>
          <w:tcPr>
            <w:tcW w:w="6480" w:type="dxa"/>
            <w:tcBorders>
              <w:top w:val="double" w:sz="4" w:space="0" w:color="auto"/>
              <w:bottom w:val="single" w:sz="2" w:space="0" w:color="auto"/>
            </w:tcBorders>
          </w:tcPr>
          <w:p w14:paraId="69FDCA74" w14:textId="77777777" w:rsidR="00397D89" w:rsidRPr="00583A4D" w:rsidRDefault="00397D89" w:rsidP="0026655E">
            <w:pPr>
              <w:spacing w:before="60" w:after="60"/>
              <w:rPr>
                <w:rFonts w:ascii="Garamond" w:hAnsi="Garamond"/>
                <w:b/>
                <w:sz w:val="22"/>
                <w:szCs w:val="22"/>
              </w:rPr>
            </w:pPr>
            <w:r w:rsidRPr="00583A4D">
              <w:rPr>
                <w:rFonts w:ascii="Garamond" w:hAnsi="Garamond"/>
                <w:b/>
                <w:sz w:val="22"/>
                <w:szCs w:val="22"/>
              </w:rPr>
              <w:t>Response options (Correct response in bold)</w:t>
            </w:r>
          </w:p>
        </w:tc>
      </w:tr>
      <w:tr w:rsidR="00397D89" w:rsidRPr="00583A4D" w14:paraId="47125474" w14:textId="77777777" w:rsidTr="0026655E">
        <w:trPr>
          <w:trHeight w:val="255"/>
        </w:trPr>
        <w:tc>
          <w:tcPr>
            <w:tcW w:w="5400" w:type="dxa"/>
            <w:tcBorders>
              <w:top w:val="dotted" w:sz="2" w:space="0" w:color="auto"/>
              <w:bottom w:val="dotted" w:sz="4" w:space="0" w:color="auto"/>
            </w:tcBorders>
          </w:tcPr>
          <w:p w14:paraId="3EF0B0DF" w14:textId="77777777" w:rsidR="00397D89" w:rsidRPr="00583A4D" w:rsidRDefault="00397D89" w:rsidP="0026655E">
            <w:pPr>
              <w:spacing w:before="60" w:after="60"/>
              <w:rPr>
                <w:rFonts w:ascii="Garamond" w:hAnsi="Garamond"/>
                <w:sz w:val="22"/>
                <w:szCs w:val="22"/>
              </w:rPr>
            </w:pPr>
            <w:r w:rsidRPr="00B326D4">
              <w:rPr>
                <w:rFonts w:ascii="Garamond" w:hAnsi="Garamond"/>
                <w:sz w:val="22"/>
                <w:szCs w:val="22"/>
              </w:rPr>
              <w:t>Who is the current secretary of defense?</w:t>
            </w:r>
          </w:p>
        </w:tc>
        <w:tc>
          <w:tcPr>
            <w:tcW w:w="6480" w:type="dxa"/>
            <w:tcBorders>
              <w:top w:val="dotted" w:sz="2" w:space="0" w:color="auto"/>
              <w:bottom w:val="dotted" w:sz="4" w:space="0" w:color="auto"/>
            </w:tcBorders>
          </w:tcPr>
          <w:p w14:paraId="32BE3C0C" w14:textId="77777777" w:rsidR="00397D89" w:rsidRPr="00583A4D" w:rsidRDefault="00397D89" w:rsidP="0026655E">
            <w:pPr>
              <w:spacing w:before="60" w:after="60"/>
              <w:rPr>
                <w:rFonts w:ascii="Garamond" w:hAnsi="Garamond"/>
                <w:sz w:val="22"/>
                <w:szCs w:val="22"/>
              </w:rPr>
            </w:pPr>
            <w:r w:rsidRPr="00B326D4">
              <w:rPr>
                <w:rFonts w:ascii="Garamond" w:hAnsi="Garamond"/>
                <w:sz w:val="22"/>
                <w:szCs w:val="22"/>
              </w:rPr>
              <w:t xml:space="preserve">Donald Rumsfeld, John Ashcroft, </w:t>
            </w:r>
            <w:r w:rsidRPr="00B326D4">
              <w:rPr>
                <w:rFonts w:ascii="Garamond" w:hAnsi="Garamond"/>
                <w:b/>
                <w:sz w:val="22"/>
                <w:szCs w:val="22"/>
              </w:rPr>
              <w:t>Robert Gates</w:t>
            </w:r>
            <w:r w:rsidRPr="00B326D4">
              <w:rPr>
                <w:rFonts w:ascii="Garamond" w:hAnsi="Garamond"/>
                <w:sz w:val="22"/>
                <w:szCs w:val="22"/>
              </w:rPr>
              <w:t>, Colin Powell</w:t>
            </w:r>
          </w:p>
        </w:tc>
      </w:tr>
      <w:tr w:rsidR="00397D89" w:rsidRPr="00583A4D" w14:paraId="0971EE1A" w14:textId="77777777" w:rsidTr="0026655E">
        <w:trPr>
          <w:trHeight w:val="255"/>
        </w:trPr>
        <w:tc>
          <w:tcPr>
            <w:tcW w:w="5400" w:type="dxa"/>
            <w:tcBorders>
              <w:top w:val="dotted" w:sz="4" w:space="0" w:color="auto"/>
              <w:bottom w:val="dotted" w:sz="4" w:space="0" w:color="auto"/>
            </w:tcBorders>
          </w:tcPr>
          <w:p w14:paraId="253EB38B" w14:textId="77777777" w:rsidR="00397D89" w:rsidRPr="00B326D4" w:rsidRDefault="00397D89" w:rsidP="0026655E">
            <w:pPr>
              <w:spacing w:before="60" w:after="60"/>
              <w:rPr>
                <w:rFonts w:ascii="Garamond" w:hAnsi="Garamond"/>
                <w:sz w:val="22"/>
                <w:szCs w:val="22"/>
              </w:rPr>
            </w:pPr>
            <w:r w:rsidRPr="00B326D4">
              <w:rPr>
                <w:rFonts w:ascii="Garamond" w:hAnsi="Garamond"/>
                <w:sz w:val="22"/>
                <w:szCs w:val="22"/>
              </w:rPr>
              <w:t xml:space="preserve">Who is the current Speaker of the U.S. House of </w:t>
            </w:r>
            <w:r>
              <w:rPr>
                <w:rFonts w:ascii="Garamond" w:hAnsi="Garamond"/>
                <w:sz w:val="22"/>
                <w:szCs w:val="22"/>
              </w:rPr>
              <w:t>R</w:t>
            </w:r>
            <w:r w:rsidRPr="00B326D4">
              <w:rPr>
                <w:rFonts w:ascii="Garamond" w:hAnsi="Garamond"/>
                <w:sz w:val="22"/>
                <w:szCs w:val="22"/>
              </w:rPr>
              <w:t xml:space="preserve">epresentatives? </w:t>
            </w:r>
          </w:p>
        </w:tc>
        <w:tc>
          <w:tcPr>
            <w:tcW w:w="6480" w:type="dxa"/>
            <w:tcBorders>
              <w:top w:val="dotted" w:sz="4" w:space="0" w:color="auto"/>
              <w:bottom w:val="dotted" w:sz="4" w:space="0" w:color="auto"/>
            </w:tcBorders>
          </w:tcPr>
          <w:p w14:paraId="717AA752" w14:textId="77777777" w:rsidR="00397D89" w:rsidRPr="00583A4D" w:rsidRDefault="00397D89" w:rsidP="0026655E">
            <w:pPr>
              <w:spacing w:before="60" w:after="60"/>
              <w:rPr>
                <w:rFonts w:ascii="Garamond" w:hAnsi="Garamond"/>
                <w:sz w:val="22"/>
                <w:szCs w:val="22"/>
              </w:rPr>
            </w:pPr>
            <w:r w:rsidRPr="00B326D4">
              <w:rPr>
                <w:rFonts w:ascii="Garamond" w:hAnsi="Garamond"/>
                <w:b/>
                <w:sz w:val="22"/>
                <w:szCs w:val="22"/>
              </w:rPr>
              <w:t>Nancy Pelosi</w:t>
            </w:r>
            <w:r w:rsidRPr="00B326D4">
              <w:rPr>
                <w:rFonts w:ascii="Garamond" w:hAnsi="Garamond"/>
                <w:sz w:val="22"/>
                <w:szCs w:val="22"/>
              </w:rPr>
              <w:t xml:space="preserve">, Dana </w:t>
            </w:r>
            <w:proofErr w:type="spellStart"/>
            <w:r w:rsidRPr="00B326D4">
              <w:rPr>
                <w:rFonts w:ascii="Garamond" w:hAnsi="Garamond"/>
                <w:sz w:val="22"/>
                <w:szCs w:val="22"/>
              </w:rPr>
              <w:t>Perino</w:t>
            </w:r>
            <w:proofErr w:type="spellEnd"/>
            <w:r w:rsidRPr="00B326D4">
              <w:rPr>
                <w:rFonts w:ascii="Garamond" w:hAnsi="Garamond"/>
                <w:sz w:val="22"/>
                <w:szCs w:val="22"/>
              </w:rPr>
              <w:t>, Barbara Boxer, Elizabeth Edwards</w:t>
            </w:r>
          </w:p>
        </w:tc>
      </w:tr>
      <w:tr w:rsidR="00397D89" w:rsidRPr="00583A4D" w14:paraId="21010BCD" w14:textId="77777777" w:rsidTr="0026655E">
        <w:trPr>
          <w:trHeight w:val="255"/>
        </w:trPr>
        <w:tc>
          <w:tcPr>
            <w:tcW w:w="5400" w:type="dxa"/>
            <w:tcBorders>
              <w:top w:val="dotted" w:sz="4" w:space="0" w:color="auto"/>
              <w:bottom w:val="dotted" w:sz="4" w:space="0" w:color="auto"/>
            </w:tcBorders>
          </w:tcPr>
          <w:p w14:paraId="72C811EA" w14:textId="77777777" w:rsidR="00397D89" w:rsidRPr="00583A4D" w:rsidRDefault="00397D89" w:rsidP="0026655E">
            <w:pPr>
              <w:spacing w:before="60" w:after="60"/>
              <w:rPr>
                <w:rFonts w:ascii="Garamond" w:hAnsi="Garamond"/>
                <w:color w:val="000000"/>
              </w:rPr>
            </w:pPr>
            <w:r w:rsidRPr="00B326D4">
              <w:rPr>
                <w:rFonts w:ascii="Garamond" w:hAnsi="Garamond"/>
                <w:sz w:val="22"/>
                <w:szCs w:val="22"/>
              </w:rPr>
              <w:t>Who is the Chief Justice on the U.S. Supreme Court?</w:t>
            </w:r>
          </w:p>
        </w:tc>
        <w:tc>
          <w:tcPr>
            <w:tcW w:w="6480" w:type="dxa"/>
            <w:tcBorders>
              <w:top w:val="dotted" w:sz="4" w:space="0" w:color="auto"/>
              <w:bottom w:val="dotted" w:sz="4" w:space="0" w:color="auto"/>
            </w:tcBorders>
          </w:tcPr>
          <w:p w14:paraId="0064403D" w14:textId="77777777" w:rsidR="00397D89" w:rsidRPr="00583A4D" w:rsidRDefault="00397D89" w:rsidP="0026655E">
            <w:pPr>
              <w:spacing w:before="60" w:after="60"/>
              <w:rPr>
                <w:rFonts w:ascii="Garamond" w:hAnsi="Garamond"/>
                <w:sz w:val="22"/>
                <w:szCs w:val="22"/>
              </w:rPr>
            </w:pPr>
            <w:r w:rsidRPr="00B326D4">
              <w:rPr>
                <w:rFonts w:ascii="Garamond" w:hAnsi="Garamond"/>
                <w:sz w:val="22"/>
                <w:szCs w:val="22"/>
              </w:rPr>
              <w:t xml:space="preserve">William Rehnquist, </w:t>
            </w:r>
            <w:r w:rsidRPr="00B326D4">
              <w:rPr>
                <w:rFonts w:ascii="Garamond" w:hAnsi="Garamond"/>
                <w:b/>
                <w:sz w:val="22"/>
                <w:szCs w:val="22"/>
              </w:rPr>
              <w:t>John Roberts</w:t>
            </w:r>
            <w:r w:rsidRPr="00B326D4">
              <w:rPr>
                <w:rFonts w:ascii="Garamond" w:hAnsi="Garamond"/>
                <w:sz w:val="22"/>
                <w:szCs w:val="22"/>
              </w:rPr>
              <w:t>, Antonin Scalia, Samuel Alito</w:t>
            </w:r>
          </w:p>
        </w:tc>
      </w:tr>
      <w:tr w:rsidR="00397D89" w:rsidRPr="00583A4D" w14:paraId="6E1170EA" w14:textId="77777777" w:rsidTr="0026655E">
        <w:trPr>
          <w:trHeight w:val="255"/>
        </w:trPr>
        <w:tc>
          <w:tcPr>
            <w:tcW w:w="5400" w:type="dxa"/>
            <w:tcBorders>
              <w:top w:val="dotted" w:sz="4" w:space="0" w:color="auto"/>
              <w:bottom w:val="dotted" w:sz="4" w:space="0" w:color="auto"/>
            </w:tcBorders>
          </w:tcPr>
          <w:p w14:paraId="402E6E52" w14:textId="77777777" w:rsidR="00397D89" w:rsidRPr="00583A4D" w:rsidRDefault="00397D89" w:rsidP="0026655E">
            <w:pPr>
              <w:spacing w:before="60" w:after="60"/>
              <w:rPr>
                <w:rFonts w:ascii="Garamond" w:hAnsi="Garamond"/>
                <w:color w:val="000000"/>
              </w:rPr>
            </w:pPr>
            <w:r w:rsidRPr="00B326D4">
              <w:rPr>
                <w:rFonts w:ascii="Garamond" w:hAnsi="Garamond"/>
                <w:sz w:val="22"/>
                <w:szCs w:val="22"/>
              </w:rPr>
              <w:t>Who is the President of Iran?</w:t>
            </w:r>
          </w:p>
        </w:tc>
        <w:tc>
          <w:tcPr>
            <w:tcW w:w="6480" w:type="dxa"/>
            <w:tcBorders>
              <w:top w:val="dotted" w:sz="4" w:space="0" w:color="auto"/>
              <w:bottom w:val="dotted" w:sz="4" w:space="0" w:color="auto"/>
            </w:tcBorders>
          </w:tcPr>
          <w:p w14:paraId="504B2684" w14:textId="77777777" w:rsidR="00397D89" w:rsidRPr="00583A4D" w:rsidRDefault="00397D89" w:rsidP="0026655E">
            <w:pPr>
              <w:spacing w:before="60" w:after="60"/>
              <w:rPr>
                <w:rFonts w:ascii="Garamond" w:hAnsi="Garamond"/>
                <w:sz w:val="22"/>
                <w:szCs w:val="22"/>
              </w:rPr>
            </w:pPr>
            <w:r w:rsidRPr="00B326D4">
              <w:rPr>
                <w:rFonts w:ascii="Garamond" w:hAnsi="Garamond"/>
                <w:b/>
                <w:sz w:val="22"/>
                <w:szCs w:val="22"/>
              </w:rPr>
              <w:t>Mahmoud Ahmadinejad</w:t>
            </w:r>
            <w:r w:rsidRPr="00B326D4">
              <w:rPr>
                <w:rFonts w:ascii="Garamond" w:hAnsi="Garamond"/>
                <w:sz w:val="22"/>
                <w:szCs w:val="22"/>
              </w:rPr>
              <w:t>, Nouri al-Maliki, Hamid Karzai, Pervez Musharraf</w:t>
            </w:r>
          </w:p>
        </w:tc>
      </w:tr>
      <w:tr w:rsidR="00397D89" w:rsidRPr="00583A4D" w14:paraId="75A79579" w14:textId="77777777" w:rsidTr="0026655E">
        <w:trPr>
          <w:trHeight w:val="255"/>
        </w:trPr>
        <w:tc>
          <w:tcPr>
            <w:tcW w:w="5400" w:type="dxa"/>
            <w:tcBorders>
              <w:top w:val="dotted" w:sz="4" w:space="0" w:color="auto"/>
              <w:bottom w:val="dotted" w:sz="4" w:space="0" w:color="auto"/>
            </w:tcBorders>
          </w:tcPr>
          <w:p w14:paraId="2E25AE7B" w14:textId="77777777" w:rsidR="00397D89" w:rsidRPr="00583A4D" w:rsidRDefault="00397D89" w:rsidP="0026655E">
            <w:pPr>
              <w:spacing w:before="60" w:after="60"/>
              <w:rPr>
                <w:rFonts w:ascii="Garamond" w:hAnsi="Garamond"/>
                <w:color w:val="000000"/>
              </w:rPr>
            </w:pPr>
            <w:r w:rsidRPr="00AA6626">
              <w:rPr>
                <w:rFonts w:ascii="Garamond" w:hAnsi="Garamond"/>
                <w:sz w:val="22"/>
                <w:szCs w:val="22"/>
              </w:rPr>
              <w:t>What office is currently held by Condoleezza (“Condi”) Rice?</w:t>
            </w:r>
          </w:p>
        </w:tc>
        <w:tc>
          <w:tcPr>
            <w:tcW w:w="6480" w:type="dxa"/>
            <w:tcBorders>
              <w:top w:val="dotted" w:sz="4" w:space="0" w:color="auto"/>
              <w:bottom w:val="dotted" w:sz="4" w:space="0" w:color="auto"/>
            </w:tcBorders>
          </w:tcPr>
          <w:p w14:paraId="76A366B1" w14:textId="77777777" w:rsidR="00397D89" w:rsidRPr="00583A4D" w:rsidRDefault="00397D89" w:rsidP="0026655E">
            <w:pPr>
              <w:spacing w:before="60" w:after="60"/>
              <w:rPr>
                <w:rFonts w:ascii="Garamond" w:hAnsi="Garamond"/>
                <w:sz w:val="22"/>
                <w:szCs w:val="22"/>
              </w:rPr>
            </w:pPr>
            <w:r w:rsidRPr="00AA6626">
              <w:rPr>
                <w:rFonts w:ascii="Garamond" w:hAnsi="Garamond"/>
                <w:sz w:val="22"/>
                <w:szCs w:val="22"/>
              </w:rPr>
              <w:t xml:space="preserve">Director of the Central Intelligence Agency, National Security Adviser, </w:t>
            </w:r>
            <w:r w:rsidRPr="00AA6626">
              <w:rPr>
                <w:rFonts w:ascii="Garamond" w:hAnsi="Garamond"/>
                <w:b/>
                <w:sz w:val="22"/>
                <w:szCs w:val="22"/>
              </w:rPr>
              <w:t>Secretary of State</w:t>
            </w:r>
            <w:r w:rsidRPr="00AA6626">
              <w:rPr>
                <w:rFonts w:ascii="Garamond" w:hAnsi="Garamond"/>
                <w:sz w:val="22"/>
                <w:szCs w:val="22"/>
              </w:rPr>
              <w:t>, White House Chief of Staff</w:t>
            </w:r>
          </w:p>
        </w:tc>
      </w:tr>
      <w:tr w:rsidR="00397D89" w:rsidRPr="00583A4D" w14:paraId="2BADDCA1" w14:textId="77777777" w:rsidTr="0026655E">
        <w:trPr>
          <w:trHeight w:val="255"/>
        </w:trPr>
        <w:tc>
          <w:tcPr>
            <w:tcW w:w="5400" w:type="dxa"/>
            <w:tcBorders>
              <w:top w:val="dotted" w:sz="4" w:space="0" w:color="auto"/>
              <w:bottom w:val="dotted" w:sz="4" w:space="0" w:color="auto"/>
            </w:tcBorders>
          </w:tcPr>
          <w:p w14:paraId="391E48DB" w14:textId="77777777" w:rsidR="00397D89" w:rsidRPr="00583A4D" w:rsidRDefault="00397D89" w:rsidP="0026655E">
            <w:pPr>
              <w:spacing w:before="60" w:after="60"/>
              <w:rPr>
                <w:rFonts w:ascii="Garamond" w:hAnsi="Garamond"/>
                <w:color w:val="000000"/>
              </w:rPr>
            </w:pPr>
            <w:r w:rsidRPr="00AA6626">
              <w:rPr>
                <w:rFonts w:ascii="Garamond" w:hAnsi="Garamond"/>
                <w:sz w:val="22"/>
                <w:szCs w:val="22"/>
              </w:rPr>
              <w:t>What position is currently held by Ben Bernanke?</w:t>
            </w:r>
          </w:p>
        </w:tc>
        <w:tc>
          <w:tcPr>
            <w:tcW w:w="6480" w:type="dxa"/>
            <w:tcBorders>
              <w:top w:val="dotted" w:sz="4" w:space="0" w:color="auto"/>
              <w:bottom w:val="dotted" w:sz="4" w:space="0" w:color="auto"/>
            </w:tcBorders>
          </w:tcPr>
          <w:p w14:paraId="59DDC3D0" w14:textId="77777777" w:rsidR="00397D89" w:rsidRPr="00583A4D" w:rsidRDefault="00397D89" w:rsidP="0026655E">
            <w:pPr>
              <w:spacing w:before="60" w:after="60"/>
              <w:rPr>
                <w:rFonts w:ascii="Garamond" w:hAnsi="Garamond"/>
                <w:sz w:val="22"/>
                <w:szCs w:val="22"/>
              </w:rPr>
            </w:pPr>
            <w:r w:rsidRPr="00AA6626">
              <w:rPr>
                <w:rFonts w:ascii="Garamond" w:hAnsi="Garamond"/>
                <w:sz w:val="22"/>
                <w:szCs w:val="22"/>
              </w:rPr>
              <w:t xml:space="preserve">Treasury Secretary, </w:t>
            </w:r>
            <w:r w:rsidRPr="00AA6626">
              <w:rPr>
                <w:rFonts w:ascii="Garamond" w:hAnsi="Garamond"/>
                <w:b/>
                <w:sz w:val="22"/>
                <w:szCs w:val="22"/>
              </w:rPr>
              <w:t>Chairman of the Federal Reserve</w:t>
            </w:r>
            <w:r w:rsidRPr="00AA6626">
              <w:rPr>
                <w:rFonts w:ascii="Garamond" w:hAnsi="Garamond"/>
                <w:sz w:val="22"/>
                <w:szCs w:val="22"/>
              </w:rPr>
              <w:t>, Secretary of Homeland Security, Chairman of the National Economic Council</w:t>
            </w:r>
          </w:p>
        </w:tc>
      </w:tr>
      <w:tr w:rsidR="00397D89" w:rsidRPr="00583A4D" w14:paraId="0B8CF239" w14:textId="77777777" w:rsidTr="0026655E">
        <w:trPr>
          <w:trHeight w:val="255"/>
        </w:trPr>
        <w:tc>
          <w:tcPr>
            <w:tcW w:w="5400" w:type="dxa"/>
            <w:tcBorders>
              <w:top w:val="dotted" w:sz="4" w:space="0" w:color="auto"/>
              <w:bottom w:val="dotted" w:sz="4" w:space="0" w:color="auto"/>
            </w:tcBorders>
          </w:tcPr>
          <w:p w14:paraId="47F5CCB4" w14:textId="77777777" w:rsidR="00397D89" w:rsidRPr="00583A4D" w:rsidRDefault="00397D89" w:rsidP="0026655E">
            <w:pPr>
              <w:spacing w:before="60" w:after="60"/>
              <w:rPr>
                <w:rFonts w:ascii="Garamond" w:hAnsi="Garamond"/>
                <w:color w:val="000000"/>
              </w:rPr>
            </w:pPr>
            <w:r w:rsidRPr="00AA6626">
              <w:rPr>
                <w:rFonts w:ascii="Garamond" w:hAnsi="Garamond"/>
                <w:sz w:val="22"/>
                <w:szCs w:val="22"/>
              </w:rPr>
              <w:t xml:space="preserve">What position is currently held by Michael </w:t>
            </w:r>
            <w:proofErr w:type="spellStart"/>
            <w:r w:rsidRPr="00AA6626">
              <w:rPr>
                <w:rFonts w:ascii="Garamond" w:hAnsi="Garamond"/>
                <w:sz w:val="22"/>
                <w:szCs w:val="22"/>
              </w:rPr>
              <w:t>Mukasey</w:t>
            </w:r>
            <w:proofErr w:type="spellEnd"/>
            <w:r w:rsidRPr="00AA6626">
              <w:rPr>
                <w:rFonts w:ascii="Garamond" w:hAnsi="Garamond"/>
                <w:sz w:val="22"/>
                <w:szCs w:val="22"/>
              </w:rPr>
              <w:t>?</w:t>
            </w:r>
          </w:p>
        </w:tc>
        <w:tc>
          <w:tcPr>
            <w:tcW w:w="6480" w:type="dxa"/>
            <w:tcBorders>
              <w:top w:val="dotted" w:sz="4" w:space="0" w:color="auto"/>
              <w:bottom w:val="dotted" w:sz="4" w:space="0" w:color="auto"/>
            </w:tcBorders>
          </w:tcPr>
          <w:p w14:paraId="3BBAE26B" w14:textId="77777777" w:rsidR="00397D89" w:rsidRPr="00583A4D" w:rsidRDefault="00397D89" w:rsidP="0026655E">
            <w:pPr>
              <w:spacing w:before="60" w:after="60"/>
              <w:rPr>
                <w:rFonts w:ascii="Garamond" w:hAnsi="Garamond"/>
                <w:sz w:val="22"/>
                <w:szCs w:val="22"/>
              </w:rPr>
            </w:pPr>
            <w:r w:rsidRPr="00AA6626">
              <w:rPr>
                <w:rFonts w:ascii="Garamond" w:hAnsi="Garamond"/>
                <w:b/>
                <w:sz w:val="22"/>
                <w:szCs w:val="22"/>
              </w:rPr>
              <w:t>U.S. Attorney General</w:t>
            </w:r>
            <w:r w:rsidRPr="00AA6626">
              <w:rPr>
                <w:rFonts w:ascii="Garamond" w:hAnsi="Garamond"/>
                <w:sz w:val="22"/>
                <w:szCs w:val="22"/>
              </w:rPr>
              <w:t>, President’s General Counsel, Senate Majority Leader, Supreme Court Justice</w:t>
            </w:r>
          </w:p>
        </w:tc>
      </w:tr>
      <w:tr w:rsidR="00397D89" w:rsidRPr="00583A4D" w14:paraId="39A27EC5" w14:textId="77777777" w:rsidTr="0026655E">
        <w:trPr>
          <w:trHeight w:val="255"/>
        </w:trPr>
        <w:tc>
          <w:tcPr>
            <w:tcW w:w="5400" w:type="dxa"/>
            <w:tcBorders>
              <w:top w:val="dotted" w:sz="4" w:space="0" w:color="auto"/>
              <w:bottom w:val="dotted" w:sz="4" w:space="0" w:color="auto"/>
            </w:tcBorders>
          </w:tcPr>
          <w:p w14:paraId="393535E5" w14:textId="77777777" w:rsidR="00397D89" w:rsidRPr="00583A4D" w:rsidRDefault="00397D89" w:rsidP="0026655E">
            <w:pPr>
              <w:spacing w:before="60" w:after="60"/>
              <w:rPr>
                <w:rFonts w:ascii="Garamond" w:hAnsi="Garamond"/>
                <w:color w:val="000000"/>
              </w:rPr>
            </w:pPr>
            <w:r w:rsidRPr="00AA6626">
              <w:rPr>
                <w:rFonts w:ascii="Garamond" w:hAnsi="Garamond"/>
                <w:sz w:val="22"/>
                <w:szCs w:val="22"/>
              </w:rPr>
              <w:t>What position is currently held by Nicolas Sarkozy?</w:t>
            </w:r>
          </w:p>
        </w:tc>
        <w:tc>
          <w:tcPr>
            <w:tcW w:w="6480" w:type="dxa"/>
            <w:tcBorders>
              <w:top w:val="dotted" w:sz="4" w:space="0" w:color="auto"/>
              <w:bottom w:val="dotted" w:sz="4" w:space="0" w:color="auto"/>
            </w:tcBorders>
          </w:tcPr>
          <w:p w14:paraId="49616D14" w14:textId="77777777" w:rsidR="00397D89" w:rsidRPr="00583A4D" w:rsidRDefault="00397D89" w:rsidP="0026655E">
            <w:pPr>
              <w:spacing w:before="60" w:after="60"/>
              <w:rPr>
                <w:rFonts w:ascii="Garamond" w:hAnsi="Garamond"/>
                <w:sz w:val="22"/>
                <w:szCs w:val="22"/>
              </w:rPr>
            </w:pPr>
            <w:r w:rsidRPr="00AA6626">
              <w:rPr>
                <w:rFonts w:ascii="Garamond" w:hAnsi="Garamond"/>
                <w:b/>
                <w:sz w:val="22"/>
                <w:szCs w:val="22"/>
              </w:rPr>
              <w:t>President of France</w:t>
            </w:r>
            <w:r w:rsidRPr="00AA6626">
              <w:rPr>
                <w:rFonts w:ascii="Garamond" w:hAnsi="Garamond"/>
                <w:sz w:val="22"/>
                <w:szCs w:val="22"/>
              </w:rPr>
              <w:t>, Foreign Minister of the European Union (EU), Prime Minister of Turkey, UN Secretary General</w:t>
            </w:r>
          </w:p>
        </w:tc>
      </w:tr>
      <w:tr w:rsidR="00397D89" w:rsidRPr="00583A4D" w14:paraId="5D208065" w14:textId="77777777" w:rsidTr="0026655E">
        <w:trPr>
          <w:trHeight w:val="255"/>
        </w:trPr>
        <w:tc>
          <w:tcPr>
            <w:tcW w:w="5400" w:type="dxa"/>
            <w:tcBorders>
              <w:top w:val="dotted" w:sz="4" w:space="0" w:color="auto"/>
              <w:bottom w:val="dotted" w:sz="4" w:space="0" w:color="auto"/>
            </w:tcBorders>
          </w:tcPr>
          <w:p w14:paraId="29E611A0" w14:textId="77777777" w:rsidR="00397D89" w:rsidRPr="006746AA" w:rsidRDefault="00397D89" w:rsidP="0026655E">
            <w:pPr>
              <w:spacing w:before="60" w:after="60"/>
              <w:rPr>
                <w:rFonts w:ascii="Garamond" w:hAnsi="Garamond"/>
                <w:sz w:val="22"/>
                <w:szCs w:val="22"/>
              </w:rPr>
            </w:pPr>
            <w:r w:rsidRPr="00AA6626">
              <w:rPr>
                <w:rFonts w:ascii="Garamond" w:hAnsi="Garamond"/>
                <w:sz w:val="22"/>
                <w:szCs w:val="22"/>
              </w:rPr>
              <w:t>For each of the following politicians, please indicate to which party they belong (Republican, Democrat, Green Party, Reform Party):</w:t>
            </w:r>
          </w:p>
        </w:tc>
        <w:tc>
          <w:tcPr>
            <w:tcW w:w="6480" w:type="dxa"/>
            <w:tcBorders>
              <w:top w:val="dotted" w:sz="4" w:space="0" w:color="auto"/>
              <w:bottom w:val="dotted" w:sz="4" w:space="0" w:color="auto"/>
            </w:tcBorders>
          </w:tcPr>
          <w:p w14:paraId="7A3EFA98" w14:textId="77777777" w:rsidR="00397D89" w:rsidRPr="00583A4D" w:rsidRDefault="00397D89" w:rsidP="0026655E">
            <w:pPr>
              <w:spacing w:before="60" w:after="60"/>
              <w:rPr>
                <w:rFonts w:ascii="Garamond" w:hAnsi="Garamond"/>
                <w:sz w:val="22"/>
                <w:szCs w:val="22"/>
              </w:rPr>
            </w:pPr>
            <w:r w:rsidRPr="00AA6626">
              <w:rPr>
                <w:rFonts w:ascii="Garamond" w:hAnsi="Garamond"/>
                <w:sz w:val="22"/>
                <w:szCs w:val="22"/>
              </w:rPr>
              <w:t>Bill Richardson, Fred Thompson, Mike Huckabee, Ron Paul</w:t>
            </w:r>
          </w:p>
        </w:tc>
      </w:tr>
      <w:tr w:rsidR="00397D89" w:rsidRPr="00583A4D" w14:paraId="446660E0" w14:textId="77777777" w:rsidTr="0026655E">
        <w:trPr>
          <w:trHeight w:val="255"/>
        </w:trPr>
        <w:tc>
          <w:tcPr>
            <w:tcW w:w="5400" w:type="dxa"/>
            <w:tcBorders>
              <w:top w:val="dotted" w:sz="4" w:space="0" w:color="auto"/>
              <w:bottom w:val="single" w:sz="4" w:space="0" w:color="auto"/>
            </w:tcBorders>
          </w:tcPr>
          <w:p w14:paraId="42EA812D" w14:textId="77777777" w:rsidR="00397D89" w:rsidRPr="00583A4D" w:rsidRDefault="00397D89" w:rsidP="0026655E">
            <w:pPr>
              <w:spacing w:before="60" w:after="60"/>
              <w:rPr>
                <w:rFonts w:ascii="Garamond" w:hAnsi="Garamond"/>
                <w:color w:val="000000"/>
              </w:rPr>
            </w:pPr>
            <w:r w:rsidRPr="006746AA">
              <w:rPr>
                <w:rFonts w:ascii="Garamond" w:hAnsi="Garamond"/>
                <w:sz w:val="22"/>
                <w:szCs w:val="22"/>
              </w:rPr>
              <w:t>Of the 100 members of the U.S. Senate, how many are members of the Democratic [Republican] party?</w:t>
            </w:r>
          </w:p>
        </w:tc>
        <w:tc>
          <w:tcPr>
            <w:tcW w:w="6480" w:type="dxa"/>
            <w:tcBorders>
              <w:top w:val="dotted" w:sz="4" w:space="0" w:color="auto"/>
              <w:bottom w:val="single" w:sz="4" w:space="0" w:color="auto"/>
            </w:tcBorders>
          </w:tcPr>
          <w:p w14:paraId="396A7710" w14:textId="42796C6A" w:rsidR="00397D89" w:rsidRPr="0090425E" w:rsidRDefault="002B0A8E" w:rsidP="0026655E">
            <w:pPr>
              <w:spacing w:before="60" w:after="60"/>
              <w:rPr>
                <w:rFonts w:ascii="Garamond" w:hAnsi="Garamond"/>
                <w:b/>
                <w:sz w:val="22"/>
                <w:szCs w:val="22"/>
              </w:rPr>
            </w:pPr>
            <w:r w:rsidRPr="002B0A8E">
              <w:rPr>
                <w:rFonts w:ascii="Garamond" w:hAnsi="Garamond"/>
                <w:noProof/>
                <w:sz w:val="22"/>
                <w:szCs w:val="22"/>
              </w:rPr>
              <w:t xml:space="preserve">Open-ended: </w:t>
            </w:r>
            <w:r w:rsidR="00397D89" w:rsidRPr="0090425E">
              <w:rPr>
                <w:rFonts w:ascii="Garamond" w:hAnsi="Garamond"/>
                <w:b/>
                <w:noProof/>
                <w:sz w:val="22"/>
                <w:szCs w:val="22"/>
              </w:rPr>
              <w:t>51 [49]</w:t>
            </w:r>
          </w:p>
        </w:tc>
      </w:tr>
    </w:tbl>
    <w:p w14:paraId="269F56D4" w14:textId="77777777" w:rsidR="00397D89" w:rsidRDefault="00397D89" w:rsidP="00397D89">
      <w:pPr>
        <w:rPr>
          <w:rFonts w:ascii="Garamond" w:hAnsi="Garamond"/>
          <w:sz w:val="22"/>
          <w:szCs w:val="22"/>
        </w:rPr>
      </w:pPr>
    </w:p>
    <w:p w14:paraId="49D2DA9B" w14:textId="77777777" w:rsidR="00397D89" w:rsidRDefault="00397D89" w:rsidP="00397D89">
      <w:pPr>
        <w:rPr>
          <w:rFonts w:ascii="Garamond" w:hAnsi="Garamond"/>
          <w:sz w:val="22"/>
          <w:szCs w:val="22"/>
        </w:rPr>
      </w:pPr>
    </w:p>
    <w:p w14:paraId="3919531C" w14:textId="44711D2F" w:rsidR="00397D89" w:rsidRDefault="00397D89" w:rsidP="00397D89">
      <w:pPr>
        <w:rPr>
          <w:rFonts w:ascii="Garamond" w:hAnsi="Garamond"/>
          <w:sz w:val="22"/>
          <w:szCs w:val="22"/>
        </w:rPr>
      </w:pPr>
      <w:r w:rsidRPr="00583A4D">
        <w:rPr>
          <w:rFonts w:ascii="Garamond" w:hAnsi="Garamond"/>
          <w:i/>
          <w:sz w:val="22"/>
          <w:szCs w:val="22"/>
        </w:rPr>
        <w:t>Note</w:t>
      </w:r>
      <w:r w:rsidRPr="00583A4D">
        <w:rPr>
          <w:rFonts w:ascii="Garamond" w:hAnsi="Garamond"/>
          <w:sz w:val="22"/>
          <w:szCs w:val="22"/>
        </w:rPr>
        <w:t xml:space="preserve">: </w:t>
      </w:r>
      <w:r>
        <w:rPr>
          <w:rFonts w:ascii="Garamond" w:hAnsi="Garamond"/>
          <w:sz w:val="22"/>
          <w:szCs w:val="22"/>
        </w:rPr>
        <w:t>As part of an independent study, the first twelve questions randomly varied whether names, faces, or names and faces were shown. The design was balanced so that all respondents answered some questions in all three modalities. The randomization was orthogonal to the randomization for this study.</w:t>
      </w:r>
    </w:p>
    <w:p w14:paraId="1B963B1B" w14:textId="77777777" w:rsidR="00397D89" w:rsidRDefault="00397D89" w:rsidP="00397D89">
      <w:pPr>
        <w:rPr>
          <w:rFonts w:ascii="Garamond" w:hAnsi="Garamond"/>
          <w:sz w:val="22"/>
          <w:szCs w:val="22"/>
        </w:rPr>
      </w:pPr>
    </w:p>
    <w:p w14:paraId="6D663DCB" w14:textId="77777777" w:rsidR="00397D89" w:rsidRPr="00583A4D" w:rsidRDefault="00397D89" w:rsidP="00397D89">
      <w:pPr>
        <w:rPr>
          <w:rFonts w:ascii="Garamond" w:hAnsi="Garamond"/>
          <w:sz w:val="22"/>
          <w:szCs w:val="22"/>
        </w:rPr>
        <w:sectPr w:rsidR="00397D89" w:rsidRPr="00583A4D" w:rsidSect="0026655E">
          <w:footerReference w:type="even" r:id="rId11"/>
          <w:pgSz w:w="15840" w:h="12240" w:orient="landscape"/>
          <w:pgMar w:top="1440" w:right="1440" w:bottom="1440" w:left="1440" w:header="720" w:footer="720" w:gutter="0"/>
          <w:cols w:space="720"/>
          <w:docGrid w:linePitch="360"/>
        </w:sectPr>
      </w:pPr>
    </w:p>
    <w:p w14:paraId="0B27D50C" w14:textId="20945B04" w:rsidR="00B25461" w:rsidRDefault="00B25461">
      <w:pPr>
        <w:rPr>
          <w:rFonts w:ascii="Garamond" w:hAnsi="Garamond" w:cs="Arial"/>
          <w:szCs w:val="22"/>
        </w:rPr>
      </w:pPr>
      <w:r w:rsidRPr="00B25461">
        <w:rPr>
          <w:rFonts w:ascii="Garamond" w:hAnsi="Garamond" w:cs="Arial"/>
          <w:szCs w:val="22"/>
        </w:rPr>
        <w:lastRenderedPageBreak/>
        <w:t xml:space="preserve">Figure </w:t>
      </w:r>
      <w:r>
        <w:rPr>
          <w:rFonts w:ascii="Garamond" w:hAnsi="Garamond" w:cs="Arial"/>
          <w:szCs w:val="22"/>
        </w:rPr>
        <w:t xml:space="preserve">A1. Distribution of </w:t>
      </w:r>
      <w:r w:rsidR="005C199B">
        <w:rPr>
          <w:rFonts w:ascii="Garamond" w:hAnsi="Garamond" w:cs="Arial"/>
          <w:szCs w:val="22"/>
        </w:rPr>
        <w:t xml:space="preserve">General </w:t>
      </w:r>
      <w:r>
        <w:rPr>
          <w:rFonts w:ascii="Garamond" w:hAnsi="Garamond" w:cs="Arial"/>
          <w:szCs w:val="22"/>
        </w:rPr>
        <w:t>Political Knowledge by Part</w:t>
      </w:r>
      <w:r w:rsidR="007815FC">
        <w:rPr>
          <w:rFonts w:ascii="Garamond" w:hAnsi="Garamond" w:cs="Arial"/>
          <w:szCs w:val="22"/>
        </w:rPr>
        <w:t>isanship</w:t>
      </w:r>
    </w:p>
    <w:p w14:paraId="56E2C076" w14:textId="09052FC7" w:rsidR="00B57E0F" w:rsidRDefault="00F91F62">
      <w:pPr>
        <w:rPr>
          <w:rFonts w:ascii="Garamond" w:hAnsi="Garamond" w:cs="Arial"/>
          <w:szCs w:val="22"/>
        </w:rPr>
      </w:pPr>
      <w:r>
        <w:rPr>
          <w:rFonts w:ascii="Garamond" w:hAnsi="Garamond" w:cs="Arial"/>
          <w:noProof/>
          <w:szCs w:val="22"/>
        </w:rPr>
        <w:drawing>
          <wp:inline distT="0" distB="0" distL="0" distR="0" wp14:anchorId="153E8703" wp14:editId="5D0AF927">
            <wp:extent cx="5943600" cy="4320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k.png"/>
                    <pic:cNvPicPr/>
                  </pic:nvPicPr>
                  <pic:blipFill rotWithShape="1">
                    <a:blip r:embed="rId12">
                      <a:extLst>
                        <a:ext uri="{28A0092B-C50C-407E-A947-70E740481C1C}">
                          <a14:useLocalDpi xmlns:a14="http://schemas.microsoft.com/office/drawing/2010/main" val="0"/>
                        </a:ext>
                      </a:extLst>
                    </a:blip>
                    <a:srcRect l="1538" r="-1538"/>
                    <a:stretch/>
                  </pic:blipFill>
                  <pic:spPr>
                    <a:xfrm>
                      <a:off x="0" y="0"/>
                      <a:ext cx="5943600" cy="4320540"/>
                    </a:xfrm>
                    <a:prstGeom prst="rect">
                      <a:avLst/>
                    </a:prstGeom>
                  </pic:spPr>
                </pic:pic>
              </a:graphicData>
            </a:graphic>
          </wp:inline>
        </w:drawing>
      </w:r>
      <w:r w:rsidR="00032D23">
        <w:rPr>
          <w:rFonts w:ascii="Garamond" w:hAnsi="Garamond" w:cs="Arial"/>
          <w:szCs w:val="22"/>
        </w:rPr>
        <w:t xml:space="preserve">Note: </w:t>
      </w:r>
      <w:r w:rsidR="005C199B">
        <w:rPr>
          <w:rFonts w:ascii="Garamond" w:hAnsi="Garamond" w:cs="Arial"/>
          <w:szCs w:val="22"/>
        </w:rPr>
        <w:t>Figure</w:t>
      </w:r>
      <w:r w:rsidR="00B57E0F">
        <w:rPr>
          <w:rFonts w:ascii="Garamond" w:hAnsi="Garamond" w:cs="Arial"/>
          <w:szCs w:val="22"/>
        </w:rPr>
        <w:t xml:space="preserve"> display</w:t>
      </w:r>
      <w:r w:rsidR="005C199B">
        <w:rPr>
          <w:rFonts w:ascii="Garamond" w:hAnsi="Garamond" w:cs="Arial"/>
          <w:szCs w:val="22"/>
        </w:rPr>
        <w:t>s</w:t>
      </w:r>
      <w:r w:rsidR="00032D23">
        <w:rPr>
          <w:rFonts w:ascii="Garamond" w:hAnsi="Garamond" w:cs="Arial"/>
          <w:szCs w:val="22"/>
        </w:rPr>
        <w:t xml:space="preserve"> </w:t>
      </w:r>
      <w:r w:rsidR="005C199B">
        <w:rPr>
          <w:rFonts w:ascii="Garamond" w:hAnsi="Garamond" w:cs="Arial"/>
          <w:szCs w:val="22"/>
        </w:rPr>
        <w:t>percent</w:t>
      </w:r>
      <w:r w:rsidR="00B57E0F">
        <w:rPr>
          <w:rFonts w:ascii="Garamond" w:hAnsi="Garamond" w:cs="Arial"/>
          <w:szCs w:val="22"/>
        </w:rPr>
        <w:t xml:space="preserve"> of </w:t>
      </w:r>
      <w:r w:rsidR="005C199B">
        <w:rPr>
          <w:rFonts w:ascii="Garamond" w:hAnsi="Garamond" w:cs="Arial"/>
          <w:szCs w:val="22"/>
        </w:rPr>
        <w:t>Republicans and Democrats (including</w:t>
      </w:r>
      <w:r w:rsidR="00032D23">
        <w:rPr>
          <w:rFonts w:ascii="Garamond" w:hAnsi="Garamond" w:cs="Arial"/>
          <w:szCs w:val="22"/>
        </w:rPr>
        <w:t xml:space="preserve"> leaners</w:t>
      </w:r>
      <w:r w:rsidR="005C199B">
        <w:rPr>
          <w:rFonts w:ascii="Garamond" w:hAnsi="Garamond" w:cs="Arial"/>
          <w:szCs w:val="22"/>
        </w:rPr>
        <w:t>)</w:t>
      </w:r>
      <w:r w:rsidR="00B57E0F">
        <w:rPr>
          <w:rFonts w:ascii="Garamond" w:hAnsi="Garamond" w:cs="Arial"/>
          <w:szCs w:val="22"/>
        </w:rPr>
        <w:t xml:space="preserve"> at each level of general political knowledge</w:t>
      </w:r>
      <w:r w:rsidR="0062433D">
        <w:rPr>
          <w:rFonts w:ascii="Garamond" w:hAnsi="Garamond" w:cs="Arial"/>
          <w:szCs w:val="22"/>
        </w:rPr>
        <w:t xml:space="preserve"> scale</w:t>
      </w:r>
      <w:r w:rsidR="00B57E0F">
        <w:rPr>
          <w:rFonts w:ascii="Garamond" w:hAnsi="Garamond" w:cs="Arial"/>
          <w:szCs w:val="22"/>
        </w:rPr>
        <w:t xml:space="preserve"> </w:t>
      </w:r>
      <w:r w:rsidR="0062433D">
        <w:rPr>
          <w:rFonts w:ascii="Garamond" w:hAnsi="Garamond" w:cs="Arial"/>
          <w:szCs w:val="22"/>
        </w:rPr>
        <w:t>(range: 0 to 13)</w:t>
      </w:r>
      <w:r w:rsidR="00032D23">
        <w:rPr>
          <w:rFonts w:ascii="Garamond" w:hAnsi="Garamond" w:cs="Arial"/>
          <w:szCs w:val="22"/>
        </w:rPr>
        <w:t>.</w:t>
      </w:r>
    </w:p>
    <w:p w14:paraId="6020D6C5" w14:textId="53FE64E1" w:rsidR="00B25461" w:rsidRPr="00B25461" w:rsidRDefault="00B25461">
      <w:pPr>
        <w:rPr>
          <w:rFonts w:ascii="Garamond" w:hAnsi="Garamond" w:cs="Arial"/>
          <w:szCs w:val="22"/>
        </w:rPr>
      </w:pPr>
      <w:r w:rsidRPr="00B25461">
        <w:rPr>
          <w:rFonts w:ascii="Garamond" w:hAnsi="Garamond" w:cs="Arial"/>
          <w:szCs w:val="22"/>
        </w:rPr>
        <w:br w:type="page"/>
      </w:r>
    </w:p>
    <w:p w14:paraId="065D7D6D" w14:textId="52D8BEE9" w:rsidR="00397D89" w:rsidRDefault="00397D89" w:rsidP="00397D89">
      <w:pPr>
        <w:autoSpaceDE w:val="0"/>
        <w:autoSpaceDN w:val="0"/>
        <w:adjustRightInd w:val="0"/>
        <w:ind w:left="720" w:hanging="720"/>
        <w:jc w:val="center"/>
        <w:outlineLvl w:val="0"/>
        <w:rPr>
          <w:rFonts w:ascii="Garamond" w:hAnsi="Garamond" w:cs="Arial"/>
          <w:b/>
          <w:szCs w:val="22"/>
        </w:rPr>
      </w:pPr>
      <w:r w:rsidRPr="00454969">
        <w:rPr>
          <w:rFonts w:ascii="Garamond" w:hAnsi="Garamond" w:cs="Arial"/>
          <w:b/>
          <w:szCs w:val="22"/>
        </w:rPr>
        <w:lastRenderedPageBreak/>
        <w:t>Online Appendix: Part B</w:t>
      </w:r>
    </w:p>
    <w:p w14:paraId="1611E19C" w14:textId="77777777" w:rsidR="000B1661" w:rsidRDefault="000B1661" w:rsidP="00397D89">
      <w:pPr>
        <w:autoSpaceDE w:val="0"/>
        <w:autoSpaceDN w:val="0"/>
        <w:adjustRightInd w:val="0"/>
        <w:ind w:left="720" w:hanging="720"/>
        <w:jc w:val="center"/>
        <w:outlineLvl w:val="0"/>
        <w:rPr>
          <w:rFonts w:ascii="Garamond" w:hAnsi="Garamond" w:cs="Arial"/>
          <w:b/>
          <w:szCs w:val="22"/>
        </w:rPr>
      </w:pPr>
    </w:p>
    <w:p w14:paraId="4708E7C7" w14:textId="77777777" w:rsidR="000B1661" w:rsidRDefault="000B1661" w:rsidP="00397D89">
      <w:pPr>
        <w:autoSpaceDE w:val="0"/>
        <w:autoSpaceDN w:val="0"/>
        <w:adjustRightInd w:val="0"/>
        <w:ind w:left="720" w:hanging="720"/>
        <w:jc w:val="center"/>
        <w:outlineLvl w:val="0"/>
        <w:rPr>
          <w:rFonts w:ascii="Garamond" w:hAnsi="Garamond" w:cs="Arial"/>
          <w:b/>
          <w:szCs w:val="22"/>
        </w:rPr>
      </w:pPr>
    </w:p>
    <w:p w14:paraId="3BB0896C" w14:textId="2B179E94" w:rsidR="000B1661" w:rsidRDefault="000B1661" w:rsidP="00397D89">
      <w:pPr>
        <w:autoSpaceDE w:val="0"/>
        <w:autoSpaceDN w:val="0"/>
        <w:adjustRightInd w:val="0"/>
        <w:ind w:left="720" w:hanging="720"/>
        <w:jc w:val="center"/>
        <w:outlineLvl w:val="0"/>
        <w:rPr>
          <w:rFonts w:ascii="Garamond" w:hAnsi="Garamond" w:cs="Arial"/>
          <w:b/>
          <w:szCs w:val="22"/>
        </w:rPr>
      </w:pPr>
      <w:r>
        <w:rPr>
          <w:rFonts w:ascii="Garamond" w:hAnsi="Garamond" w:cs="Arial"/>
          <w:b/>
          <w:szCs w:val="22"/>
        </w:rPr>
        <w:t>Robustness Checks</w:t>
      </w:r>
    </w:p>
    <w:p w14:paraId="7E94BCB0" w14:textId="77777777" w:rsidR="000B1661" w:rsidRPr="00454969" w:rsidRDefault="000B1661" w:rsidP="00397D89">
      <w:pPr>
        <w:autoSpaceDE w:val="0"/>
        <w:autoSpaceDN w:val="0"/>
        <w:adjustRightInd w:val="0"/>
        <w:ind w:left="720" w:hanging="720"/>
        <w:jc w:val="center"/>
        <w:outlineLvl w:val="0"/>
        <w:rPr>
          <w:rFonts w:ascii="Garamond" w:hAnsi="Garamond" w:cs="Arial"/>
          <w:b/>
          <w:szCs w:val="22"/>
        </w:rPr>
      </w:pPr>
    </w:p>
    <w:p w14:paraId="4BA168A2" w14:textId="77777777" w:rsidR="00397D89" w:rsidRPr="00A56E00" w:rsidRDefault="00397D89" w:rsidP="00397D89">
      <w:pPr>
        <w:autoSpaceDE w:val="0"/>
        <w:autoSpaceDN w:val="0"/>
        <w:adjustRightInd w:val="0"/>
        <w:rPr>
          <w:rFonts w:ascii="Garamond" w:hAnsi="Garamond"/>
          <w:szCs w:val="22"/>
        </w:rPr>
      </w:pPr>
    </w:p>
    <w:p w14:paraId="42E39FC6" w14:textId="671E7240" w:rsidR="00775331" w:rsidRDefault="000B1661" w:rsidP="00775331">
      <w:pPr>
        <w:spacing w:line="480" w:lineRule="auto"/>
        <w:rPr>
          <w:rFonts w:ascii="Garamond" w:hAnsi="Garamond"/>
        </w:rPr>
      </w:pPr>
      <w:r>
        <w:rPr>
          <w:rFonts w:ascii="Garamond" w:hAnsi="Garamond"/>
        </w:rPr>
        <w:t xml:space="preserve">This appendix provides evidence that </w:t>
      </w:r>
      <w:r w:rsidR="00775331">
        <w:rPr>
          <w:rFonts w:ascii="Garamond" w:hAnsi="Garamond"/>
        </w:rPr>
        <w:t xml:space="preserve">the treatment effects of accuracy incentives were not caused by respondents looking up answers and are robust to alternative scoring of the dependent variable. </w:t>
      </w:r>
    </w:p>
    <w:p w14:paraId="31754DCA" w14:textId="77777777" w:rsidR="00775331" w:rsidRDefault="00775331" w:rsidP="00775331">
      <w:pPr>
        <w:spacing w:line="480" w:lineRule="auto"/>
        <w:ind w:firstLine="720"/>
        <w:rPr>
          <w:rFonts w:ascii="Garamond" w:hAnsi="Garamond"/>
        </w:rPr>
      </w:pPr>
      <w:proofErr w:type="gramStart"/>
      <w:r w:rsidRPr="00063EB1">
        <w:rPr>
          <w:rFonts w:ascii="Garamond" w:hAnsi="Garamond"/>
          <w:b/>
          <w:i/>
        </w:rPr>
        <w:t>Cheating.</w:t>
      </w:r>
      <w:proofErr w:type="gramEnd"/>
      <w:r>
        <w:rPr>
          <w:rFonts w:ascii="Garamond" w:hAnsi="Garamond"/>
        </w:rPr>
        <w:t xml:space="preserve"> If</w:t>
      </w:r>
      <w:r w:rsidRPr="009371EF">
        <w:rPr>
          <w:rFonts w:ascii="Garamond" w:hAnsi="Garamond"/>
        </w:rPr>
        <w:t xml:space="preserve"> incentives for correct answers merely </w:t>
      </w:r>
      <w:r>
        <w:rPr>
          <w:rFonts w:ascii="Garamond" w:hAnsi="Garamond"/>
        </w:rPr>
        <w:t>caused</w:t>
      </w:r>
      <w:r w:rsidRPr="009371EF">
        <w:rPr>
          <w:rFonts w:ascii="Garamond" w:hAnsi="Garamond"/>
        </w:rPr>
        <w:t xml:space="preserve"> respondents to look up answers, it would be invalid to conclude that the treatment reveals </w:t>
      </w:r>
      <w:r>
        <w:rPr>
          <w:rFonts w:ascii="Garamond" w:hAnsi="Garamond"/>
        </w:rPr>
        <w:t>hidden</w:t>
      </w:r>
      <w:r w:rsidRPr="009371EF">
        <w:rPr>
          <w:rFonts w:ascii="Garamond" w:hAnsi="Garamond"/>
        </w:rPr>
        <w:t xml:space="preserve"> knowledge or adjusted inference rules. We designed our surveys so that respondents had little opportunity to consult help, and there is compelling evidence that attempts to </w:t>
      </w:r>
      <w:r>
        <w:rPr>
          <w:rFonts w:ascii="Garamond" w:hAnsi="Garamond"/>
        </w:rPr>
        <w:t>look up answers</w:t>
      </w:r>
      <w:r w:rsidRPr="009371EF">
        <w:rPr>
          <w:rFonts w:ascii="Garamond" w:hAnsi="Garamond"/>
        </w:rPr>
        <w:t>, if they occurre</w:t>
      </w:r>
      <w:r>
        <w:rPr>
          <w:rFonts w:ascii="Garamond" w:hAnsi="Garamond"/>
        </w:rPr>
        <w:t>d, did not distort our results.</w:t>
      </w:r>
    </w:p>
    <w:p w14:paraId="73B1A127" w14:textId="77DCCE2C" w:rsidR="00B82EE6" w:rsidRDefault="00775331" w:rsidP="00B82EE6">
      <w:pPr>
        <w:autoSpaceDE w:val="0"/>
        <w:autoSpaceDN w:val="0"/>
        <w:adjustRightInd w:val="0"/>
        <w:spacing w:line="480" w:lineRule="auto"/>
        <w:rPr>
          <w:rFonts w:ascii="Garamond" w:hAnsi="Garamond"/>
          <w:szCs w:val="22"/>
        </w:rPr>
      </w:pPr>
      <w:r w:rsidRPr="009371EF">
        <w:rPr>
          <w:rFonts w:ascii="Garamond" w:hAnsi="Garamond"/>
        </w:rPr>
        <w:t xml:space="preserve">First, both surveys </w:t>
      </w:r>
      <w:r>
        <w:rPr>
          <w:rFonts w:ascii="Garamond" w:hAnsi="Garamond"/>
        </w:rPr>
        <w:t>made it hard for</w:t>
      </w:r>
      <w:r w:rsidRPr="009371EF">
        <w:rPr>
          <w:rFonts w:ascii="Garamond" w:hAnsi="Garamond"/>
        </w:rPr>
        <w:t xml:space="preserve"> respondents </w:t>
      </w:r>
      <w:r>
        <w:rPr>
          <w:rFonts w:ascii="Garamond" w:hAnsi="Garamond"/>
        </w:rPr>
        <w:t>to look</w:t>
      </w:r>
      <w:r w:rsidRPr="009371EF">
        <w:rPr>
          <w:rFonts w:ascii="Garamond" w:hAnsi="Garamond"/>
        </w:rPr>
        <w:t xml:space="preserve"> up answers by limiting the time they had </w:t>
      </w:r>
      <w:r>
        <w:rPr>
          <w:rFonts w:ascii="Garamond" w:hAnsi="Garamond"/>
        </w:rPr>
        <w:t xml:space="preserve">to answer </w:t>
      </w:r>
      <w:r w:rsidRPr="009371EF">
        <w:rPr>
          <w:rFonts w:ascii="Garamond" w:hAnsi="Garamond"/>
        </w:rPr>
        <w:t xml:space="preserve">each question. As discussed above, time limits were 60 seconds in Study 1 and up to 90 seconds in Study 2 (although respondents were </w:t>
      </w:r>
      <w:r>
        <w:rPr>
          <w:rFonts w:ascii="Garamond" w:hAnsi="Garamond"/>
        </w:rPr>
        <w:t>initially told only about the first</w:t>
      </w:r>
      <w:r w:rsidRPr="009371EF">
        <w:rPr>
          <w:rFonts w:ascii="Garamond" w:hAnsi="Garamond"/>
        </w:rPr>
        <w:t xml:space="preserve"> 45 seconds).</w:t>
      </w:r>
    </w:p>
    <w:p w14:paraId="420CD739" w14:textId="35F05BA1" w:rsidR="00775331" w:rsidRDefault="00775331" w:rsidP="00775331">
      <w:pPr>
        <w:spacing w:line="480" w:lineRule="auto"/>
        <w:ind w:firstLine="720"/>
        <w:rPr>
          <w:rFonts w:ascii="Garamond" w:hAnsi="Garamond"/>
        </w:rPr>
      </w:pPr>
      <w:r w:rsidRPr="009371EF">
        <w:rPr>
          <w:rFonts w:ascii="Garamond" w:hAnsi="Garamond"/>
        </w:rPr>
        <w:t>Second, Study 2 included screen completion timers for all knowledge questions, allowing us to exclude slow</w:t>
      </w:r>
      <w:r>
        <w:rPr>
          <w:rFonts w:ascii="Garamond" w:hAnsi="Garamond"/>
        </w:rPr>
        <w:t>er</w:t>
      </w:r>
      <w:r w:rsidRPr="009371EF">
        <w:rPr>
          <w:rFonts w:ascii="Garamond" w:hAnsi="Garamond"/>
        </w:rPr>
        <w:t xml:space="preserve"> responses, which may indicate attempts to look up answers. </w:t>
      </w:r>
      <w:r w:rsidR="00B82EE6">
        <w:rPr>
          <w:rFonts w:ascii="Garamond" w:hAnsi="Garamond"/>
          <w:szCs w:val="22"/>
        </w:rPr>
        <w:t xml:space="preserve">We reran our main analyses using a variety of screen completion time cutoffs. Table B1 displays results for the entire sample (reported in Table 2) and for cutoffs of 35, 40, 45, and 60 seconds. </w:t>
      </w:r>
      <w:r w:rsidRPr="006678B2">
        <w:rPr>
          <w:rFonts w:ascii="Garamond" w:hAnsi="Garamond"/>
        </w:rPr>
        <w:t xml:space="preserve">Regardless of cutoff, </w:t>
      </w:r>
      <w:r w:rsidRPr="00EA4B9A">
        <w:rPr>
          <w:rFonts w:ascii="Garamond" w:hAnsi="Garamond"/>
        </w:rPr>
        <w:t>the effects</w:t>
      </w:r>
      <w:r w:rsidR="00B82EE6">
        <w:rPr>
          <w:rFonts w:ascii="Garamond" w:hAnsi="Garamond"/>
        </w:rPr>
        <w:t xml:space="preserve"> of the</w:t>
      </w:r>
      <w:r w:rsidR="0044069E">
        <w:rPr>
          <w:rFonts w:ascii="Garamond" w:hAnsi="Garamond"/>
        </w:rPr>
        <w:t xml:space="preserve"> </w:t>
      </w:r>
      <w:r>
        <w:rPr>
          <w:rFonts w:ascii="Garamond" w:hAnsi="Garamond"/>
        </w:rPr>
        <w:t xml:space="preserve">monetary incentive and accuracy appeal </w:t>
      </w:r>
      <w:r w:rsidRPr="00EA4B9A">
        <w:rPr>
          <w:rFonts w:ascii="Garamond" w:hAnsi="Garamond"/>
        </w:rPr>
        <w:t>cannot be statistically distinguished</w:t>
      </w:r>
      <w:r w:rsidRPr="006678B2">
        <w:rPr>
          <w:rFonts w:ascii="Garamond" w:hAnsi="Garamond"/>
        </w:rPr>
        <w:t xml:space="preserve"> and </w:t>
      </w:r>
      <w:r>
        <w:rPr>
          <w:rFonts w:ascii="Garamond" w:hAnsi="Garamond"/>
        </w:rPr>
        <w:t>remain statistically</w:t>
      </w:r>
      <w:r w:rsidRPr="006678B2">
        <w:rPr>
          <w:rFonts w:ascii="Garamond" w:hAnsi="Garamond"/>
        </w:rPr>
        <w:t xml:space="preserve"> significant</w:t>
      </w:r>
      <w:r w:rsidR="0044069E">
        <w:rPr>
          <w:rFonts w:ascii="Garamond" w:hAnsi="Garamond"/>
          <w:szCs w:val="22"/>
        </w:rPr>
        <w:t xml:space="preserve">, making it unlikely that our findings </w:t>
      </w:r>
      <w:r w:rsidR="009773BF">
        <w:rPr>
          <w:rFonts w:ascii="Garamond" w:hAnsi="Garamond"/>
          <w:szCs w:val="22"/>
        </w:rPr>
        <w:t>are due to</w:t>
      </w:r>
      <w:r w:rsidR="0044069E">
        <w:rPr>
          <w:rFonts w:ascii="Garamond" w:hAnsi="Garamond"/>
          <w:szCs w:val="22"/>
        </w:rPr>
        <w:t xml:space="preserve"> </w:t>
      </w:r>
      <w:r w:rsidR="009773BF">
        <w:rPr>
          <w:rFonts w:ascii="Garamond" w:hAnsi="Garamond"/>
          <w:szCs w:val="22"/>
        </w:rPr>
        <w:t>cheating</w:t>
      </w:r>
      <w:r w:rsidRPr="006678B2">
        <w:rPr>
          <w:rFonts w:ascii="Garamond" w:hAnsi="Garamond"/>
        </w:rPr>
        <w:t>.</w:t>
      </w:r>
    </w:p>
    <w:p w14:paraId="01A98D0A" w14:textId="5B583BF4" w:rsidR="00775331" w:rsidRDefault="00775331" w:rsidP="00775331">
      <w:pPr>
        <w:spacing w:line="480" w:lineRule="auto"/>
        <w:ind w:firstLine="720"/>
        <w:rPr>
          <w:rFonts w:ascii="Garamond" w:hAnsi="Garamond"/>
        </w:rPr>
      </w:pPr>
      <w:r w:rsidRPr="009371EF">
        <w:rPr>
          <w:rFonts w:ascii="Garamond" w:hAnsi="Garamond"/>
        </w:rPr>
        <w:t>Third, respondents who complete</w:t>
      </w:r>
      <w:r>
        <w:rPr>
          <w:rFonts w:ascii="Garamond" w:hAnsi="Garamond"/>
        </w:rPr>
        <w:t>d</w:t>
      </w:r>
      <w:r w:rsidRPr="009371EF">
        <w:rPr>
          <w:rFonts w:ascii="Garamond" w:hAnsi="Garamond"/>
        </w:rPr>
        <w:t xml:space="preserve"> their surveys via a WebTV unit effectively d</w:t>
      </w:r>
      <w:r>
        <w:rPr>
          <w:rFonts w:ascii="Garamond" w:hAnsi="Garamond"/>
        </w:rPr>
        <w:t>id</w:t>
      </w:r>
      <w:r w:rsidRPr="009371EF">
        <w:rPr>
          <w:rFonts w:ascii="Garamond" w:hAnsi="Garamond"/>
        </w:rPr>
        <w:t xml:space="preserve"> not have the opportunity to use a web browser. Respondents who access</w:t>
      </w:r>
      <w:r>
        <w:rPr>
          <w:rFonts w:ascii="Garamond" w:hAnsi="Garamond"/>
        </w:rPr>
        <w:t>ed</w:t>
      </w:r>
      <w:r w:rsidRPr="009371EF">
        <w:rPr>
          <w:rFonts w:ascii="Garamond" w:hAnsi="Garamond"/>
        </w:rPr>
        <w:t xml:space="preserve"> the Knowledge Networks website through a dial-up Internet connection </w:t>
      </w:r>
      <w:r>
        <w:rPr>
          <w:rFonts w:ascii="Garamond" w:hAnsi="Garamond"/>
        </w:rPr>
        <w:t xml:space="preserve">also </w:t>
      </w:r>
      <w:r w:rsidRPr="009371EF">
        <w:rPr>
          <w:rFonts w:ascii="Garamond" w:hAnsi="Garamond"/>
        </w:rPr>
        <w:t>c</w:t>
      </w:r>
      <w:r>
        <w:rPr>
          <w:rFonts w:ascii="Garamond" w:hAnsi="Garamond"/>
        </w:rPr>
        <w:t xml:space="preserve">ould not have </w:t>
      </w:r>
      <w:r w:rsidRPr="009371EF">
        <w:rPr>
          <w:rFonts w:ascii="Garamond" w:hAnsi="Garamond"/>
        </w:rPr>
        <w:t>easily take</w:t>
      </w:r>
      <w:r>
        <w:rPr>
          <w:rFonts w:ascii="Garamond" w:hAnsi="Garamond"/>
        </w:rPr>
        <w:t>n</w:t>
      </w:r>
      <w:r w:rsidRPr="009371EF">
        <w:rPr>
          <w:rFonts w:ascii="Garamond" w:hAnsi="Garamond"/>
        </w:rPr>
        <w:t xml:space="preserve"> advantage of online resources. Realistically, only respondents with high-speed connections could</w:t>
      </w:r>
      <w:r>
        <w:rPr>
          <w:rFonts w:ascii="Garamond" w:hAnsi="Garamond"/>
        </w:rPr>
        <w:t xml:space="preserve"> have</w:t>
      </w:r>
      <w:r w:rsidRPr="009371EF">
        <w:rPr>
          <w:rFonts w:ascii="Garamond" w:hAnsi="Garamond"/>
        </w:rPr>
        <w:t xml:space="preserve"> look</w:t>
      </w:r>
      <w:r>
        <w:rPr>
          <w:rFonts w:ascii="Garamond" w:hAnsi="Garamond"/>
        </w:rPr>
        <w:t>ed</w:t>
      </w:r>
      <w:r w:rsidRPr="009371EF">
        <w:rPr>
          <w:rFonts w:ascii="Garamond" w:hAnsi="Garamond"/>
        </w:rPr>
        <w:t xml:space="preserve"> up answer</w:t>
      </w:r>
      <w:r>
        <w:rPr>
          <w:rFonts w:ascii="Garamond" w:hAnsi="Garamond"/>
        </w:rPr>
        <w:t>s</w:t>
      </w:r>
      <w:r w:rsidRPr="009371EF">
        <w:rPr>
          <w:rFonts w:ascii="Garamond" w:hAnsi="Garamond"/>
        </w:rPr>
        <w:t xml:space="preserve"> in the allotted time. Allowing the coefficients in Table </w:t>
      </w:r>
      <w:r>
        <w:rPr>
          <w:rFonts w:ascii="Garamond" w:hAnsi="Garamond"/>
        </w:rPr>
        <w:t>2 t</w:t>
      </w:r>
      <w:r w:rsidRPr="009371EF">
        <w:rPr>
          <w:rFonts w:ascii="Garamond" w:hAnsi="Garamond"/>
        </w:rPr>
        <w:t xml:space="preserve">o vary by availability of a high-speed connection does not improve the model </w:t>
      </w:r>
      <w:r w:rsidRPr="006F1508">
        <w:rPr>
          <w:rFonts w:ascii="Garamond" w:hAnsi="Garamond"/>
        </w:rPr>
        <w:t>fit (</w:t>
      </w:r>
      <w:proofErr w:type="gramStart"/>
      <w:r w:rsidRPr="00D928FF">
        <w:rPr>
          <w:rFonts w:ascii="Garamond" w:hAnsi="Garamond"/>
        </w:rPr>
        <w:t>χ</w:t>
      </w:r>
      <w:r w:rsidRPr="00D928FF">
        <w:rPr>
          <w:rFonts w:ascii="Garamond" w:hAnsi="Garamond"/>
          <w:vertAlign w:val="superscript"/>
        </w:rPr>
        <w:t>2</w:t>
      </w:r>
      <w:r w:rsidRPr="00D928FF">
        <w:rPr>
          <w:rFonts w:ascii="Garamond" w:hAnsi="Garamond"/>
        </w:rPr>
        <w:t>[</w:t>
      </w:r>
      <w:proofErr w:type="gramEnd"/>
      <w:r w:rsidRPr="00D928FF">
        <w:rPr>
          <w:rFonts w:ascii="Garamond" w:hAnsi="Garamond"/>
        </w:rPr>
        <w:t>2</w:t>
      </w:r>
      <w:r>
        <w:rPr>
          <w:rFonts w:ascii="Garamond" w:hAnsi="Garamond"/>
        </w:rPr>
        <w:t xml:space="preserve">] = </w:t>
      </w:r>
      <w:r w:rsidR="00A34251">
        <w:rPr>
          <w:rFonts w:ascii="Garamond" w:hAnsi="Garamond"/>
        </w:rPr>
        <w:t>3.4</w:t>
      </w:r>
      <w:r w:rsidRPr="00D928FF">
        <w:rPr>
          <w:rFonts w:ascii="Garamond" w:hAnsi="Garamond"/>
        </w:rPr>
        <w:t xml:space="preserve">, </w:t>
      </w:r>
      <w:r w:rsidRPr="00D928FF">
        <w:rPr>
          <w:rFonts w:ascii="Garamond" w:hAnsi="Garamond"/>
          <w:i/>
        </w:rPr>
        <w:t>p</w:t>
      </w:r>
      <w:r>
        <w:rPr>
          <w:rFonts w:ascii="Garamond" w:hAnsi="Garamond"/>
        </w:rPr>
        <w:t xml:space="preserve"> = </w:t>
      </w:r>
      <w:r w:rsidR="00A34251">
        <w:rPr>
          <w:rFonts w:ascii="Garamond" w:hAnsi="Garamond"/>
        </w:rPr>
        <w:t>.18</w:t>
      </w:r>
      <w:r w:rsidRPr="006F1508">
        <w:rPr>
          <w:rFonts w:ascii="Garamond" w:hAnsi="Garamond"/>
        </w:rPr>
        <w:t xml:space="preserve"> for (1); χ</w:t>
      </w:r>
      <w:r w:rsidRPr="006F1508">
        <w:rPr>
          <w:rFonts w:ascii="Garamond" w:hAnsi="Garamond"/>
          <w:vertAlign w:val="superscript"/>
        </w:rPr>
        <w:t>2</w:t>
      </w:r>
      <w:r>
        <w:rPr>
          <w:rFonts w:ascii="Garamond" w:hAnsi="Garamond"/>
        </w:rPr>
        <w:t>[3</w:t>
      </w:r>
      <w:r w:rsidRPr="006F1508">
        <w:rPr>
          <w:rFonts w:ascii="Garamond" w:hAnsi="Garamond"/>
        </w:rPr>
        <w:t>] = 2.</w:t>
      </w:r>
      <w:r>
        <w:rPr>
          <w:rFonts w:ascii="Garamond" w:hAnsi="Garamond"/>
        </w:rPr>
        <w:t>5</w:t>
      </w:r>
      <w:r w:rsidRPr="006F1508">
        <w:rPr>
          <w:rFonts w:ascii="Garamond" w:hAnsi="Garamond"/>
        </w:rPr>
        <w:t xml:space="preserve">, </w:t>
      </w:r>
      <w:r w:rsidRPr="006F1508">
        <w:rPr>
          <w:rFonts w:ascii="Garamond" w:hAnsi="Garamond"/>
          <w:i/>
        </w:rPr>
        <w:t>p</w:t>
      </w:r>
      <w:r>
        <w:rPr>
          <w:rFonts w:ascii="Garamond" w:hAnsi="Garamond"/>
        </w:rPr>
        <w:t xml:space="preserve"> = .48</w:t>
      </w:r>
      <w:r w:rsidRPr="006F1508">
        <w:rPr>
          <w:rFonts w:ascii="Garamond" w:hAnsi="Garamond"/>
        </w:rPr>
        <w:t xml:space="preserve"> for (2</w:t>
      </w:r>
      <w:r>
        <w:rPr>
          <w:rFonts w:ascii="Garamond" w:hAnsi="Garamond"/>
        </w:rPr>
        <w:t>a</w:t>
      </w:r>
      <w:r w:rsidRPr="006F1508">
        <w:rPr>
          <w:rFonts w:ascii="Garamond" w:hAnsi="Garamond"/>
        </w:rPr>
        <w:t>)),</w:t>
      </w:r>
      <w:r w:rsidRPr="009371EF">
        <w:rPr>
          <w:rFonts w:ascii="Garamond" w:hAnsi="Garamond"/>
        </w:rPr>
        <w:t xml:space="preserve"> </w:t>
      </w:r>
      <w:r w:rsidRPr="009371EF">
        <w:rPr>
          <w:rFonts w:ascii="Garamond" w:hAnsi="Garamond"/>
        </w:rPr>
        <w:lastRenderedPageBreak/>
        <w:t>suggesting that respondents who ha</w:t>
      </w:r>
      <w:r>
        <w:rPr>
          <w:rFonts w:ascii="Garamond" w:hAnsi="Garamond"/>
        </w:rPr>
        <w:t>d</w:t>
      </w:r>
      <w:r w:rsidRPr="009371EF">
        <w:rPr>
          <w:rFonts w:ascii="Garamond" w:hAnsi="Garamond"/>
        </w:rPr>
        <w:t xml:space="preserve"> the option of looking up answers and respondents who d</w:t>
      </w:r>
      <w:r>
        <w:rPr>
          <w:rFonts w:ascii="Garamond" w:hAnsi="Garamond"/>
        </w:rPr>
        <w:t>id</w:t>
      </w:r>
      <w:r w:rsidRPr="009371EF">
        <w:rPr>
          <w:rFonts w:ascii="Garamond" w:hAnsi="Garamond"/>
        </w:rPr>
        <w:t xml:space="preserve"> not have this option behave</w:t>
      </w:r>
      <w:r>
        <w:rPr>
          <w:rFonts w:ascii="Garamond" w:hAnsi="Garamond"/>
        </w:rPr>
        <w:t>d</w:t>
      </w:r>
      <w:r w:rsidRPr="009371EF">
        <w:rPr>
          <w:rFonts w:ascii="Garamond" w:hAnsi="Garamond"/>
        </w:rPr>
        <w:t xml:space="preserve"> </w:t>
      </w:r>
      <w:r>
        <w:rPr>
          <w:rFonts w:ascii="Garamond" w:hAnsi="Garamond"/>
        </w:rPr>
        <w:t>similarly</w:t>
      </w:r>
      <w:r w:rsidRPr="009371EF">
        <w:rPr>
          <w:rFonts w:ascii="Garamond" w:hAnsi="Garamond"/>
        </w:rPr>
        <w:t xml:space="preserve">. In sum, we find little evidence that respondents consulted help </w:t>
      </w:r>
      <w:r>
        <w:rPr>
          <w:rFonts w:ascii="Garamond" w:hAnsi="Garamond"/>
        </w:rPr>
        <w:t>when</w:t>
      </w:r>
      <w:r w:rsidRPr="009371EF">
        <w:rPr>
          <w:rFonts w:ascii="Garamond" w:hAnsi="Garamond"/>
        </w:rPr>
        <w:t xml:space="preserve"> answer</w:t>
      </w:r>
      <w:r>
        <w:rPr>
          <w:rFonts w:ascii="Garamond" w:hAnsi="Garamond"/>
        </w:rPr>
        <w:t>ing</w:t>
      </w:r>
      <w:r w:rsidRPr="009371EF">
        <w:rPr>
          <w:rFonts w:ascii="Garamond" w:hAnsi="Garamond"/>
        </w:rPr>
        <w:t xml:space="preserve"> the knowledge questions.</w:t>
      </w:r>
    </w:p>
    <w:p w14:paraId="78674C10" w14:textId="77777777" w:rsidR="00E2089F" w:rsidRDefault="00775331" w:rsidP="00775331">
      <w:pPr>
        <w:spacing w:line="480" w:lineRule="auto"/>
        <w:ind w:firstLine="720"/>
        <w:rPr>
          <w:rFonts w:ascii="Garamond" w:hAnsi="Garamond"/>
        </w:rPr>
      </w:pPr>
      <w:r w:rsidRPr="00063EB1">
        <w:rPr>
          <w:rFonts w:ascii="Garamond" w:hAnsi="Garamond"/>
          <w:b/>
          <w:i/>
        </w:rPr>
        <w:t>Alternate Scoring Rules.</w:t>
      </w:r>
      <w:r>
        <w:rPr>
          <w:rFonts w:ascii="Garamond" w:hAnsi="Garamond"/>
        </w:rPr>
        <w:t xml:space="preserve"> </w:t>
      </w:r>
      <w:r w:rsidR="00E2089F">
        <w:rPr>
          <w:rFonts w:ascii="Garamond" w:hAnsi="Garamond"/>
        </w:rPr>
        <w:t xml:space="preserve">Table B2 verifies the robustness of our estimates to </w:t>
      </w:r>
      <w:r w:rsidR="00E2089F" w:rsidRPr="009371EF">
        <w:rPr>
          <w:rFonts w:ascii="Garamond" w:hAnsi="Garamond"/>
        </w:rPr>
        <w:t>different definitions of “correct”</w:t>
      </w:r>
      <w:r w:rsidR="00E2089F">
        <w:rPr>
          <w:rFonts w:ascii="Garamond" w:hAnsi="Garamond"/>
        </w:rPr>
        <w:t xml:space="preserve"> answers to </w:t>
      </w:r>
      <w:r w:rsidR="00E2089F" w:rsidRPr="009371EF">
        <w:rPr>
          <w:rFonts w:ascii="Garamond" w:hAnsi="Garamond"/>
        </w:rPr>
        <w:t>open-ended questions.</w:t>
      </w:r>
      <w:r w:rsidR="00E2089F">
        <w:rPr>
          <w:rFonts w:ascii="Garamond" w:hAnsi="Garamond"/>
        </w:rPr>
        <w:t xml:space="preserve"> Our main results score open-ended questions so that 33 percent of responses are classified as correct. We check three alternate definitions in Table 2: </w:t>
      </w:r>
      <w:r w:rsidR="00E2089F" w:rsidRPr="009371EF">
        <w:rPr>
          <w:rFonts w:ascii="Garamond" w:hAnsi="Garamond"/>
        </w:rPr>
        <w:t xml:space="preserve">predetermined </w:t>
      </w:r>
      <w:r w:rsidR="00E2089F">
        <w:rPr>
          <w:rFonts w:ascii="Garamond" w:hAnsi="Garamond"/>
        </w:rPr>
        <w:t>ranges</w:t>
      </w:r>
      <w:r w:rsidR="00E2089F" w:rsidRPr="009371EF">
        <w:rPr>
          <w:rFonts w:ascii="Garamond" w:hAnsi="Garamond"/>
        </w:rPr>
        <w:t xml:space="preserve"> for which respondents received payouts</w:t>
      </w:r>
      <w:r w:rsidR="00E2089F">
        <w:rPr>
          <w:rFonts w:ascii="Garamond" w:hAnsi="Garamond"/>
        </w:rPr>
        <w:t xml:space="preserve"> (</w:t>
      </w:r>
      <w:r w:rsidR="00E2089F">
        <w:rPr>
          <w:rFonts w:ascii="Garamond" w:hAnsi="Garamond"/>
          <w:i/>
        </w:rPr>
        <w:t>Payout</w:t>
      </w:r>
      <w:r w:rsidR="00E2089F">
        <w:rPr>
          <w:rFonts w:ascii="Garamond" w:hAnsi="Garamond"/>
        </w:rPr>
        <w:t>)</w:t>
      </w:r>
      <w:r w:rsidR="00E2089F" w:rsidRPr="009371EF">
        <w:rPr>
          <w:rFonts w:ascii="Garamond" w:hAnsi="Garamond"/>
        </w:rPr>
        <w:t xml:space="preserve">, </w:t>
      </w:r>
      <w:r w:rsidR="00E2089F">
        <w:rPr>
          <w:rFonts w:ascii="Garamond" w:hAnsi="Garamond"/>
        </w:rPr>
        <w:t xml:space="preserve">responses that are </w:t>
      </w:r>
      <w:r w:rsidR="00E2089F" w:rsidRPr="009371EF">
        <w:rPr>
          <w:rFonts w:ascii="Garamond" w:hAnsi="Garamond"/>
        </w:rPr>
        <w:t>within 10 percent of the correct an</w:t>
      </w:r>
      <w:r w:rsidR="00E2089F">
        <w:rPr>
          <w:rFonts w:ascii="Garamond" w:hAnsi="Garamond"/>
        </w:rPr>
        <w:t>swer (</w:t>
      </w:r>
      <w:r w:rsidR="00E2089F" w:rsidRPr="003D4F03">
        <w:rPr>
          <w:rFonts w:ascii="Garamond" w:hAnsi="Garamond"/>
          <w:i/>
        </w:rPr>
        <w:t>+/- 10%),</w:t>
      </w:r>
      <w:r w:rsidR="00E2089F" w:rsidRPr="009371EF">
        <w:rPr>
          <w:rFonts w:ascii="Garamond" w:hAnsi="Garamond"/>
        </w:rPr>
        <w:t xml:space="preserve"> </w:t>
      </w:r>
      <w:r w:rsidR="00E2089F">
        <w:rPr>
          <w:rFonts w:ascii="Garamond" w:hAnsi="Garamond"/>
        </w:rPr>
        <w:t>and ranges defined such that</w:t>
      </w:r>
      <w:r w:rsidR="00E2089F" w:rsidRPr="009371EF">
        <w:rPr>
          <w:rFonts w:ascii="Garamond" w:hAnsi="Garamond"/>
        </w:rPr>
        <w:t xml:space="preserve"> 23 percent of responses are correct</w:t>
      </w:r>
      <w:r w:rsidR="00E2089F">
        <w:rPr>
          <w:rFonts w:ascii="Garamond" w:hAnsi="Garamond"/>
        </w:rPr>
        <w:t xml:space="preserve"> (</w:t>
      </w:r>
      <w:r w:rsidR="00E2089F">
        <w:rPr>
          <w:rFonts w:ascii="Garamond" w:hAnsi="Garamond"/>
          <w:i/>
        </w:rPr>
        <w:t>23%</w:t>
      </w:r>
      <w:r w:rsidR="00E2089F">
        <w:rPr>
          <w:rFonts w:ascii="Garamond" w:hAnsi="Garamond"/>
        </w:rPr>
        <w:t>).</w:t>
      </w:r>
      <w:r w:rsidR="00E2089F" w:rsidRPr="009371EF">
        <w:rPr>
          <w:rFonts w:ascii="Garamond" w:hAnsi="Garamond"/>
        </w:rPr>
        <w:t xml:space="preserve"> </w:t>
      </w:r>
      <w:r w:rsidR="00E2089F">
        <w:rPr>
          <w:rFonts w:ascii="Garamond" w:hAnsi="Garamond"/>
        </w:rPr>
        <w:t>T</w:t>
      </w:r>
      <w:r w:rsidR="00E2089F" w:rsidRPr="009371EF">
        <w:rPr>
          <w:rFonts w:ascii="Garamond" w:hAnsi="Garamond"/>
        </w:rPr>
        <w:t xml:space="preserve">he results are statistically and substantively </w:t>
      </w:r>
      <w:r w:rsidR="00E2089F">
        <w:rPr>
          <w:rFonts w:ascii="Garamond" w:hAnsi="Garamond"/>
        </w:rPr>
        <w:t>very similar no matter which definition we use</w:t>
      </w:r>
      <w:r w:rsidR="00E2089F" w:rsidRPr="009371EF">
        <w:rPr>
          <w:rFonts w:ascii="Garamond" w:hAnsi="Garamond"/>
        </w:rPr>
        <w:t xml:space="preserve">. </w:t>
      </w:r>
      <w:r w:rsidR="00E2089F">
        <w:rPr>
          <w:rFonts w:ascii="Garamond" w:hAnsi="Garamond"/>
        </w:rPr>
        <w:t xml:space="preserve">Thus, we are confident that our main results in Table 2 </w:t>
      </w:r>
      <w:r w:rsidR="00E2089F" w:rsidRPr="009371EF">
        <w:rPr>
          <w:rFonts w:ascii="Garamond" w:hAnsi="Garamond"/>
        </w:rPr>
        <w:t>do not depend on idiosyncratic or post-hoc scoring of the dependent variable.</w:t>
      </w:r>
    </w:p>
    <w:p w14:paraId="39C95C26" w14:textId="77777777" w:rsidR="00E2089F" w:rsidRDefault="00E2089F" w:rsidP="00775331">
      <w:pPr>
        <w:spacing w:line="480" w:lineRule="auto"/>
        <w:ind w:firstLine="720"/>
        <w:rPr>
          <w:rFonts w:ascii="Garamond" w:hAnsi="Garamond"/>
        </w:rPr>
      </w:pPr>
    </w:p>
    <w:p w14:paraId="60945840" w14:textId="31D5A28E" w:rsidR="00775331" w:rsidRDefault="00E2089F" w:rsidP="00775331">
      <w:pPr>
        <w:spacing w:line="480" w:lineRule="auto"/>
        <w:ind w:firstLine="720"/>
        <w:rPr>
          <w:rFonts w:ascii="Garamond" w:hAnsi="Garamond"/>
        </w:rPr>
      </w:pPr>
      <w:r>
        <w:rPr>
          <w:rFonts w:ascii="Garamond" w:hAnsi="Garamond"/>
        </w:rPr>
        <w:t>Finally, we estimate the effects of monetary incentives and accuracy appeals on responses to each individual survey item</w:t>
      </w:r>
      <w:r w:rsidR="00D73A84">
        <w:rPr>
          <w:rFonts w:ascii="Garamond" w:hAnsi="Garamond"/>
        </w:rPr>
        <w:t xml:space="preserve"> via a series of</w:t>
      </w:r>
      <w:r w:rsidR="00F61037">
        <w:rPr>
          <w:rFonts w:ascii="Garamond" w:hAnsi="Garamond"/>
        </w:rPr>
        <w:t xml:space="preserve"> item-level ordered logistic regression</w:t>
      </w:r>
      <w:r w:rsidR="00D73A84">
        <w:rPr>
          <w:rFonts w:ascii="Garamond" w:hAnsi="Garamond"/>
        </w:rPr>
        <w:t>s</w:t>
      </w:r>
      <w:r w:rsidR="00F61037">
        <w:rPr>
          <w:rFonts w:ascii="Garamond" w:hAnsi="Garamond"/>
        </w:rPr>
        <w:t>.</w:t>
      </w:r>
      <w:r w:rsidR="00D73A84">
        <w:rPr>
          <w:rFonts w:ascii="Garamond" w:hAnsi="Garamond"/>
        </w:rPr>
        <w:t xml:space="preserve"> Table B3 contains the results for each item in Study 1 (2004) and Study 2 (2008). </w:t>
      </w:r>
      <w:r w:rsidR="00F079F3">
        <w:rPr>
          <w:rFonts w:ascii="Garamond" w:hAnsi="Garamond"/>
        </w:rPr>
        <w:t>The monetary incentive</w:t>
      </w:r>
      <w:r w:rsidR="0092245F">
        <w:rPr>
          <w:rFonts w:ascii="Garamond" w:hAnsi="Garamond"/>
        </w:rPr>
        <w:t xml:space="preserve"> effects</w:t>
      </w:r>
      <w:r w:rsidR="00D73A84">
        <w:rPr>
          <w:rFonts w:ascii="Garamond" w:hAnsi="Garamond"/>
        </w:rPr>
        <w:t xml:space="preserve"> are in the hypothesized direction </w:t>
      </w:r>
      <w:r w:rsidR="00AD78E3">
        <w:rPr>
          <w:rFonts w:ascii="Garamond" w:hAnsi="Garamond"/>
        </w:rPr>
        <w:t xml:space="preserve">(negative) </w:t>
      </w:r>
      <w:r w:rsidR="00D73A84">
        <w:rPr>
          <w:rFonts w:ascii="Garamond" w:hAnsi="Garamond"/>
        </w:rPr>
        <w:t xml:space="preserve">for each item, </w:t>
      </w:r>
      <w:r w:rsidR="008D37B0">
        <w:rPr>
          <w:rFonts w:ascii="Garamond" w:hAnsi="Garamond"/>
        </w:rPr>
        <w:t xml:space="preserve">except for </w:t>
      </w:r>
      <w:r w:rsidR="0092245F">
        <w:rPr>
          <w:rFonts w:ascii="Garamond" w:hAnsi="Garamond"/>
        </w:rPr>
        <w:t xml:space="preserve">the </w:t>
      </w:r>
      <w:r w:rsidR="008D37B0">
        <w:rPr>
          <w:rFonts w:ascii="Garamond" w:hAnsi="Garamond"/>
        </w:rPr>
        <w:t xml:space="preserve">two </w:t>
      </w:r>
      <w:r w:rsidR="00D73A84">
        <w:rPr>
          <w:rFonts w:ascii="Garamond" w:hAnsi="Garamond"/>
        </w:rPr>
        <w:t>Estate Tax</w:t>
      </w:r>
      <w:r w:rsidR="008D37B0">
        <w:rPr>
          <w:rFonts w:ascii="Garamond" w:hAnsi="Garamond"/>
        </w:rPr>
        <w:t xml:space="preserve"> items</w:t>
      </w:r>
      <w:r w:rsidR="00D73A84">
        <w:rPr>
          <w:rFonts w:ascii="Garamond" w:hAnsi="Garamond"/>
        </w:rPr>
        <w:t>.</w:t>
      </w:r>
      <w:r w:rsidR="00020951">
        <w:rPr>
          <w:rFonts w:ascii="Garamond" w:hAnsi="Garamond"/>
        </w:rPr>
        <w:t xml:space="preserve"> </w:t>
      </w:r>
      <w:r w:rsidR="00AD78E3">
        <w:rPr>
          <w:rFonts w:ascii="Garamond" w:hAnsi="Garamond"/>
        </w:rPr>
        <w:t xml:space="preserve">However, </w:t>
      </w:r>
      <w:r w:rsidR="005719F7">
        <w:rPr>
          <w:rFonts w:ascii="Garamond" w:hAnsi="Garamond"/>
        </w:rPr>
        <w:t xml:space="preserve">the magnitude of effects is </w:t>
      </w:r>
      <w:r w:rsidR="00700EF9">
        <w:rPr>
          <w:rFonts w:ascii="Garamond" w:hAnsi="Garamond"/>
        </w:rPr>
        <w:t xml:space="preserve">somewhat </w:t>
      </w:r>
      <w:r w:rsidR="005719F7">
        <w:rPr>
          <w:rFonts w:ascii="Garamond" w:hAnsi="Garamond"/>
        </w:rPr>
        <w:t xml:space="preserve">variable. </w:t>
      </w:r>
      <w:r w:rsidR="00930B27">
        <w:rPr>
          <w:rFonts w:ascii="Garamond" w:hAnsi="Garamond"/>
        </w:rPr>
        <w:t xml:space="preserve">We can only estimate the effect of </w:t>
      </w:r>
      <w:r w:rsidR="00020951">
        <w:rPr>
          <w:rFonts w:ascii="Garamond" w:hAnsi="Garamond"/>
        </w:rPr>
        <w:t>accuracy appeal</w:t>
      </w:r>
      <w:r w:rsidR="00930B27">
        <w:rPr>
          <w:rFonts w:ascii="Garamond" w:hAnsi="Garamond"/>
        </w:rPr>
        <w:t>s in Study 2. For three of the five items, it is in the hypothesized direction and indistinguishable from the effect of monetary incentives</w:t>
      </w:r>
      <w:r w:rsidR="00020951">
        <w:rPr>
          <w:rFonts w:ascii="Garamond" w:hAnsi="Garamond"/>
        </w:rPr>
        <w:t>.</w:t>
      </w:r>
      <w:r w:rsidR="00930B27">
        <w:rPr>
          <w:rFonts w:ascii="Garamond" w:hAnsi="Garamond"/>
        </w:rPr>
        <w:t xml:space="preserve"> For the </w:t>
      </w:r>
      <w:r w:rsidR="00DF2A26">
        <w:rPr>
          <w:rFonts w:ascii="Garamond" w:hAnsi="Garamond"/>
        </w:rPr>
        <w:t xml:space="preserve">other two </w:t>
      </w:r>
      <w:r w:rsidR="00930B27">
        <w:rPr>
          <w:rFonts w:ascii="Garamond" w:hAnsi="Garamond"/>
        </w:rPr>
        <w:t>items</w:t>
      </w:r>
      <w:r w:rsidR="00DF2A26">
        <w:rPr>
          <w:rFonts w:ascii="Garamond" w:hAnsi="Garamond"/>
        </w:rPr>
        <w:t xml:space="preserve"> (Estate Tax and Gas Price)</w:t>
      </w:r>
      <w:r w:rsidR="00930B27">
        <w:rPr>
          <w:rFonts w:ascii="Garamond" w:hAnsi="Garamond"/>
        </w:rPr>
        <w:t>, the effect of accuracy appeals is indistinguishable from zero.</w:t>
      </w:r>
    </w:p>
    <w:p w14:paraId="3B8CD46C" w14:textId="77777777" w:rsidR="00397D89" w:rsidRDefault="00397D89" w:rsidP="00B82EE6">
      <w:pPr>
        <w:autoSpaceDE w:val="0"/>
        <w:autoSpaceDN w:val="0"/>
        <w:adjustRightInd w:val="0"/>
        <w:spacing w:line="480" w:lineRule="auto"/>
        <w:rPr>
          <w:rFonts w:ascii="Garamond" w:hAnsi="Garamond"/>
          <w:szCs w:val="22"/>
        </w:rPr>
      </w:pPr>
    </w:p>
    <w:p w14:paraId="4BEAA0AB" w14:textId="77777777" w:rsidR="00F079F3" w:rsidRDefault="00F079F3">
      <w:pPr>
        <w:rPr>
          <w:rFonts w:ascii="Garamond" w:hAnsi="Garamond"/>
          <w:szCs w:val="22"/>
        </w:rPr>
      </w:pPr>
      <w:r>
        <w:rPr>
          <w:rFonts w:ascii="Garamond" w:hAnsi="Garamond"/>
          <w:szCs w:val="22"/>
        </w:rPr>
        <w:br w:type="page"/>
      </w:r>
    </w:p>
    <w:p w14:paraId="24BE14B8" w14:textId="6A8D5B0B" w:rsidR="00397D89" w:rsidRPr="00582C97" w:rsidRDefault="00397D89" w:rsidP="00397D89">
      <w:pPr>
        <w:autoSpaceDE w:val="0"/>
        <w:autoSpaceDN w:val="0"/>
        <w:adjustRightInd w:val="0"/>
        <w:rPr>
          <w:rFonts w:ascii="Arial" w:hAnsi="Arial"/>
          <w:sz w:val="22"/>
          <w:szCs w:val="22"/>
        </w:rPr>
      </w:pPr>
      <w:r w:rsidRPr="005234A4">
        <w:rPr>
          <w:rFonts w:ascii="Garamond" w:hAnsi="Garamond"/>
          <w:szCs w:val="22"/>
        </w:rPr>
        <w:lastRenderedPageBreak/>
        <w:t>Table B1. R</w:t>
      </w:r>
      <w:r>
        <w:rPr>
          <w:rFonts w:ascii="Garamond" w:hAnsi="Garamond"/>
          <w:szCs w:val="22"/>
        </w:rPr>
        <w:t>obustness of Table 2, Column (2</w:t>
      </w:r>
      <w:r w:rsidR="005C6689">
        <w:rPr>
          <w:rFonts w:ascii="Garamond" w:hAnsi="Garamond"/>
          <w:szCs w:val="22"/>
        </w:rPr>
        <w:t>a</w:t>
      </w:r>
      <w:r>
        <w:rPr>
          <w:rFonts w:ascii="Garamond" w:hAnsi="Garamond"/>
          <w:szCs w:val="22"/>
        </w:rPr>
        <w:t>)</w:t>
      </w:r>
      <w:r w:rsidRPr="005234A4">
        <w:rPr>
          <w:rFonts w:ascii="Garamond" w:hAnsi="Garamond"/>
          <w:szCs w:val="22"/>
        </w:rPr>
        <w:t xml:space="preserve"> to Different Completion Time Cutoffs</w:t>
      </w:r>
      <w:r w:rsidRPr="00A56E00">
        <w:rPr>
          <w:rFonts w:ascii="Garamond" w:hAnsi="Garamond"/>
          <w:szCs w:val="22"/>
        </w:rPr>
        <w:br/>
      </w:r>
      <w:r w:rsidRPr="00582C97">
        <w:rPr>
          <w:rFonts w:ascii="Arial" w:hAnsi="Arial"/>
          <w:sz w:val="22"/>
          <w:szCs w:val="22"/>
        </w:rPr>
        <w:t xml:space="preserve">    </w:t>
      </w:r>
    </w:p>
    <w:tbl>
      <w:tblPr>
        <w:tblW w:w="7503" w:type="dxa"/>
        <w:tblInd w:w="144" w:type="dxa"/>
        <w:tblLayout w:type="fixed"/>
        <w:tblCellMar>
          <w:left w:w="0" w:type="dxa"/>
          <w:right w:w="0" w:type="dxa"/>
        </w:tblCellMar>
        <w:tblLook w:val="0420" w:firstRow="1" w:lastRow="0" w:firstColumn="0" w:lastColumn="0" w:noHBand="0" w:noVBand="1"/>
      </w:tblPr>
      <w:tblGrid>
        <w:gridCol w:w="2250"/>
        <w:gridCol w:w="931"/>
        <w:gridCol w:w="1081"/>
        <w:gridCol w:w="1080"/>
        <w:gridCol w:w="1080"/>
        <w:gridCol w:w="1081"/>
      </w:tblGrid>
      <w:tr w:rsidR="00397D89" w:rsidRPr="0026238B" w14:paraId="03C17B6C" w14:textId="77777777" w:rsidTr="0026655E">
        <w:trPr>
          <w:trHeight w:val="20"/>
        </w:trPr>
        <w:tc>
          <w:tcPr>
            <w:tcW w:w="2250" w:type="dxa"/>
            <w:tcBorders>
              <w:top w:val="single" w:sz="4" w:space="0" w:color="auto"/>
            </w:tcBorders>
            <w:shd w:val="clear" w:color="auto" w:fill="FFFFFF"/>
            <w:tcMar>
              <w:top w:w="72" w:type="dxa"/>
              <w:left w:w="144" w:type="dxa"/>
              <w:bottom w:w="72" w:type="dxa"/>
              <w:right w:w="144" w:type="dxa"/>
            </w:tcMar>
            <w:hideMark/>
          </w:tcPr>
          <w:p w14:paraId="2B2D9662" w14:textId="77777777" w:rsidR="00397D89" w:rsidRPr="0026238B" w:rsidRDefault="00397D89" w:rsidP="0026655E">
            <w:pPr>
              <w:jc w:val="center"/>
              <w:rPr>
                <w:rFonts w:ascii="Garamond" w:hAnsi="Garamond" w:cs="Arial"/>
                <w:sz w:val="22"/>
                <w:szCs w:val="22"/>
              </w:rPr>
            </w:pPr>
          </w:p>
        </w:tc>
        <w:tc>
          <w:tcPr>
            <w:tcW w:w="931" w:type="dxa"/>
            <w:tcBorders>
              <w:top w:val="single" w:sz="4" w:space="0" w:color="auto"/>
            </w:tcBorders>
            <w:shd w:val="clear" w:color="auto" w:fill="FFFFFF"/>
          </w:tcPr>
          <w:p w14:paraId="0EEF08A5" w14:textId="77777777" w:rsidR="00397D89" w:rsidRPr="0026238B" w:rsidRDefault="00397D89" w:rsidP="0026655E">
            <w:pPr>
              <w:jc w:val="center"/>
              <w:rPr>
                <w:rFonts w:ascii="Garamond" w:hAnsi="Garamond" w:cs="Arial"/>
                <w:sz w:val="22"/>
                <w:szCs w:val="22"/>
              </w:rPr>
            </w:pPr>
          </w:p>
        </w:tc>
        <w:tc>
          <w:tcPr>
            <w:tcW w:w="1081" w:type="dxa"/>
            <w:tcBorders>
              <w:top w:val="single" w:sz="4" w:space="0" w:color="auto"/>
            </w:tcBorders>
            <w:shd w:val="clear" w:color="auto" w:fill="FFFFFF"/>
          </w:tcPr>
          <w:p w14:paraId="032B49A8" w14:textId="77777777" w:rsidR="00397D89" w:rsidRPr="0026238B" w:rsidRDefault="00397D89" w:rsidP="0026655E">
            <w:pPr>
              <w:jc w:val="center"/>
              <w:rPr>
                <w:rFonts w:ascii="Garamond" w:hAnsi="Garamond" w:cs="Arial"/>
                <w:sz w:val="22"/>
                <w:szCs w:val="22"/>
              </w:rPr>
            </w:pPr>
            <w:r>
              <w:rPr>
                <w:rFonts w:ascii="Garamond" w:eastAsia="Calibri" w:hAnsi="Garamond" w:cs="Consolas"/>
                <w:color w:val="000000" w:themeColor="text1"/>
                <w:kern w:val="24"/>
                <w:sz w:val="22"/>
                <w:szCs w:val="22"/>
              </w:rPr>
              <w:t>(1)</w:t>
            </w:r>
          </w:p>
        </w:tc>
        <w:tc>
          <w:tcPr>
            <w:tcW w:w="1080" w:type="dxa"/>
            <w:tcBorders>
              <w:top w:val="single" w:sz="4" w:space="0" w:color="auto"/>
            </w:tcBorders>
            <w:shd w:val="clear" w:color="auto" w:fill="FFFFFF"/>
          </w:tcPr>
          <w:p w14:paraId="2EB56FD9"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(2)</w:t>
            </w:r>
          </w:p>
        </w:tc>
        <w:tc>
          <w:tcPr>
            <w:tcW w:w="1080" w:type="dxa"/>
            <w:tcBorders>
              <w:top w:val="single" w:sz="4" w:space="0" w:color="auto"/>
            </w:tcBorders>
            <w:shd w:val="clear" w:color="auto" w:fill="FFFFFF"/>
          </w:tcPr>
          <w:p w14:paraId="0190AC0F"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(3)</w:t>
            </w:r>
          </w:p>
        </w:tc>
        <w:tc>
          <w:tcPr>
            <w:tcW w:w="1081" w:type="dxa"/>
            <w:tcBorders>
              <w:top w:val="single" w:sz="4" w:space="0" w:color="auto"/>
            </w:tcBorders>
            <w:shd w:val="clear" w:color="auto" w:fill="FFFFFF"/>
          </w:tcPr>
          <w:p w14:paraId="262565DC"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(4)</w:t>
            </w:r>
          </w:p>
        </w:tc>
      </w:tr>
      <w:tr w:rsidR="00397D89" w:rsidRPr="0026238B" w14:paraId="4F4141BF" w14:textId="77777777" w:rsidTr="0026655E">
        <w:trPr>
          <w:trHeight w:val="20"/>
        </w:trPr>
        <w:tc>
          <w:tcPr>
            <w:tcW w:w="2250" w:type="dxa"/>
            <w:tcBorders>
              <w:bottom w:val="single" w:sz="4" w:space="0" w:color="auto"/>
            </w:tcBorders>
            <w:shd w:val="clear" w:color="auto" w:fill="FFFFFF"/>
            <w:tcMar>
              <w:top w:w="72" w:type="dxa"/>
              <w:left w:w="144" w:type="dxa"/>
              <w:bottom w:w="72" w:type="dxa"/>
              <w:right w:w="144" w:type="dxa"/>
            </w:tcMar>
            <w:hideMark/>
          </w:tcPr>
          <w:p w14:paraId="30A89CB0" w14:textId="77777777" w:rsidR="00397D89" w:rsidRPr="0026238B" w:rsidRDefault="00397D89" w:rsidP="0026655E">
            <w:pPr>
              <w:jc w:val="center"/>
              <w:rPr>
                <w:rFonts w:ascii="Garamond" w:hAnsi="Garamond" w:cs="Arial"/>
                <w:sz w:val="22"/>
                <w:szCs w:val="22"/>
              </w:rPr>
            </w:pPr>
          </w:p>
        </w:tc>
        <w:tc>
          <w:tcPr>
            <w:tcW w:w="931" w:type="dxa"/>
            <w:tcBorders>
              <w:bottom w:val="single" w:sz="4" w:space="0" w:color="auto"/>
            </w:tcBorders>
            <w:shd w:val="clear" w:color="auto" w:fill="FFFFFF"/>
          </w:tcPr>
          <w:p w14:paraId="4F8FE1D8"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All</w:t>
            </w:r>
          </w:p>
        </w:tc>
        <w:tc>
          <w:tcPr>
            <w:tcW w:w="1081" w:type="dxa"/>
            <w:tcBorders>
              <w:bottom w:val="single" w:sz="4" w:space="0" w:color="auto"/>
            </w:tcBorders>
            <w:shd w:val="clear" w:color="auto" w:fill="FFFFFF"/>
          </w:tcPr>
          <w:p w14:paraId="5DD7EBC1" w14:textId="6300ECBC" w:rsidR="00397D89" w:rsidRPr="0026238B" w:rsidRDefault="00031BA3" w:rsidP="0026655E">
            <w:pPr>
              <w:jc w:val="center"/>
              <w:rPr>
                <w:rFonts w:ascii="Garamond" w:hAnsi="Garamond" w:cs="Arial"/>
                <w:sz w:val="22"/>
                <w:szCs w:val="22"/>
              </w:rPr>
            </w:pPr>
            <w:r>
              <w:rPr>
                <w:rFonts w:ascii="Garamond" w:hAnsi="Garamond" w:cs="Arial"/>
                <w:sz w:val="22"/>
                <w:szCs w:val="22"/>
              </w:rPr>
              <w:t>≤</w:t>
            </w:r>
            <w:r w:rsidR="00397D89">
              <w:rPr>
                <w:rFonts w:ascii="Garamond" w:hAnsi="Garamond" w:cs="Arial"/>
                <w:sz w:val="22"/>
                <w:szCs w:val="22"/>
              </w:rPr>
              <w:t xml:space="preserve"> 60 seconds</w:t>
            </w:r>
          </w:p>
        </w:tc>
        <w:tc>
          <w:tcPr>
            <w:tcW w:w="1080" w:type="dxa"/>
            <w:tcBorders>
              <w:bottom w:val="single" w:sz="4" w:space="0" w:color="auto"/>
            </w:tcBorders>
            <w:shd w:val="clear" w:color="auto" w:fill="FFFFFF"/>
          </w:tcPr>
          <w:p w14:paraId="3F7C29E6" w14:textId="3586D41F" w:rsidR="00397D89" w:rsidRPr="0026238B" w:rsidRDefault="00031BA3" w:rsidP="0026655E">
            <w:pPr>
              <w:jc w:val="center"/>
              <w:rPr>
                <w:rFonts w:ascii="Garamond" w:hAnsi="Garamond" w:cs="Arial"/>
                <w:sz w:val="22"/>
                <w:szCs w:val="22"/>
              </w:rPr>
            </w:pPr>
            <w:r>
              <w:rPr>
                <w:rFonts w:ascii="Garamond" w:hAnsi="Garamond" w:cs="Arial"/>
                <w:sz w:val="22"/>
                <w:szCs w:val="22"/>
              </w:rPr>
              <w:t>≤</w:t>
            </w:r>
            <w:r w:rsidR="00397D89">
              <w:rPr>
                <w:rFonts w:ascii="Garamond" w:hAnsi="Garamond" w:cs="Arial"/>
                <w:sz w:val="22"/>
                <w:szCs w:val="22"/>
              </w:rPr>
              <w:t xml:space="preserve"> 45 seconds</w:t>
            </w:r>
          </w:p>
        </w:tc>
        <w:tc>
          <w:tcPr>
            <w:tcW w:w="1080" w:type="dxa"/>
            <w:tcBorders>
              <w:bottom w:val="single" w:sz="4" w:space="0" w:color="auto"/>
            </w:tcBorders>
            <w:shd w:val="clear" w:color="auto" w:fill="FFFFFF"/>
          </w:tcPr>
          <w:p w14:paraId="19602DC8" w14:textId="10846B5A" w:rsidR="00397D89" w:rsidRPr="0026238B" w:rsidRDefault="00031BA3" w:rsidP="0026655E">
            <w:pPr>
              <w:jc w:val="center"/>
              <w:rPr>
                <w:rFonts w:ascii="Garamond" w:hAnsi="Garamond" w:cs="Arial"/>
                <w:sz w:val="22"/>
                <w:szCs w:val="22"/>
              </w:rPr>
            </w:pPr>
            <w:r>
              <w:rPr>
                <w:rFonts w:ascii="Garamond" w:hAnsi="Garamond" w:cs="Arial"/>
                <w:sz w:val="22"/>
                <w:szCs w:val="22"/>
              </w:rPr>
              <w:t>≤</w:t>
            </w:r>
            <w:r w:rsidR="00397D89">
              <w:rPr>
                <w:rFonts w:ascii="Garamond" w:hAnsi="Garamond" w:cs="Arial"/>
                <w:sz w:val="22"/>
                <w:szCs w:val="22"/>
              </w:rPr>
              <w:t xml:space="preserve"> 40 seconds</w:t>
            </w:r>
          </w:p>
        </w:tc>
        <w:tc>
          <w:tcPr>
            <w:tcW w:w="1081" w:type="dxa"/>
            <w:tcBorders>
              <w:bottom w:val="single" w:sz="4" w:space="0" w:color="auto"/>
            </w:tcBorders>
            <w:shd w:val="clear" w:color="auto" w:fill="FFFFFF"/>
          </w:tcPr>
          <w:p w14:paraId="19C9013D" w14:textId="4317171D" w:rsidR="00397D89" w:rsidRPr="0026238B" w:rsidRDefault="00031BA3" w:rsidP="0026655E">
            <w:pPr>
              <w:jc w:val="center"/>
              <w:rPr>
                <w:rFonts w:ascii="Garamond" w:hAnsi="Garamond" w:cs="Arial"/>
                <w:sz w:val="22"/>
                <w:szCs w:val="22"/>
              </w:rPr>
            </w:pPr>
            <w:r>
              <w:rPr>
                <w:rFonts w:ascii="Garamond" w:hAnsi="Garamond" w:cs="Arial"/>
                <w:sz w:val="22"/>
                <w:szCs w:val="22"/>
              </w:rPr>
              <w:t>≤</w:t>
            </w:r>
            <w:r w:rsidR="00397D89">
              <w:rPr>
                <w:rFonts w:ascii="Garamond" w:hAnsi="Garamond" w:cs="Arial"/>
                <w:sz w:val="22"/>
                <w:szCs w:val="22"/>
              </w:rPr>
              <w:t xml:space="preserve"> 35 seconds</w:t>
            </w:r>
          </w:p>
        </w:tc>
      </w:tr>
      <w:tr w:rsidR="00397D89" w:rsidRPr="0026238B" w14:paraId="4CE404E7" w14:textId="77777777" w:rsidTr="0026655E">
        <w:trPr>
          <w:trHeight w:val="20"/>
        </w:trPr>
        <w:tc>
          <w:tcPr>
            <w:tcW w:w="2250" w:type="dxa"/>
            <w:tcBorders>
              <w:top w:val="single" w:sz="4" w:space="0" w:color="auto"/>
            </w:tcBorders>
            <w:shd w:val="clear" w:color="auto" w:fill="FFFFFF"/>
            <w:tcMar>
              <w:top w:w="15" w:type="dxa"/>
              <w:left w:w="108" w:type="dxa"/>
              <w:bottom w:w="0" w:type="dxa"/>
              <w:right w:w="108" w:type="dxa"/>
            </w:tcMar>
            <w:vAlign w:val="center"/>
            <w:hideMark/>
          </w:tcPr>
          <w:p w14:paraId="15842C42" w14:textId="77777777" w:rsidR="00397D89" w:rsidRPr="0026238B" w:rsidRDefault="00397D89" w:rsidP="0026655E">
            <w:pPr>
              <w:ind w:left="-54"/>
              <w:rPr>
                <w:rFonts w:ascii="Garamond" w:hAnsi="Garamond" w:cs="Arial"/>
                <w:sz w:val="22"/>
                <w:szCs w:val="22"/>
              </w:rPr>
            </w:pPr>
            <w:r>
              <w:rPr>
                <w:rFonts w:ascii="Garamond" w:eastAsia="Calibri" w:hAnsi="Garamond" w:cs="Consolas"/>
                <w:color w:val="000000" w:themeColor="dark1"/>
                <w:kern w:val="24"/>
                <w:sz w:val="22"/>
                <w:szCs w:val="22"/>
              </w:rPr>
              <w:t>Monetary Incentive</w:t>
            </w:r>
          </w:p>
        </w:tc>
        <w:tc>
          <w:tcPr>
            <w:tcW w:w="931" w:type="dxa"/>
            <w:tcBorders>
              <w:top w:val="single" w:sz="4" w:space="0" w:color="auto"/>
            </w:tcBorders>
            <w:shd w:val="clear" w:color="auto" w:fill="FFFFFF"/>
            <w:vAlign w:val="center"/>
          </w:tcPr>
          <w:p w14:paraId="0AA29AB9" w14:textId="67DE8EF2"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-.14</w:t>
            </w:r>
            <w:r w:rsidR="00D670BD" w:rsidRPr="00D670BD">
              <w:rPr>
                <w:rFonts w:ascii="Garamond" w:hAnsi="Garamond" w:cs="Consolas"/>
                <w:color w:val="000000" w:themeColor="dark1"/>
                <w:kern w:val="24"/>
                <w:sz w:val="22"/>
                <w:szCs w:val="22"/>
                <w:vertAlign w:val="superscript"/>
              </w:rPr>
              <w:t>+</w:t>
            </w:r>
          </w:p>
          <w:p w14:paraId="1B166E45" w14:textId="601ECAD4" w:rsidR="00397D89" w:rsidRPr="00325567" w:rsidRDefault="00397D89" w:rsidP="00D670BD">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D670BD">
              <w:rPr>
                <w:rFonts w:ascii="Garamond" w:hAnsi="Garamond" w:cs="Consolas"/>
                <w:color w:val="000000" w:themeColor="dark1"/>
                <w:kern w:val="24"/>
                <w:sz w:val="22"/>
                <w:szCs w:val="22"/>
              </w:rPr>
              <w:t>.09</w:t>
            </w:r>
            <w:r>
              <w:rPr>
                <w:rFonts w:ascii="Garamond" w:hAnsi="Garamond" w:cs="Consolas"/>
                <w:color w:val="000000" w:themeColor="dark1"/>
                <w:kern w:val="24"/>
                <w:sz w:val="22"/>
                <w:szCs w:val="22"/>
              </w:rPr>
              <w:t>)</w:t>
            </w:r>
          </w:p>
        </w:tc>
        <w:tc>
          <w:tcPr>
            <w:tcW w:w="1081" w:type="dxa"/>
            <w:tcBorders>
              <w:top w:val="single" w:sz="4" w:space="0" w:color="auto"/>
            </w:tcBorders>
            <w:shd w:val="clear" w:color="auto" w:fill="FFFFFF"/>
            <w:vAlign w:val="center"/>
          </w:tcPr>
          <w:p w14:paraId="46911659" w14:textId="075B92BD" w:rsidR="00397D89"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-.15*</w:t>
            </w:r>
          </w:p>
          <w:p w14:paraId="47132089"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p>
        </w:tc>
        <w:tc>
          <w:tcPr>
            <w:tcW w:w="1080" w:type="dxa"/>
            <w:tcBorders>
              <w:top w:val="single" w:sz="4" w:space="0" w:color="auto"/>
            </w:tcBorders>
            <w:shd w:val="clear" w:color="auto" w:fill="FFFFFF"/>
            <w:vAlign w:val="center"/>
          </w:tcPr>
          <w:p w14:paraId="43D3F732" w14:textId="5F1904D2"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-.14</w:t>
            </w:r>
            <w:r w:rsidRPr="00B82F06">
              <w:rPr>
                <w:rFonts w:ascii="Garamond" w:hAnsi="Garamond" w:cs="Consolas"/>
                <w:color w:val="000000" w:themeColor="dark1"/>
                <w:kern w:val="24"/>
                <w:sz w:val="22"/>
                <w:szCs w:val="22"/>
                <w:vertAlign w:val="superscript"/>
              </w:rPr>
              <w:t>+</w:t>
            </w:r>
          </w:p>
          <w:p w14:paraId="35BF0152"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p>
        </w:tc>
        <w:tc>
          <w:tcPr>
            <w:tcW w:w="1080" w:type="dxa"/>
            <w:tcBorders>
              <w:top w:val="single" w:sz="4" w:space="0" w:color="auto"/>
            </w:tcBorders>
            <w:shd w:val="clear" w:color="auto" w:fill="FFFFFF"/>
            <w:vAlign w:val="center"/>
          </w:tcPr>
          <w:p w14:paraId="7BA27D8D" w14:textId="5DDAD3EA"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-.18*</w:t>
            </w:r>
          </w:p>
          <w:p w14:paraId="23B79777" w14:textId="2F0099DE" w:rsidR="00397D89" w:rsidRPr="00325567" w:rsidRDefault="00397D89" w:rsidP="00B82F06">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B82F06">
              <w:rPr>
                <w:rFonts w:ascii="Garamond" w:hAnsi="Garamond" w:cs="Consolas"/>
                <w:color w:val="000000" w:themeColor="dark1"/>
                <w:kern w:val="24"/>
                <w:sz w:val="22"/>
                <w:szCs w:val="22"/>
              </w:rPr>
              <w:t>.10</w:t>
            </w:r>
            <w:r>
              <w:rPr>
                <w:rFonts w:ascii="Garamond" w:hAnsi="Garamond" w:cs="Consolas"/>
                <w:color w:val="000000" w:themeColor="dark1"/>
                <w:kern w:val="24"/>
                <w:sz w:val="22"/>
                <w:szCs w:val="22"/>
              </w:rPr>
              <w:t>)</w:t>
            </w:r>
          </w:p>
        </w:tc>
        <w:tc>
          <w:tcPr>
            <w:tcW w:w="1081" w:type="dxa"/>
            <w:tcBorders>
              <w:top w:val="single" w:sz="4" w:space="0" w:color="auto"/>
            </w:tcBorders>
            <w:shd w:val="clear" w:color="auto" w:fill="FFFFFF"/>
            <w:vAlign w:val="center"/>
          </w:tcPr>
          <w:p w14:paraId="553A72D7" w14:textId="451B95AB" w:rsidR="00397D89" w:rsidRDefault="007B59E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-.18*</w:t>
            </w:r>
          </w:p>
          <w:p w14:paraId="3E548E4D"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w:t>
            </w:r>
          </w:p>
        </w:tc>
      </w:tr>
      <w:tr w:rsidR="00397D89" w:rsidRPr="0026238B" w14:paraId="046FBC1E" w14:textId="77777777" w:rsidTr="0026655E">
        <w:trPr>
          <w:trHeight w:val="20"/>
        </w:trPr>
        <w:tc>
          <w:tcPr>
            <w:tcW w:w="2250" w:type="dxa"/>
            <w:tcBorders>
              <w:bottom w:val="single" w:sz="4" w:space="0" w:color="auto"/>
            </w:tcBorders>
            <w:shd w:val="clear" w:color="auto" w:fill="FFFFFF"/>
            <w:tcMar>
              <w:top w:w="15" w:type="dxa"/>
              <w:left w:w="108" w:type="dxa"/>
              <w:bottom w:w="0" w:type="dxa"/>
              <w:right w:w="108" w:type="dxa"/>
            </w:tcMar>
            <w:vAlign w:val="center"/>
          </w:tcPr>
          <w:p w14:paraId="629CDF18" w14:textId="77777777" w:rsidR="00397D89" w:rsidRPr="0048367C" w:rsidRDefault="00397D89" w:rsidP="0026655E">
            <w:pPr>
              <w:ind w:left="-54"/>
              <w:rPr>
                <w:rFonts w:ascii="Garamond" w:hAnsi="Garamond" w:cs="Arial"/>
                <w:sz w:val="22"/>
                <w:szCs w:val="22"/>
              </w:rPr>
            </w:pPr>
            <w:r w:rsidRPr="0048367C">
              <w:rPr>
                <w:rFonts w:ascii="Garamond" w:hAnsi="Garamond" w:cs="Arial"/>
                <w:sz w:val="22"/>
                <w:szCs w:val="22"/>
              </w:rPr>
              <w:t>Accuracy Appeal</w:t>
            </w:r>
          </w:p>
        </w:tc>
        <w:tc>
          <w:tcPr>
            <w:tcW w:w="931" w:type="dxa"/>
            <w:tcBorders>
              <w:bottom w:val="single" w:sz="4" w:space="0" w:color="auto"/>
            </w:tcBorders>
            <w:shd w:val="clear" w:color="auto" w:fill="FFFFFF"/>
            <w:vAlign w:val="center"/>
          </w:tcPr>
          <w:p w14:paraId="37277901"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-.15*</w:t>
            </w:r>
          </w:p>
          <w:p w14:paraId="0059FAAD"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(.08)</w:t>
            </w:r>
          </w:p>
        </w:tc>
        <w:tc>
          <w:tcPr>
            <w:tcW w:w="1081" w:type="dxa"/>
            <w:tcBorders>
              <w:bottom w:val="single" w:sz="4" w:space="0" w:color="auto"/>
            </w:tcBorders>
            <w:shd w:val="clear" w:color="auto" w:fill="FFFFFF"/>
            <w:vAlign w:val="center"/>
          </w:tcPr>
          <w:p w14:paraId="16F27420" w14:textId="75E22288" w:rsidR="00397D89" w:rsidRPr="0048367C"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-.14*</w:t>
            </w:r>
          </w:p>
          <w:p w14:paraId="6E5DA8B8"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(.08)</w:t>
            </w:r>
          </w:p>
        </w:tc>
        <w:tc>
          <w:tcPr>
            <w:tcW w:w="1080" w:type="dxa"/>
            <w:tcBorders>
              <w:bottom w:val="single" w:sz="4" w:space="0" w:color="auto"/>
            </w:tcBorders>
            <w:shd w:val="clear" w:color="auto" w:fill="FFFFFF"/>
            <w:vAlign w:val="center"/>
          </w:tcPr>
          <w:p w14:paraId="1A1E92CA" w14:textId="7F53B456" w:rsidR="00397D89" w:rsidRPr="0048367C"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-.13</w:t>
            </w:r>
            <w:r w:rsidRPr="00B82F06">
              <w:rPr>
                <w:rFonts w:ascii="Garamond" w:hAnsi="Garamond" w:cs="Consolas"/>
                <w:color w:val="000000" w:themeColor="dark1"/>
                <w:kern w:val="24"/>
                <w:sz w:val="22"/>
                <w:szCs w:val="22"/>
                <w:vertAlign w:val="superscript"/>
              </w:rPr>
              <w:t>+</w:t>
            </w:r>
          </w:p>
          <w:p w14:paraId="21F2034F"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w:t>
            </w:r>
            <w:r>
              <w:rPr>
                <w:rFonts w:ascii="Garamond" w:hAnsi="Garamond" w:cs="Consolas"/>
                <w:color w:val="000000" w:themeColor="dark1"/>
                <w:kern w:val="24"/>
                <w:sz w:val="22"/>
                <w:szCs w:val="22"/>
              </w:rPr>
              <w:t>09</w:t>
            </w:r>
            <w:r w:rsidRPr="0048367C">
              <w:rPr>
                <w:rFonts w:ascii="Garamond" w:hAnsi="Garamond" w:cs="Consolas"/>
                <w:color w:val="000000" w:themeColor="dark1"/>
                <w:kern w:val="24"/>
                <w:sz w:val="22"/>
                <w:szCs w:val="22"/>
              </w:rPr>
              <w:t>)</w:t>
            </w:r>
          </w:p>
        </w:tc>
        <w:tc>
          <w:tcPr>
            <w:tcW w:w="1080" w:type="dxa"/>
            <w:tcBorders>
              <w:bottom w:val="single" w:sz="4" w:space="0" w:color="auto"/>
            </w:tcBorders>
            <w:shd w:val="clear" w:color="auto" w:fill="FFFFFF"/>
            <w:vAlign w:val="center"/>
          </w:tcPr>
          <w:p w14:paraId="5C75C2D1" w14:textId="493A4E0A" w:rsidR="00397D89" w:rsidRPr="0048367C"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-.15*</w:t>
            </w:r>
          </w:p>
          <w:p w14:paraId="2CBFB2F4"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(.09)</w:t>
            </w:r>
          </w:p>
        </w:tc>
        <w:tc>
          <w:tcPr>
            <w:tcW w:w="1081" w:type="dxa"/>
            <w:tcBorders>
              <w:bottom w:val="single" w:sz="4" w:space="0" w:color="auto"/>
            </w:tcBorders>
            <w:shd w:val="clear" w:color="auto" w:fill="FFFFFF"/>
            <w:vAlign w:val="center"/>
          </w:tcPr>
          <w:p w14:paraId="51410B1D" w14:textId="1799AC90" w:rsidR="00397D89" w:rsidRPr="0048367C" w:rsidRDefault="007B59E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-.12</w:t>
            </w:r>
            <w:r w:rsidRPr="007B59EE">
              <w:rPr>
                <w:rFonts w:ascii="Garamond" w:hAnsi="Garamond" w:cs="Consolas"/>
                <w:color w:val="000000" w:themeColor="dark1"/>
                <w:kern w:val="24"/>
                <w:sz w:val="22"/>
                <w:szCs w:val="22"/>
                <w:vertAlign w:val="superscript"/>
              </w:rPr>
              <w:t>+</w:t>
            </w:r>
          </w:p>
          <w:p w14:paraId="47543485" w14:textId="77777777" w:rsidR="00397D89" w:rsidRPr="0048367C" w:rsidRDefault="00397D89" w:rsidP="0026655E">
            <w:pPr>
              <w:jc w:val="center"/>
              <w:rPr>
                <w:rFonts w:ascii="Garamond" w:hAnsi="Garamond" w:cs="Consolas"/>
                <w:color w:val="000000" w:themeColor="dark1"/>
                <w:kern w:val="24"/>
                <w:sz w:val="22"/>
                <w:szCs w:val="22"/>
              </w:rPr>
            </w:pPr>
            <w:r w:rsidRPr="0048367C">
              <w:rPr>
                <w:rFonts w:ascii="Garamond" w:hAnsi="Garamond" w:cs="Consolas"/>
                <w:color w:val="000000" w:themeColor="dark1"/>
                <w:kern w:val="24"/>
                <w:sz w:val="22"/>
                <w:szCs w:val="22"/>
              </w:rPr>
              <w:t>(.</w:t>
            </w:r>
            <w:r>
              <w:rPr>
                <w:rFonts w:ascii="Garamond" w:hAnsi="Garamond" w:cs="Consolas"/>
                <w:color w:val="000000" w:themeColor="dark1"/>
                <w:kern w:val="24"/>
                <w:sz w:val="22"/>
                <w:szCs w:val="22"/>
              </w:rPr>
              <w:t>09</w:t>
            </w:r>
            <w:r w:rsidRPr="0048367C">
              <w:rPr>
                <w:rFonts w:ascii="Garamond" w:hAnsi="Garamond" w:cs="Consolas"/>
                <w:color w:val="000000" w:themeColor="dark1"/>
                <w:kern w:val="24"/>
                <w:sz w:val="22"/>
                <w:szCs w:val="22"/>
              </w:rPr>
              <w:t>)</w:t>
            </w:r>
          </w:p>
        </w:tc>
      </w:tr>
      <w:tr w:rsidR="00397D89" w:rsidRPr="0026238B" w14:paraId="68BAFC84" w14:textId="77777777" w:rsidTr="0026655E">
        <w:trPr>
          <w:trHeight w:val="20"/>
        </w:trPr>
        <w:tc>
          <w:tcPr>
            <w:tcW w:w="2250" w:type="dxa"/>
            <w:tcBorders>
              <w:top w:val="single" w:sz="4" w:space="0" w:color="auto"/>
            </w:tcBorders>
            <w:shd w:val="clear" w:color="auto" w:fill="FFFFFF"/>
            <w:tcMar>
              <w:top w:w="15" w:type="dxa"/>
              <w:left w:w="108" w:type="dxa"/>
              <w:bottom w:w="0" w:type="dxa"/>
              <w:right w:w="108" w:type="dxa"/>
            </w:tcMar>
            <w:vAlign w:val="center"/>
          </w:tcPr>
          <w:p w14:paraId="4D9090A8" w14:textId="77777777" w:rsidR="00397D89" w:rsidRDefault="00397D89" w:rsidP="0026655E">
            <w:pPr>
              <w:ind w:left="-54"/>
              <w:rPr>
                <w:rFonts w:ascii="Garamond" w:hAnsi="Garamond" w:cs="Arial"/>
                <w:sz w:val="22"/>
                <w:szCs w:val="22"/>
              </w:rPr>
            </w:pPr>
            <w:r w:rsidRPr="0048367C">
              <w:rPr>
                <w:rFonts w:ascii="Garamond" w:hAnsi="Garamond" w:cs="Arial"/>
                <w:sz w:val="22"/>
                <w:szCs w:val="22"/>
              </w:rPr>
              <w:t>Significantly different?</w:t>
            </w:r>
          </w:p>
          <w:p w14:paraId="3E0A5AFE" w14:textId="77777777" w:rsidR="00397D89" w:rsidRPr="0048367C" w:rsidRDefault="00397D89" w:rsidP="0026655E">
            <w:pPr>
              <w:ind w:left="-54"/>
              <w:rPr>
                <w:rFonts w:ascii="Garamond" w:hAnsi="Garamond" w:cs="Arial"/>
                <w:sz w:val="22"/>
                <w:szCs w:val="22"/>
              </w:rPr>
            </w:pPr>
            <w:r w:rsidRPr="0048367C">
              <w:rPr>
                <w:rFonts w:ascii="Symbol" w:hAnsi="Symbol"/>
                <w:color w:val="000000"/>
                <w:sz w:val="22"/>
                <w:szCs w:val="22"/>
              </w:rPr>
              <w:t></w:t>
            </w:r>
            <w:r w:rsidRPr="0048367C">
              <w:rPr>
                <w:rFonts w:ascii="Garamond" w:hAnsi="Garamond" w:cs="Arial"/>
                <w:sz w:val="22"/>
                <w:szCs w:val="22"/>
                <w:vertAlign w:val="subscript"/>
              </w:rPr>
              <w:t>1</w:t>
            </w:r>
            <w:r w:rsidRPr="0048367C">
              <w:rPr>
                <w:rFonts w:ascii="Garamond" w:hAnsi="Garamond" w:cs="Arial"/>
                <w:sz w:val="22"/>
                <w:szCs w:val="22"/>
                <w:vertAlign w:val="superscript"/>
              </w:rPr>
              <w:t>2</w:t>
            </w:r>
            <w:r w:rsidRPr="0048367C">
              <w:rPr>
                <w:rFonts w:ascii="Garamond" w:hAnsi="Garamond" w:cs="Arial"/>
                <w:sz w:val="22"/>
                <w:szCs w:val="22"/>
              </w:rPr>
              <w:t xml:space="preserve"> (p-value)</w:t>
            </w:r>
          </w:p>
        </w:tc>
        <w:tc>
          <w:tcPr>
            <w:tcW w:w="931" w:type="dxa"/>
            <w:tcBorders>
              <w:top w:val="single" w:sz="4" w:space="0" w:color="auto"/>
            </w:tcBorders>
            <w:shd w:val="clear" w:color="auto" w:fill="FFFFFF"/>
            <w:vAlign w:val="bottom"/>
          </w:tcPr>
          <w:p w14:paraId="2E519392" w14:textId="77777777" w:rsidR="00397D89" w:rsidRPr="000D7533" w:rsidRDefault="00397D89" w:rsidP="0026655E">
            <w:pPr>
              <w:jc w:val="center"/>
              <w:rPr>
                <w:rFonts w:ascii="Garamond" w:hAnsi="Garamond" w:cs="Consolas"/>
                <w:color w:val="000000" w:themeColor="dark1"/>
                <w:kern w:val="24"/>
                <w:sz w:val="22"/>
                <w:szCs w:val="22"/>
              </w:rPr>
            </w:pPr>
            <w:r w:rsidRPr="000D7533">
              <w:rPr>
                <w:rFonts w:ascii="Garamond" w:hAnsi="Garamond" w:cs="Consolas"/>
                <w:color w:val="000000" w:themeColor="dark1"/>
                <w:kern w:val="24"/>
                <w:sz w:val="22"/>
                <w:szCs w:val="22"/>
              </w:rPr>
              <w:t>.02 (.</w:t>
            </w:r>
            <w:r>
              <w:rPr>
                <w:rFonts w:ascii="Garamond" w:hAnsi="Garamond" w:cs="Consolas"/>
                <w:color w:val="000000" w:themeColor="dark1"/>
                <w:kern w:val="24"/>
                <w:sz w:val="22"/>
                <w:szCs w:val="22"/>
              </w:rPr>
              <w:t>89</w:t>
            </w:r>
            <w:r w:rsidRPr="000D7533">
              <w:rPr>
                <w:rFonts w:ascii="Garamond" w:hAnsi="Garamond" w:cs="Consolas"/>
                <w:color w:val="000000" w:themeColor="dark1"/>
                <w:kern w:val="24"/>
                <w:sz w:val="22"/>
                <w:szCs w:val="22"/>
              </w:rPr>
              <w:t>)</w:t>
            </w:r>
          </w:p>
        </w:tc>
        <w:tc>
          <w:tcPr>
            <w:tcW w:w="1081" w:type="dxa"/>
            <w:tcBorders>
              <w:top w:val="single" w:sz="4" w:space="0" w:color="auto"/>
            </w:tcBorders>
            <w:shd w:val="clear" w:color="auto" w:fill="FFFFFF"/>
            <w:vAlign w:val="bottom"/>
          </w:tcPr>
          <w:p w14:paraId="0A9724F4" w14:textId="7D7DD970" w:rsidR="00397D89" w:rsidRPr="0048367C" w:rsidRDefault="00397D89" w:rsidP="00C37B21">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.00 (</w:t>
            </w:r>
            <w:r w:rsidR="00C37B21">
              <w:rPr>
                <w:rFonts w:ascii="Garamond" w:hAnsi="Garamond" w:cs="Consolas"/>
                <w:color w:val="000000" w:themeColor="dark1"/>
                <w:kern w:val="24"/>
                <w:sz w:val="22"/>
                <w:szCs w:val="22"/>
              </w:rPr>
              <w:t>.96</w:t>
            </w:r>
            <w:r>
              <w:rPr>
                <w:rFonts w:ascii="Garamond" w:hAnsi="Garamond" w:cs="Consolas"/>
                <w:color w:val="000000" w:themeColor="dark1"/>
                <w:kern w:val="24"/>
                <w:sz w:val="22"/>
                <w:szCs w:val="22"/>
              </w:rPr>
              <w:t>)</w:t>
            </w:r>
          </w:p>
        </w:tc>
        <w:tc>
          <w:tcPr>
            <w:tcW w:w="1080" w:type="dxa"/>
            <w:tcBorders>
              <w:top w:val="single" w:sz="4" w:space="0" w:color="auto"/>
            </w:tcBorders>
            <w:shd w:val="clear" w:color="auto" w:fill="FFFFFF"/>
            <w:vAlign w:val="bottom"/>
          </w:tcPr>
          <w:p w14:paraId="6371611B" w14:textId="3A52F2F4" w:rsidR="00397D89" w:rsidRPr="0048367C" w:rsidRDefault="00B82F06" w:rsidP="00B82F06">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.02</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.89</w:t>
            </w:r>
            <w:r w:rsidR="00397D89">
              <w:rPr>
                <w:rFonts w:ascii="Garamond" w:hAnsi="Garamond" w:cs="Consolas"/>
                <w:color w:val="000000" w:themeColor="dark1"/>
                <w:kern w:val="24"/>
                <w:sz w:val="22"/>
                <w:szCs w:val="22"/>
              </w:rPr>
              <w:t>)</w:t>
            </w:r>
          </w:p>
        </w:tc>
        <w:tc>
          <w:tcPr>
            <w:tcW w:w="1080" w:type="dxa"/>
            <w:tcBorders>
              <w:top w:val="single" w:sz="4" w:space="0" w:color="auto"/>
            </w:tcBorders>
            <w:shd w:val="clear" w:color="auto" w:fill="FFFFFF"/>
            <w:vAlign w:val="bottom"/>
          </w:tcPr>
          <w:p w14:paraId="0FA7390E" w14:textId="65E0F824" w:rsidR="00397D89" w:rsidRPr="0048367C" w:rsidRDefault="00FE76C3" w:rsidP="00FE76C3">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.76</w:t>
            </w:r>
            <w:r w:rsidR="00397D89">
              <w:rPr>
                <w:rFonts w:ascii="Garamond" w:hAnsi="Garamond" w:cs="Consolas"/>
                <w:color w:val="000000" w:themeColor="dark1"/>
                <w:kern w:val="24"/>
                <w:sz w:val="22"/>
                <w:szCs w:val="22"/>
              </w:rPr>
              <w:t>)</w:t>
            </w:r>
          </w:p>
        </w:tc>
        <w:tc>
          <w:tcPr>
            <w:tcW w:w="1081" w:type="dxa"/>
            <w:tcBorders>
              <w:top w:val="single" w:sz="4" w:space="0" w:color="auto"/>
            </w:tcBorders>
            <w:shd w:val="clear" w:color="auto" w:fill="FFFFFF"/>
            <w:vAlign w:val="bottom"/>
          </w:tcPr>
          <w:p w14:paraId="1D44854F" w14:textId="452F0AFB" w:rsidR="00397D89" w:rsidRPr="0048367C" w:rsidRDefault="009D2A6B" w:rsidP="009D2A6B">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.61</w:t>
            </w:r>
            <w:r w:rsidR="00397D89">
              <w:rPr>
                <w:rFonts w:ascii="Garamond" w:hAnsi="Garamond" w:cs="Consolas"/>
                <w:color w:val="000000" w:themeColor="dark1"/>
                <w:kern w:val="24"/>
                <w:sz w:val="22"/>
                <w:szCs w:val="22"/>
              </w:rPr>
              <w:t>)</w:t>
            </w:r>
          </w:p>
        </w:tc>
      </w:tr>
      <w:tr w:rsidR="00397D89" w:rsidRPr="0026238B" w14:paraId="60A6A1E0" w14:textId="77777777" w:rsidTr="0026655E">
        <w:trPr>
          <w:trHeight w:val="20"/>
        </w:trPr>
        <w:tc>
          <w:tcPr>
            <w:tcW w:w="2250" w:type="dxa"/>
            <w:tcBorders>
              <w:top w:val="single" w:sz="4" w:space="0" w:color="auto"/>
            </w:tcBorders>
            <w:shd w:val="clear" w:color="auto" w:fill="FFFFFF"/>
            <w:tcMar>
              <w:top w:w="72" w:type="dxa"/>
              <w:left w:w="144" w:type="dxa"/>
              <w:bottom w:w="72" w:type="dxa"/>
              <w:right w:w="144" w:type="dxa"/>
            </w:tcMar>
            <w:vAlign w:val="center"/>
          </w:tcPr>
          <w:p w14:paraId="68764578" w14:textId="77777777" w:rsidR="00397D89" w:rsidRPr="0026238B" w:rsidRDefault="00397D89" w:rsidP="0026655E">
            <w:pPr>
              <w:ind w:left="-54"/>
              <w:rPr>
                <w:rFonts w:ascii="Garamond" w:hAnsi="Garamond" w:cs="Consolas"/>
                <w:color w:val="000000" w:themeColor="dark1"/>
                <w:kern w:val="24"/>
                <w:sz w:val="22"/>
                <w:szCs w:val="22"/>
              </w:rPr>
            </w:pPr>
            <w:r>
              <w:rPr>
                <w:rFonts w:ascii="Garamond" w:hAnsi="Garamond" w:cs="Consolas"/>
                <w:color w:val="000000" w:themeColor="dark1"/>
                <w:kern w:val="24"/>
                <w:sz w:val="22"/>
                <w:szCs w:val="22"/>
              </w:rPr>
              <w:t>σ</w:t>
            </w:r>
            <w:r>
              <w:rPr>
                <w:rFonts w:ascii="Garamond" w:hAnsi="Garamond" w:cs="Consolas"/>
                <w:color w:val="000000" w:themeColor="dark1"/>
                <w:kern w:val="24"/>
                <w:sz w:val="22"/>
                <w:szCs w:val="22"/>
                <w:vertAlign w:val="subscript"/>
              </w:rPr>
              <w:t>α</w:t>
            </w:r>
            <w:r w:rsidRPr="00785D2E">
              <w:rPr>
                <w:rFonts w:ascii="Garamond" w:hAnsi="Garamond" w:cs="Consolas"/>
                <w:color w:val="000000" w:themeColor="dark1"/>
                <w:kern w:val="24"/>
                <w:sz w:val="22"/>
                <w:szCs w:val="22"/>
                <w:vertAlign w:val="superscript"/>
              </w:rPr>
              <w:t>2</w:t>
            </w:r>
          </w:p>
        </w:tc>
        <w:tc>
          <w:tcPr>
            <w:tcW w:w="931" w:type="dxa"/>
            <w:tcBorders>
              <w:top w:val="single" w:sz="4" w:space="0" w:color="auto"/>
            </w:tcBorders>
            <w:shd w:val="clear" w:color="auto" w:fill="FFFFFF"/>
            <w:vAlign w:val="center"/>
          </w:tcPr>
          <w:p w14:paraId="1C53ED8E"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 (.04)</w:t>
            </w:r>
          </w:p>
        </w:tc>
        <w:tc>
          <w:tcPr>
            <w:tcW w:w="1081" w:type="dxa"/>
            <w:tcBorders>
              <w:top w:val="single" w:sz="4" w:space="0" w:color="auto"/>
            </w:tcBorders>
            <w:shd w:val="clear" w:color="auto" w:fill="FFFFFF"/>
            <w:vAlign w:val="center"/>
          </w:tcPr>
          <w:p w14:paraId="5ACD15B5" w14:textId="38C50CAA" w:rsidR="00397D89"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w:t>
            </w:r>
            <w:r w:rsidR="00397D89">
              <w:rPr>
                <w:rFonts w:ascii="Garamond" w:hAnsi="Garamond" w:cs="Consolas"/>
                <w:color w:val="000000" w:themeColor="dark1"/>
                <w:kern w:val="24"/>
                <w:sz w:val="22"/>
                <w:szCs w:val="22"/>
              </w:rPr>
              <w:t xml:space="preserve"> (.04)</w:t>
            </w:r>
          </w:p>
        </w:tc>
        <w:tc>
          <w:tcPr>
            <w:tcW w:w="1080" w:type="dxa"/>
            <w:tcBorders>
              <w:top w:val="single" w:sz="4" w:space="0" w:color="auto"/>
            </w:tcBorders>
            <w:shd w:val="clear" w:color="auto" w:fill="FFFFFF"/>
            <w:vAlign w:val="center"/>
          </w:tcPr>
          <w:p w14:paraId="08C6B8A5" w14:textId="7A839931"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w:t>
            </w:r>
            <w:r w:rsidR="00397D89">
              <w:rPr>
                <w:rFonts w:ascii="Garamond" w:hAnsi="Garamond" w:cs="Consolas"/>
                <w:color w:val="000000" w:themeColor="dark1"/>
                <w:kern w:val="24"/>
                <w:sz w:val="22"/>
                <w:szCs w:val="22"/>
              </w:rPr>
              <w:t xml:space="preserve"> (.04)</w:t>
            </w:r>
          </w:p>
        </w:tc>
        <w:tc>
          <w:tcPr>
            <w:tcW w:w="1080" w:type="dxa"/>
            <w:tcBorders>
              <w:top w:val="single" w:sz="4" w:space="0" w:color="auto"/>
            </w:tcBorders>
            <w:shd w:val="clear" w:color="auto" w:fill="FFFFFF"/>
            <w:vAlign w:val="center"/>
          </w:tcPr>
          <w:p w14:paraId="4AA63708" w14:textId="73C6B3C4" w:rsidR="00397D89" w:rsidRDefault="00FE76C3" w:rsidP="00FE76C3">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.05</w:t>
            </w:r>
            <w:r w:rsidR="00397D89">
              <w:rPr>
                <w:rFonts w:ascii="Garamond" w:hAnsi="Garamond" w:cs="Consolas"/>
                <w:color w:val="000000" w:themeColor="dark1"/>
                <w:kern w:val="24"/>
                <w:sz w:val="22"/>
                <w:szCs w:val="22"/>
              </w:rPr>
              <w:t>)</w:t>
            </w:r>
          </w:p>
        </w:tc>
        <w:tc>
          <w:tcPr>
            <w:tcW w:w="1081" w:type="dxa"/>
            <w:tcBorders>
              <w:top w:val="single" w:sz="4" w:space="0" w:color="auto"/>
            </w:tcBorders>
            <w:shd w:val="clear" w:color="auto" w:fill="FFFFFF"/>
            <w:vAlign w:val="center"/>
          </w:tcPr>
          <w:p w14:paraId="659A045F" w14:textId="69881851" w:rsidR="00397D89" w:rsidRDefault="009D2A6B" w:rsidP="009D2A6B">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.05</w:t>
            </w:r>
            <w:r w:rsidR="00397D89">
              <w:rPr>
                <w:rFonts w:ascii="Garamond" w:hAnsi="Garamond" w:cs="Consolas"/>
                <w:color w:val="000000" w:themeColor="dark1"/>
                <w:kern w:val="24"/>
                <w:sz w:val="22"/>
                <w:szCs w:val="22"/>
              </w:rPr>
              <w:t>)</w:t>
            </w:r>
          </w:p>
        </w:tc>
      </w:tr>
      <w:tr w:rsidR="00397D89" w:rsidRPr="0026238B" w14:paraId="5B263E03" w14:textId="77777777" w:rsidTr="0026655E">
        <w:trPr>
          <w:trHeight w:val="144"/>
        </w:trPr>
        <w:tc>
          <w:tcPr>
            <w:tcW w:w="2250" w:type="dxa"/>
            <w:shd w:val="clear" w:color="auto" w:fill="FFFFFF"/>
            <w:tcMar>
              <w:top w:w="72" w:type="dxa"/>
              <w:left w:w="144" w:type="dxa"/>
              <w:bottom w:w="72" w:type="dxa"/>
              <w:right w:w="144" w:type="dxa"/>
            </w:tcMar>
            <w:vAlign w:val="center"/>
            <w:hideMark/>
          </w:tcPr>
          <w:p w14:paraId="739D07C2" w14:textId="77777777" w:rsidR="00397D89" w:rsidRPr="0026238B" w:rsidRDefault="00397D89" w:rsidP="0026655E">
            <w:pPr>
              <w:ind w:left="-54"/>
              <w:rPr>
                <w:rFonts w:ascii="Garamond" w:hAnsi="Garamond" w:cs="Arial"/>
                <w:sz w:val="22"/>
                <w:szCs w:val="22"/>
              </w:rPr>
            </w:pPr>
            <w:r>
              <w:rPr>
                <w:rFonts w:ascii="Garamond" w:hAnsi="Garamond" w:cs="Consolas"/>
                <w:color w:val="000000" w:themeColor="dark1"/>
                <w:kern w:val="24"/>
                <w:sz w:val="22"/>
                <w:szCs w:val="22"/>
              </w:rPr>
              <w:t>#</w:t>
            </w:r>
            <w:r w:rsidRPr="0026238B">
              <w:rPr>
                <w:rFonts w:ascii="Garamond" w:hAnsi="Garamond" w:cs="Consolas"/>
                <w:color w:val="000000" w:themeColor="dark1"/>
                <w:kern w:val="24"/>
                <w:sz w:val="22"/>
                <w:szCs w:val="22"/>
              </w:rPr>
              <w:t xml:space="preserve"> Responses</w:t>
            </w:r>
          </w:p>
        </w:tc>
        <w:tc>
          <w:tcPr>
            <w:tcW w:w="931" w:type="dxa"/>
            <w:shd w:val="clear" w:color="auto" w:fill="FFFFFF"/>
            <w:vAlign w:val="center"/>
          </w:tcPr>
          <w:p w14:paraId="6A3F8134"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3,276</w:t>
            </w:r>
          </w:p>
        </w:tc>
        <w:tc>
          <w:tcPr>
            <w:tcW w:w="1081" w:type="dxa"/>
            <w:shd w:val="clear" w:color="auto" w:fill="FFFFFF"/>
            <w:vAlign w:val="center"/>
          </w:tcPr>
          <w:p w14:paraId="214C9F1B" w14:textId="2519CC92" w:rsidR="00397D89" w:rsidRPr="00325567"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3,085</w:t>
            </w:r>
          </w:p>
        </w:tc>
        <w:tc>
          <w:tcPr>
            <w:tcW w:w="1080" w:type="dxa"/>
            <w:shd w:val="clear" w:color="auto" w:fill="FFFFFF"/>
            <w:vAlign w:val="center"/>
          </w:tcPr>
          <w:p w14:paraId="138081EA" w14:textId="69C9BB27" w:rsidR="00397D89" w:rsidRPr="00325567"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2,863</w:t>
            </w:r>
          </w:p>
        </w:tc>
        <w:tc>
          <w:tcPr>
            <w:tcW w:w="1080" w:type="dxa"/>
            <w:shd w:val="clear" w:color="auto" w:fill="FFFFFF"/>
            <w:vAlign w:val="center"/>
          </w:tcPr>
          <w:p w14:paraId="44049CD7" w14:textId="7B1DB742"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2,662</w:t>
            </w:r>
          </w:p>
        </w:tc>
        <w:tc>
          <w:tcPr>
            <w:tcW w:w="1081" w:type="dxa"/>
            <w:shd w:val="clear" w:color="auto" w:fill="FFFFFF"/>
            <w:vAlign w:val="center"/>
          </w:tcPr>
          <w:p w14:paraId="0001ABBE" w14:textId="3E0C54FD" w:rsidR="00397D89" w:rsidRPr="00325567" w:rsidRDefault="009D2A6B"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2,395</w:t>
            </w:r>
          </w:p>
        </w:tc>
      </w:tr>
      <w:tr w:rsidR="00397D89" w:rsidRPr="0026238B" w14:paraId="61D45C88" w14:textId="77777777" w:rsidTr="0026655E">
        <w:trPr>
          <w:trHeight w:val="20"/>
        </w:trPr>
        <w:tc>
          <w:tcPr>
            <w:tcW w:w="2250" w:type="dxa"/>
            <w:shd w:val="clear" w:color="auto" w:fill="FFFFFF"/>
            <w:tcMar>
              <w:top w:w="72" w:type="dxa"/>
              <w:left w:w="144" w:type="dxa"/>
              <w:bottom w:w="72" w:type="dxa"/>
              <w:right w:w="144" w:type="dxa"/>
            </w:tcMar>
            <w:vAlign w:val="center"/>
            <w:hideMark/>
          </w:tcPr>
          <w:p w14:paraId="6525D673" w14:textId="77777777" w:rsidR="00397D89" w:rsidRPr="0026238B" w:rsidRDefault="00397D89" w:rsidP="0026655E">
            <w:pPr>
              <w:ind w:left="-54"/>
              <w:rPr>
                <w:rFonts w:ascii="Garamond" w:hAnsi="Garamond" w:cs="Arial"/>
                <w:sz w:val="22"/>
                <w:szCs w:val="22"/>
              </w:rPr>
            </w:pPr>
            <w:r>
              <w:rPr>
                <w:rFonts w:ascii="Garamond" w:hAnsi="Garamond" w:cs="Consolas"/>
                <w:color w:val="000000" w:themeColor="dark1"/>
                <w:kern w:val="24"/>
                <w:sz w:val="22"/>
                <w:szCs w:val="22"/>
              </w:rPr>
              <w:t>#</w:t>
            </w:r>
            <w:r w:rsidRPr="0026238B">
              <w:rPr>
                <w:rFonts w:ascii="Garamond" w:hAnsi="Garamond" w:cs="Consolas"/>
                <w:color w:val="000000" w:themeColor="dark1"/>
                <w:kern w:val="24"/>
                <w:sz w:val="22"/>
                <w:szCs w:val="22"/>
              </w:rPr>
              <w:t xml:space="preserve"> Respondents</w:t>
            </w:r>
          </w:p>
        </w:tc>
        <w:tc>
          <w:tcPr>
            <w:tcW w:w="931" w:type="dxa"/>
            <w:shd w:val="clear" w:color="auto" w:fill="FFFFFF"/>
            <w:vAlign w:val="center"/>
          </w:tcPr>
          <w:p w14:paraId="77A0EDEA"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660</w:t>
            </w:r>
          </w:p>
        </w:tc>
        <w:tc>
          <w:tcPr>
            <w:tcW w:w="1081" w:type="dxa"/>
            <w:shd w:val="clear" w:color="auto" w:fill="FFFFFF"/>
            <w:vAlign w:val="center"/>
          </w:tcPr>
          <w:p w14:paraId="73D418AD" w14:textId="7A254B0B" w:rsidR="00397D89" w:rsidRPr="00325567"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658</w:t>
            </w:r>
          </w:p>
        </w:tc>
        <w:tc>
          <w:tcPr>
            <w:tcW w:w="1080" w:type="dxa"/>
            <w:shd w:val="clear" w:color="auto" w:fill="FFFFFF"/>
            <w:vAlign w:val="center"/>
          </w:tcPr>
          <w:p w14:paraId="2AC389A1" w14:textId="03BCDCBC" w:rsidR="00397D89" w:rsidRPr="00325567"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655</w:t>
            </w:r>
          </w:p>
        </w:tc>
        <w:tc>
          <w:tcPr>
            <w:tcW w:w="1080" w:type="dxa"/>
            <w:shd w:val="clear" w:color="auto" w:fill="FFFFFF"/>
            <w:vAlign w:val="center"/>
          </w:tcPr>
          <w:p w14:paraId="2A83A4CE" w14:textId="7F6CD5F6"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649</w:t>
            </w:r>
          </w:p>
        </w:tc>
        <w:tc>
          <w:tcPr>
            <w:tcW w:w="1081" w:type="dxa"/>
            <w:shd w:val="clear" w:color="auto" w:fill="FFFFFF"/>
            <w:vAlign w:val="center"/>
          </w:tcPr>
          <w:p w14:paraId="175638F9" w14:textId="0D592B04" w:rsidR="00397D89" w:rsidRPr="00325567" w:rsidRDefault="009D2A6B"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636</w:t>
            </w:r>
          </w:p>
        </w:tc>
      </w:tr>
      <w:tr w:rsidR="00397D89" w:rsidRPr="0026238B" w14:paraId="7FB7F765" w14:textId="77777777" w:rsidTr="0026655E">
        <w:trPr>
          <w:trHeight w:val="358"/>
        </w:trPr>
        <w:tc>
          <w:tcPr>
            <w:tcW w:w="2250" w:type="dxa"/>
            <w:tcBorders>
              <w:bottom w:val="single" w:sz="4" w:space="0" w:color="auto"/>
            </w:tcBorders>
            <w:shd w:val="clear" w:color="auto" w:fill="FFFFFF"/>
            <w:tcMar>
              <w:top w:w="72" w:type="dxa"/>
              <w:left w:w="144" w:type="dxa"/>
              <w:bottom w:w="72" w:type="dxa"/>
              <w:right w:w="144" w:type="dxa"/>
            </w:tcMar>
            <w:vAlign w:val="center"/>
            <w:hideMark/>
          </w:tcPr>
          <w:p w14:paraId="2AEEB077" w14:textId="77777777" w:rsidR="00397D89" w:rsidRPr="0026238B" w:rsidRDefault="00397D89" w:rsidP="0026655E">
            <w:pPr>
              <w:ind w:left="-54"/>
              <w:rPr>
                <w:rFonts w:ascii="Garamond" w:hAnsi="Garamond" w:cs="Arial"/>
                <w:sz w:val="22"/>
                <w:szCs w:val="22"/>
              </w:rPr>
            </w:pPr>
            <w:r w:rsidRPr="0026238B">
              <w:rPr>
                <w:rFonts w:ascii="Garamond" w:hAnsi="Garamond" w:cs="Consolas"/>
                <w:color w:val="000000" w:themeColor="dark1"/>
                <w:kern w:val="24"/>
                <w:sz w:val="22"/>
                <w:szCs w:val="22"/>
              </w:rPr>
              <w:t>Log-Likelihood</w:t>
            </w:r>
          </w:p>
        </w:tc>
        <w:tc>
          <w:tcPr>
            <w:tcW w:w="931" w:type="dxa"/>
            <w:tcBorders>
              <w:bottom w:val="single" w:sz="4" w:space="0" w:color="auto"/>
            </w:tcBorders>
            <w:shd w:val="clear" w:color="auto" w:fill="FFFFFF"/>
            <w:vAlign w:val="center"/>
          </w:tcPr>
          <w:p w14:paraId="21F47DA7" w14:textId="77777777" w:rsidR="00397D89" w:rsidRPr="00325567" w:rsidRDefault="00397D89" w:rsidP="0026655E">
            <w:pPr>
              <w:jc w:val="center"/>
              <w:rPr>
                <w:rFonts w:ascii="Garamond" w:hAnsi="Garamond" w:cs="Consolas"/>
                <w:color w:val="000000" w:themeColor="dark1"/>
                <w:kern w:val="24"/>
                <w:sz w:val="22"/>
                <w:szCs w:val="22"/>
              </w:rPr>
            </w:pPr>
            <w:r w:rsidRPr="00325567">
              <w:rPr>
                <w:rFonts w:ascii="Garamond" w:hAnsi="Garamond" w:cs="Consolas"/>
                <w:color w:val="000000" w:themeColor="dark1"/>
                <w:kern w:val="24"/>
                <w:sz w:val="22"/>
                <w:szCs w:val="22"/>
              </w:rPr>
              <w:t>-</w:t>
            </w:r>
            <w:r>
              <w:rPr>
                <w:rFonts w:ascii="Garamond" w:hAnsi="Garamond" w:cs="Consolas"/>
                <w:color w:val="000000" w:themeColor="dark1"/>
                <w:kern w:val="24"/>
                <w:sz w:val="22"/>
                <w:szCs w:val="22"/>
              </w:rPr>
              <w:t>3,579</w:t>
            </w:r>
          </w:p>
        </w:tc>
        <w:tc>
          <w:tcPr>
            <w:tcW w:w="1081" w:type="dxa"/>
            <w:tcBorders>
              <w:bottom w:val="single" w:sz="4" w:space="0" w:color="auto"/>
            </w:tcBorders>
            <w:shd w:val="clear" w:color="auto" w:fill="FFFFFF"/>
            <w:vAlign w:val="center"/>
          </w:tcPr>
          <w:p w14:paraId="3B8540E4" w14:textId="30D3FA9E" w:rsidR="00397D89" w:rsidRPr="00325567" w:rsidRDefault="00C37B21"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-3,371</w:t>
            </w:r>
          </w:p>
        </w:tc>
        <w:tc>
          <w:tcPr>
            <w:tcW w:w="1080" w:type="dxa"/>
            <w:tcBorders>
              <w:bottom w:val="single" w:sz="4" w:space="0" w:color="auto"/>
            </w:tcBorders>
            <w:shd w:val="clear" w:color="auto" w:fill="FFFFFF"/>
            <w:vAlign w:val="center"/>
          </w:tcPr>
          <w:p w14:paraId="021740C6" w14:textId="4F4241C9" w:rsidR="00397D89" w:rsidRPr="00325567"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-3,130</w:t>
            </w:r>
          </w:p>
        </w:tc>
        <w:tc>
          <w:tcPr>
            <w:tcW w:w="1080" w:type="dxa"/>
            <w:tcBorders>
              <w:bottom w:val="single" w:sz="4" w:space="0" w:color="auto"/>
            </w:tcBorders>
            <w:shd w:val="clear" w:color="auto" w:fill="FFFFFF"/>
            <w:vAlign w:val="center"/>
          </w:tcPr>
          <w:p w14:paraId="511CAC84" w14:textId="3BE29350" w:rsidR="00397D89" w:rsidRDefault="00B82F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-2,908</w:t>
            </w:r>
          </w:p>
        </w:tc>
        <w:tc>
          <w:tcPr>
            <w:tcW w:w="1081" w:type="dxa"/>
            <w:tcBorders>
              <w:bottom w:val="single" w:sz="4" w:space="0" w:color="auto"/>
            </w:tcBorders>
            <w:shd w:val="clear" w:color="auto" w:fill="FFFFFF"/>
            <w:vAlign w:val="center"/>
          </w:tcPr>
          <w:p w14:paraId="541333D3" w14:textId="7E3A2EFD" w:rsidR="00397D89" w:rsidRPr="00325567" w:rsidRDefault="009D2A6B"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-2,616</w:t>
            </w:r>
          </w:p>
        </w:tc>
      </w:tr>
    </w:tbl>
    <w:p w14:paraId="4F9AE469" w14:textId="77777777" w:rsidR="00397D89" w:rsidRDefault="00397D89" w:rsidP="00397D89">
      <w:pPr>
        <w:spacing w:line="480" w:lineRule="auto"/>
        <w:rPr>
          <w:rFonts w:ascii="Garamond" w:hAnsi="Garamond"/>
          <w:sz w:val="22"/>
          <w:szCs w:val="22"/>
        </w:rPr>
      </w:pPr>
      <w:r w:rsidRPr="0002031F">
        <w:rPr>
          <w:rFonts w:ascii="Garamond" w:hAnsi="Garamond"/>
          <w:sz w:val="22"/>
          <w:szCs w:val="22"/>
        </w:rPr>
        <w:t xml:space="preserve">* p&lt;.05, </w:t>
      </w:r>
      <w:r w:rsidRPr="0002031F">
        <w:rPr>
          <w:rFonts w:ascii="Garamond" w:hAnsi="Garamond"/>
          <w:sz w:val="22"/>
          <w:szCs w:val="22"/>
          <w:vertAlign w:val="superscript"/>
        </w:rPr>
        <w:t>+</w:t>
      </w:r>
      <w:r w:rsidRPr="0002031F">
        <w:rPr>
          <w:rFonts w:ascii="Garamond" w:hAnsi="Garamond"/>
          <w:sz w:val="22"/>
          <w:szCs w:val="22"/>
        </w:rPr>
        <w:t xml:space="preserve"> p&lt;.10</w:t>
      </w:r>
      <w:r>
        <w:rPr>
          <w:rFonts w:ascii="Garamond" w:hAnsi="Garamond"/>
          <w:sz w:val="22"/>
          <w:szCs w:val="22"/>
        </w:rPr>
        <w:t xml:space="preserve"> </w:t>
      </w:r>
      <w:r w:rsidRPr="0002031F">
        <w:rPr>
          <w:rFonts w:ascii="Garamond" w:hAnsi="Garamond"/>
          <w:sz w:val="22"/>
          <w:szCs w:val="22"/>
        </w:rPr>
        <w:t>(</w:t>
      </w:r>
      <w:r>
        <w:rPr>
          <w:rFonts w:ascii="Garamond" w:hAnsi="Garamond"/>
          <w:sz w:val="22"/>
          <w:szCs w:val="22"/>
        </w:rPr>
        <w:t>one</w:t>
      </w:r>
      <w:r w:rsidRPr="0002031F">
        <w:rPr>
          <w:rFonts w:ascii="Garamond" w:hAnsi="Garamond"/>
          <w:sz w:val="22"/>
          <w:szCs w:val="22"/>
        </w:rPr>
        <w:t>-tailed)</w:t>
      </w:r>
    </w:p>
    <w:p w14:paraId="0439809E" w14:textId="6BC1D032" w:rsidR="00397D89" w:rsidRDefault="00397D89" w:rsidP="00397D89">
      <w:pPr>
        <w:spacing w:line="480" w:lineRule="auto"/>
        <w:rPr>
          <w:rFonts w:ascii="Garamond" w:hAnsi="Garamond"/>
        </w:rPr>
        <w:sectPr w:rsidR="00397D89" w:rsidSect="0026655E">
          <w:type w:val="continuous"/>
          <w:pgSz w:w="12240" w:h="15840"/>
          <w:pgMar w:top="1440" w:right="1440" w:bottom="1440" w:left="1440" w:header="720" w:footer="720" w:gutter="0"/>
          <w:cols w:space="720"/>
          <w:docGrid w:linePitch="360"/>
        </w:sectPr>
      </w:pPr>
      <w:r>
        <w:rPr>
          <w:rFonts w:ascii="Garamond" w:hAnsi="Garamond"/>
        </w:rPr>
        <w:tab/>
      </w:r>
    </w:p>
    <w:p w14:paraId="2D07D32A" w14:textId="77777777" w:rsidR="00397D89" w:rsidRDefault="00397D89" w:rsidP="00397D89">
      <w:pPr>
        <w:rPr>
          <w:rFonts w:ascii="Garamond" w:hAnsi="Garamond"/>
        </w:rPr>
      </w:pPr>
      <w:r w:rsidRPr="009537E0">
        <w:rPr>
          <w:rFonts w:ascii="Garamond" w:hAnsi="Garamond"/>
        </w:rPr>
        <w:lastRenderedPageBreak/>
        <w:t xml:space="preserve">Table </w:t>
      </w:r>
      <w:r>
        <w:rPr>
          <w:rFonts w:ascii="Garamond" w:hAnsi="Garamond"/>
        </w:rPr>
        <w:t>B2</w:t>
      </w:r>
      <w:r w:rsidRPr="009537E0">
        <w:rPr>
          <w:rFonts w:ascii="Garamond" w:hAnsi="Garamond"/>
        </w:rPr>
        <w:t xml:space="preserve">: </w:t>
      </w:r>
      <w:r>
        <w:rPr>
          <w:rFonts w:ascii="Garamond" w:hAnsi="Garamond"/>
        </w:rPr>
        <w:t>Robustness Checks (Definition of “Correct” Interval)</w:t>
      </w:r>
    </w:p>
    <w:p w14:paraId="203CBAB7" w14:textId="77777777" w:rsidR="00397D89" w:rsidRPr="009537E0" w:rsidRDefault="00397D89" w:rsidP="00397D89">
      <w:pPr>
        <w:rPr>
          <w:rFonts w:ascii="Garamond" w:hAnsi="Garamond"/>
        </w:rPr>
      </w:pPr>
    </w:p>
    <w:tbl>
      <w:tblPr>
        <w:tblW w:w="11771" w:type="dxa"/>
        <w:tblInd w:w="144" w:type="dxa"/>
        <w:tblLayout w:type="fixed"/>
        <w:tblCellMar>
          <w:left w:w="0" w:type="dxa"/>
          <w:right w:w="0" w:type="dxa"/>
        </w:tblCellMar>
        <w:tblLook w:val="0420" w:firstRow="1" w:lastRow="0" w:firstColumn="0" w:lastColumn="0" w:noHBand="0" w:noVBand="1"/>
      </w:tblPr>
      <w:tblGrid>
        <w:gridCol w:w="2520"/>
        <w:gridCol w:w="768"/>
        <w:gridCol w:w="1269"/>
        <w:gridCol w:w="858"/>
        <w:gridCol w:w="858"/>
        <w:gridCol w:w="1215"/>
        <w:gridCol w:w="858"/>
        <w:gridCol w:w="961"/>
        <w:gridCol w:w="1215"/>
        <w:gridCol w:w="1249"/>
      </w:tblGrid>
      <w:tr w:rsidR="00397D89" w:rsidRPr="0026238B" w14:paraId="153EEC70" w14:textId="77777777" w:rsidTr="0026655E">
        <w:trPr>
          <w:trHeight w:val="20"/>
        </w:trPr>
        <w:tc>
          <w:tcPr>
            <w:tcW w:w="2520" w:type="dxa"/>
            <w:tcBorders>
              <w:top w:val="single" w:sz="4" w:space="0" w:color="auto"/>
            </w:tcBorders>
            <w:shd w:val="clear" w:color="auto" w:fill="FFFFFF"/>
            <w:tcMar>
              <w:top w:w="72" w:type="dxa"/>
              <w:left w:w="144" w:type="dxa"/>
              <w:bottom w:w="72" w:type="dxa"/>
              <w:right w:w="144" w:type="dxa"/>
            </w:tcMar>
            <w:hideMark/>
          </w:tcPr>
          <w:p w14:paraId="54D3CAC2" w14:textId="77777777" w:rsidR="00397D89" w:rsidRPr="0026238B" w:rsidRDefault="00397D89" w:rsidP="0026655E">
            <w:pPr>
              <w:jc w:val="center"/>
              <w:rPr>
                <w:rFonts w:ascii="Garamond" w:hAnsi="Garamond" w:cs="Arial"/>
                <w:sz w:val="22"/>
                <w:szCs w:val="22"/>
              </w:rPr>
            </w:pPr>
          </w:p>
        </w:tc>
        <w:tc>
          <w:tcPr>
            <w:tcW w:w="768" w:type="dxa"/>
            <w:tcBorders>
              <w:top w:val="single" w:sz="4" w:space="0" w:color="auto"/>
              <w:left w:val="single" w:sz="4" w:space="0" w:color="auto"/>
            </w:tcBorders>
            <w:shd w:val="clear" w:color="auto" w:fill="FFFFFF"/>
          </w:tcPr>
          <w:p w14:paraId="5C164ADE"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(1)</w:t>
            </w:r>
          </w:p>
        </w:tc>
        <w:tc>
          <w:tcPr>
            <w:tcW w:w="1269" w:type="dxa"/>
            <w:tcBorders>
              <w:top w:val="single" w:sz="4" w:space="0" w:color="auto"/>
            </w:tcBorders>
            <w:shd w:val="clear" w:color="auto" w:fill="FFFFFF"/>
          </w:tcPr>
          <w:p w14:paraId="5E43110C"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(2)</w:t>
            </w:r>
          </w:p>
        </w:tc>
        <w:tc>
          <w:tcPr>
            <w:tcW w:w="858" w:type="dxa"/>
            <w:tcBorders>
              <w:top w:val="single" w:sz="4" w:space="0" w:color="auto"/>
              <w:right w:val="single" w:sz="4" w:space="0" w:color="auto"/>
            </w:tcBorders>
            <w:shd w:val="clear" w:color="auto" w:fill="FFFFFF"/>
          </w:tcPr>
          <w:p w14:paraId="4DF1D080" w14:textId="77777777" w:rsidR="00397D89" w:rsidRPr="0026238B" w:rsidRDefault="00397D89" w:rsidP="0026655E">
            <w:pPr>
              <w:jc w:val="center"/>
              <w:rPr>
                <w:rFonts w:ascii="Garamond" w:hAnsi="Garamond" w:cs="Arial"/>
                <w:sz w:val="22"/>
                <w:szCs w:val="22"/>
              </w:rPr>
            </w:pPr>
            <w:r>
              <w:rPr>
                <w:rFonts w:ascii="Garamond" w:hAnsi="Garamond" w:cs="Arial"/>
                <w:sz w:val="22"/>
                <w:szCs w:val="22"/>
              </w:rPr>
              <w:t>(3)</w:t>
            </w:r>
          </w:p>
        </w:tc>
        <w:tc>
          <w:tcPr>
            <w:tcW w:w="858" w:type="dxa"/>
            <w:tcBorders>
              <w:top w:val="single" w:sz="4" w:space="0" w:color="auto"/>
            </w:tcBorders>
            <w:shd w:val="clear" w:color="auto" w:fill="FFFFFF"/>
          </w:tcPr>
          <w:p w14:paraId="50D8A1DB" w14:textId="77777777" w:rsidR="00397D89" w:rsidRDefault="00397D89" w:rsidP="0026655E">
            <w:pPr>
              <w:jc w:val="center"/>
              <w:rPr>
                <w:rFonts w:ascii="Garamond" w:eastAsia="Calibri" w:hAnsi="Garamond" w:cs="Consolas"/>
                <w:color w:val="000000" w:themeColor="text1"/>
                <w:kern w:val="24"/>
                <w:sz w:val="22"/>
                <w:szCs w:val="22"/>
              </w:rPr>
            </w:pPr>
            <w:r>
              <w:rPr>
                <w:rFonts w:ascii="Garamond" w:hAnsi="Garamond" w:cs="Arial"/>
                <w:sz w:val="22"/>
                <w:szCs w:val="22"/>
              </w:rPr>
              <w:t>(4)</w:t>
            </w:r>
          </w:p>
        </w:tc>
        <w:tc>
          <w:tcPr>
            <w:tcW w:w="1215" w:type="dxa"/>
            <w:tcBorders>
              <w:top w:val="single" w:sz="4" w:space="0" w:color="auto"/>
            </w:tcBorders>
            <w:shd w:val="clear" w:color="auto" w:fill="FFFFFF"/>
          </w:tcPr>
          <w:p w14:paraId="21C622DB" w14:textId="77777777" w:rsidR="00397D89" w:rsidRDefault="00397D89" w:rsidP="0026655E">
            <w:pPr>
              <w:jc w:val="center"/>
              <w:rPr>
                <w:rFonts w:ascii="Garamond" w:eastAsia="Calibri" w:hAnsi="Garamond" w:cs="Consolas"/>
                <w:color w:val="000000" w:themeColor="text1"/>
                <w:kern w:val="24"/>
                <w:sz w:val="22"/>
                <w:szCs w:val="22"/>
              </w:rPr>
            </w:pPr>
            <w:r>
              <w:rPr>
                <w:rFonts w:ascii="Garamond" w:hAnsi="Garamond" w:cs="Arial"/>
                <w:sz w:val="22"/>
                <w:szCs w:val="22"/>
              </w:rPr>
              <w:t>(5)</w:t>
            </w:r>
          </w:p>
        </w:tc>
        <w:tc>
          <w:tcPr>
            <w:tcW w:w="858" w:type="dxa"/>
            <w:tcBorders>
              <w:top w:val="single" w:sz="4" w:space="0" w:color="auto"/>
              <w:right w:val="single" w:sz="4" w:space="0" w:color="auto"/>
            </w:tcBorders>
            <w:shd w:val="clear" w:color="auto" w:fill="FFFFFF"/>
          </w:tcPr>
          <w:p w14:paraId="4933EC4C" w14:textId="77777777" w:rsidR="00397D89" w:rsidRDefault="00397D89" w:rsidP="0026655E">
            <w:pPr>
              <w:jc w:val="center"/>
              <w:rPr>
                <w:rFonts w:ascii="Garamond" w:eastAsia="Calibri" w:hAnsi="Garamond" w:cs="Consolas"/>
                <w:color w:val="000000" w:themeColor="text1"/>
                <w:kern w:val="24"/>
                <w:sz w:val="22"/>
                <w:szCs w:val="22"/>
              </w:rPr>
            </w:pPr>
            <w:r>
              <w:rPr>
                <w:rFonts w:ascii="Garamond" w:hAnsi="Garamond" w:cs="Arial"/>
                <w:sz w:val="22"/>
                <w:szCs w:val="22"/>
              </w:rPr>
              <w:t>(6)</w:t>
            </w:r>
          </w:p>
        </w:tc>
        <w:tc>
          <w:tcPr>
            <w:tcW w:w="961" w:type="dxa"/>
            <w:tcBorders>
              <w:top w:val="single" w:sz="4" w:space="0" w:color="auto"/>
            </w:tcBorders>
            <w:shd w:val="clear" w:color="auto" w:fill="FFFFFF"/>
          </w:tcPr>
          <w:p w14:paraId="67FCF70C" w14:textId="77777777" w:rsidR="00397D89" w:rsidRDefault="00397D89" w:rsidP="0026655E">
            <w:pPr>
              <w:jc w:val="center"/>
              <w:rPr>
                <w:rFonts w:ascii="Garamond" w:hAnsi="Garamond" w:cs="Arial"/>
                <w:sz w:val="22"/>
                <w:szCs w:val="22"/>
              </w:rPr>
            </w:pPr>
            <w:r>
              <w:rPr>
                <w:rFonts w:ascii="Garamond" w:hAnsi="Garamond" w:cs="Arial"/>
                <w:sz w:val="22"/>
                <w:szCs w:val="22"/>
              </w:rPr>
              <w:t>(7)</w:t>
            </w:r>
          </w:p>
        </w:tc>
        <w:tc>
          <w:tcPr>
            <w:tcW w:w="1215" w:type="dxa"/>
            <w:tcBorders>
              <w:top w:val="single" w:sz="4" w:space="0" w:color="auto"/>
            </w:tcBorders>
            <w:shd w:val="clear" w:color="auto" w:fill="FFFFFF"/>
          </w:tcPr>
          <w:p w14:paraId="6E9E8696" w14:textId="77777777" w:rsidR="00397D89" w:rsidRDefault="00397D89" w:rsidP="0026655E">
            <w:pPr>
              <w:jc w:val="center"/>
              <w:rPr>
                <w:rFonts w:ascii="Garamond" w:hAnsi="Garamond" w:cs="Arial"/>
                <w:sz w:val="22"/>
                <w:szCs w:val="22"/>
              </w:rPr>
            </w:pPr>
            <w:r>
              <w:rPr>
                <w:rFonts w:ascii="Garamond" w:hAnsi="Garamond" w:cs="Arial"/>
                <w:sz w:val="22"/>
                <w:szCs w:val="22"/>
              </w:rPr>
              <w:t>(8)</w:t>
            </w:r>
          </w:p>
        </w:tc>
        <w:tc>
          <w:tcPr>
            <w:tcW w:w="1249" w:type="dxa"/>
            <w:tcBorders>
              <w:top w:val="single" w:sz="4" w:space="0" w:color="auto"/>
              <w:right w:val="single" w:sz="4" w:space="0" w:color="auto"/>
            </w:tcBorders>
            <w:shd w:val="clear" w:color="auto" w:fill="FFFFFF"/>
          </w:tcPr>
          <w:p w14:paraId="529E12AA" w14:textId="77777777" w:rsidR="00397D89" w:rsidRDefault="00397D89" w:rsidP="0026655E">
            <w:pPr>
              <w:jc w:val="center"/>
              <w:rPr>
                <w:rFonts w:ascii="Garamond" w:hAnsi="Garamond" w:cs="Arial"/>
                <w:sz w:val="22"/>
                <w:szCs w:val="22"/>
              </w:rPr>
            </w:pPr>
            <w:r>
              <w:rPr>
                <w:rFonts w:ascii="Garamond" w:hAnsi="Garamond" w:cs="Arial"/>
                <w:sz w:val="22"/>
                <w:szCs w:val="22"/>
              </w:rPr>
              <w:t>(9)</w:t>
            </w:r>
          </w:p>
        </w:tc>
      </w:tr>
      <w:tr w:rsidR="00397D89" w:rsidRPr="009C2CEB" w14:paraId="2BEA0A49" w14:textId="77777777" w:rsidTr="0026655E">
        <w:trPr>
          <w:trHeight w:val="20"/>
        </w:trPr>
        <w:tc>
          <w:tcPr>
            <w:tcW w:w="2520" w:type="dxa"/>
            <w:shd w:val="clear" w:color="auto" w:fill="FFFFFF"/>
            <w:tcMar>
              <w:top w:w="72" w:type="dxa"/>
              <w:left w:w="144" w:type="dxa"/>
              <w:bottom w:w="72" w:type="dxa"/>
              <w:right w:w="144" w:type="dxa"/>
            </w:tcMar>
            <w:hideMark/>
          </w:tcPr>
          <w:p w14:paraId="2A012EA6" w14:textId="77777777" w:rsidR="00397D89" w:rsidRPr="009C2CEB" w:rsidRDefault="00397D89" w:rsidP="0026655E">
            <w:pPr>
              <w:rPr>
                <w:rFonts w:ascii="Garamond" w:hAnsi="Garamond" w:cs="Arial"/>
                <w:i/>
                <w:sz w:val="22"/>
                <w:szCs w:val="22"/>
              </w:rPr>
            </w:pPr>
            <w:r w:rsidRPr="009C2CEB">
              <w:rPr>
                <w:rFonts w:ascii="Garamond" w:hAnsi="Garamond" w:cs="Arial"/>
                <w:i/>
                <w:sz w:val="22"/>
                <w:szCs w:val="22"/>
              </w:rPr>
              <w:t>Coding Rule</w:t>
            </w:r>
          </w:p>
        </w:tc>
        <w:tc>
          <w:tcPr>
            <w:tcW w:w="768" w:type="dxa"/>
            <w:tcBorders>
              <w:left w:val="single" w:sz="4" w:space="0" w:color="auto"/>
            </w:tcBorders>
            <w:shd w:val="clear" w:color="auto" w:fill="FFFFFF"/>
          </w:tcPr>
          <w:p w14:paraId="0A67655C"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Payout</w:t>
            </w:r>
          </w:p>
        </w:tc>
        <w:tc>
          <w:tcPr>
            <w:tcW w:w="1269" w:type="dxa"/>
            <w:shd w:val="clear" w:color="auto" w:fill="FFFFFF"/>
          </w:tcPr>
          <w:p w14:paraId="3BA81FBD"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+/- 10%</w:t>
            </w:r>
          </w:p>
        </w:tc>
        <w:tc>
          <w:tcPr>
            <w:tcW w:w="858" w:type="dxa"/>
            <w:tcBorders>
              <w:right w:val="single" w:sz="4" w:space="0" w:color="auto"/>
            </w:tcBorders>
            <w:shd w:val="clear" w:color="auto" w:fill="FFFFFF"/>
          </w:tcPr>
          <w:p w14:paraId="3BD65AAB"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23%</w:t>
            </w:r>
          </w:p>
        </w:tc>
        <w:tc>
          <w:tcPr>
            <w:tcW w:w="858" w:type="dxa"/>
            <w:shd w:val="clear" w:color="auto" w:fill="FFFFFF"/>
          </w:tcPr>
          <w:p w14:paraId="29613720"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Payout</w:t>
            </w:r>
          </w:p>
        </w:tc>
        <w:tc>
          <w:tcPr>
            <w:tcW w:w="1215" w:type="dxa"/>
            <w:shd w:val="clear" w:color="auto" w:fill="FFFFFF"/>
          </w:tcPr>
          <w:p w14:paraId="118C9AC6"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+/- 10%</w:t>
            </w:r>
          </w:p>
        </w:tc>
        <w:tc>
          <w:tcPr>
            <w:tcW w:w="858" w:type="dxa"/>
            <w:tcBorders>
              <w:right w:val="single" w:sz="4" w:space="0" w:color="auto"/>
            </w:tcBorders>
            <w:shd w:val="clear" w:color="auto" w:fill="FFFFFF"/>
          </w:tcPr>
          <w:p w14:paraId="5A1A50BB"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23%</w:t>
            </w:r>
          </w:p>
        </w:tc>
        <w:tc>
          <w:tcPr>
            <w:tcW w:w="961" w:type="dxa"/>
            <w:shd w:val="clear" w:color="auto" w:fill="FFFFFF"/>
          </w:tcPr>
          <w:p w14:paraId="3E97F59E"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Payout</w:t>
            </w:r>
          </w:p>
        </w:tc>
        <w:tc>
          <w:tcPr>
            <w:tcW w:w="1215" w:type="dxa"/>
            <w:shd w:val="clear" w:color="auto" w:fill="FFFFFF"/>
          </w:tcPr>
          <w:p w14:paraId="66B68683"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+/- 10%</w:t>
            </w:r>
          </w:p>
        </w:tc>
        <w:tc>
          <w:tcPr>
            <w:tcW w:w="1249" w:type="dxa"/>
            <w:tcBorders>
              <w:right w:val="single" w:sz="4" w:space="0" w:color="auto"/>
            </w:tcBorders>
            <w:shd w:val="clear" w:color="auto" w:fill="FFFFFF"/>
          </w:tcPr>
          <w:p w14:paraId="035340CF" w14:textId="77777777" w:rsidR="00397D89" w:rsidRPr="009C2CEB" w:rsidRDefault="00397D89" w:rsidP="0026655E">
            <w:pPr>
              <w:jc w:val="center"/>
              <w:rPr>
                <w:rFonts w:ascii="Garamond" w:hAnsi="Garamond" w:cs="Arial"/>
                <w:i/>
                <w:sz w:val="22"/>
                <w:szCs w:val="22"/>
              </w:rPr>
            </w:pPr>
            <w:r w:rsidRPr="009C2CEB">
              <w:rPr>
                <w:rFonts w:ascii="Garamond" w:hAnsi="Garamond" w:cs="Arial"/>
                <w:i/>
                <w:sz w:val="22"/>
                <w:szCs w:val="22"/>
              </w:rPr>
              <w:t>23%</w:t>
            </w:r>
          </w:p>
        </w:tc>
      </w:tr>
      <w:tr w:rsidR="00397D89" w:rsidRPr="0026238B" w14:paraId="2FC38C57" w14:textId="77777777" w:rsidTr="0026655E">
        <w:trPr>
          <w:trHeight w:val="20"/>
        </w:trPr>
        <w:tc>
          <w:tcPr>
            <w:tcW w:w="2520" w:type="dxa"/>
            <w:tcBorders>
              <w:bottom w:val="single" w:sz="4" w:space="0" w:color="auto"/>
            </w:tcBorders>
            <w:shd w:val="clear" w:color="auto" w:fill="FFFFFF"/>
            <w:tcMar>
              <w:top w:w="72" w:type="dxa"/>
              <w:left w:w="144" w:type="dxa"/>
              <w:bottom w:w="72" w:type="dxa"/>
              <w:right w:w="144" w:type="dxa"/>
            </w:tcMar>
          </w:tcPr>
          <w:p w14:paraId="4C995821" w14:textId="77777777" w:rsidR="00397D89" w:rsidRPr="0026238B" w:rsidRDefault="00397D89" w:rsidP="0026655E">
            <w:pPr>
              <w:jc w:val="center"/>
              <w:rPr>
                <w:rFonts w:ascii="Garamond" w:hAnsi="Garamond" w:cs="Arial"/>
                <w:sz w:val="22"/>
                <w:szCs w:val="22"/>
              </w:rPr>
            </w:pPr>
          </w:p>
        </w:tc>
        <w:tc>
          <w:tcPr>
            <w:tcW w:w="768" w:type="dxa"/>
            <w:tcBorders>
              <w:left w:val="single" w:sz="4" w:space="0" w:color="auto"/>
              <w:bottom w:val="single" w:sz="4" w:space="0" w:color="auto"/>
            </w:tcBorders>
            <w:shd w:val="clear" w:color="auto" w:fill="FFFFFF"/>
          </w:tcPr>
          <w:p w14:paraId="31D6D104" w14:textId="77777777" w:rsidR="00397D89" w:rsidRDefault="00397D89" w:rsidP="0026655E">
            <w:pPr>
              <w:jc w:val="center"/>
              <w:rPr>
                <w:rFonts w:ascii="Garamond" w:hAnsi="Garamond" w:cs="Arial"/>
                <w:sz w:val="22"/>
                <w:szCs w:val="22"/>
              </w:rPr>
            </w:pPr>
          </w:p>
        </w:tc>
        <w:tc>
          <w:tcPr>
            <w:tcW w:w="1269" w:type="dxa"/>
            <w:tcBorders>
              <w:bottom w:val="single" w:sz="4" w:space="0" w:color="auto"/>
            </w:tcBorders>
            <w:shd w:val="clear" w:color="auto" w:fill="FFFFFF"/>
          </w:tcPr>
          <w:p w14:paraId="191D56EE" w14:textId="77777777" w:rsidR="00397D89" w:rsidRDefault="00397D89" w:rsidP="0026655E">
            <w:pPr>
              <w:jc w:val="center"/>
              <w:rPr>
                <w:rFonts w:ascii="Garamond" w:hAnsi="Garamond" w:cs="Arial"/>
                <w:sz w:val="22"/>
                <w:szCs w:val="22"/>
              </w:rPr>
            </w:pPr>
            <w:r>
              <w:rPr>
                <w:rFonts w:ascii="Garamond" w:eastAsia="Calibri" w:hAnsi="Garamond" w:cs="Consolas"/>
                <w:color w:val="000000" w:themeColor="text1"/>
                <w:kern w:val="24"/>
                <w:sz w:val="22"/>
                <w:szCs w:val="22"/>
              </w:rPr>
              <w:t>Studies 1 &amp; 2</w:t>
            </w:r>
          </w:p>
        </w:tc>
        <w:tc>
          <w:tcPr>
            <w:tcW w:w="858" w:type="dxa"/>
            <w:tcBorders>
              <w:bottom w:val="single" w:sz="4" w:space="0" w:color="auto"/>
              <w:right w:val="single" w:sz="4" w:space="0" w:color="auto"/>
            </w:tcBorders>
            <w:shd w:val="clear" w:color="auto" w:fill="FFFFFF"/>
          </w:tcPr>
          <w:p w14:paraId="159C9F16" w14:textId="77777777" w:rsidR="00397D89" w:rsidRDefault="00397D89" w:rsidP="0026655E">
            <w:pPr>
              <w:jc w:val="center"/>
              <w:rPr>
                <w:rFonts w:ascii="Garamond" w:hAnsi="Garamond" w:cs="Arial"/>
                <w:sz w:val="22"/>
                <w:szCs w:val="22"/>
              </w:rPr>
            </w:pPr>
          </w:p>
        </w:tc>
        <w:tc>
          <w:tcPr>
            <w:tcW w:w="858" w:type="dxa"/>
            <w:tcBorders>
              <w:bottom w:val="single" w:sz="4" w:space="0" w:color="auto"/>
            </w:tcBorders>
            <w:shd w:val="clear" w:color="auto" w:fill="FFFFFF"/>
          </w:tcPr>
          <w:p w14:paraId="348FD26E" w14:textId="77777777" w:rsidR="00397D89" w:rsidRDefault="00397D89" w:rsidP="0026655E">
            <w:pPr>
              <w:jc w:val="center"/>
              <w:rPr>
                <w:rFonts w:ascii="Garamond" w:hAnsi="Garamond" w:cs="Arial"/>
                <w:sz w:val="22"/>
                <w:szCs w:val="22"/>
              </w:rPr>
            </w:pPr>
          </w:p>
        </w:tc>
        <w:tc>
          <w:tcPr>
            <w:tcW w:w="1215" w:type="dxa"/>
            <w:tcBorders>
              <w:bottom w:val="single" w:sz="4" w:space="0" w:color="auto"/>
            </w:tcBorders>
            <w:shd w:val="clear" w:color="auto" w:fill="FFFFFF"/>
          </w:tcPr>
          <w:p w14:paraId="0C888BB9" w14:textId="77777777" w:rsidR="00397D89" w:rsidRPr="00587608" w:rsidRDefault="00397D89" w:rsidP="0026655E">
            <w:pPr>
              <w:jc w:val="center"/>
              <w:rPr>
                <w:rFonts w:ascii="Garamond" w:hAnsi="Garamond" w:cs="Arial"/>
                <w:sz w:val="22"/>
                <w:szCs w:val="22"/>
              </w:rPr>
            </w:pPr>
            <w:r w:rsidRPr="00587608">
              <w:rPr>
                <w:rFonts w:ascii="Garamond" w:hAnsi="Garamond" w:cs="Arial"/>
                <w:sz w:val="22"/>
                <w:szCs w:val="22"/>
              </w:rPr>
              <w:t>Study 2</w:t>
            </w:r>
          </w:p>
        </w:tc>
        <w:tc>
          <w:tcPr>
            <w:tcW w:w="858" w:type="dxa"/>
            <w:tcBorders>
              <w:bottom w:val="single" w:sz="4" w:space="0" w:color="auto"/>
              <w:right w:val="single" w:sz="4" w:space="0" w:color="auto"/>
            </w:tcBorders>
            <w:shd w:val="clear" w:color="auto" w:fill="FFFFFF"/>
          </w:tcPr>
          <w:p w14:paraId="6D64EFCD" w14:textId="77777777" w:rsidR="00397D89" w:rsidRDefault="00397D89" w:rsidP="0026655E">
            <w:pPr>
              <w:jc w:val="center"/>
              <w:rPr>
                <w:rFonts w:ascii="Garamond" w:hAnsi="Garamond" w:cs="Arial"/>
                <w:sz w:val="22"/>
                <w:szCs w:val="22"/>
              </w:rPr>
            </w:pPr>
          </w:p>
        </w:tc>
        <w:tc>
          <w:tcPr>
            <w:tcW w:w="3425" w:type="dxa"/>
            <w:gridSpan w:val="3"/>
            <w:tcBorders>
              <w:bottom w:val="single" w:sz="4" w:space="0" w:color="auto"/>
              <w:right w:val="single" w:sz="4" w:space="0" w:color="auto"/>
            </w:tcBorders>
            <w:shd w:val="clear" w:color="auto" w:fill="FFFFFF"/>
          </w:tcPr>
          <w:p w14:paraId="54508322" w14:textId="77777777" w:rsidR="00397D89" w:rsidRDefault="00397D89" w:rsidP="0026655E">
            <w:pPr>
              <w:jc w:val="center"/>
              <w:rPr>
                <w:rFonts w:ascii="Garamond" w:hAnsi="Garamond" w:cs="Arial"/>
                <w:sz w:val="22"/>
                <w:szCs w:val="22"/>
              </w:rPr>
            </w:pPr>
            <w:r w:rsidRPr="00587608">
              <w:rPr>
                <w:rFonts w:ascii="Garamond" w:hAnsi="Garamond" w:cs="Arial"/>
                <w:sz w:val="22"/>
                <w:szCs w:val="22"/>
              </w:rPr>
              <w:t>Study 2</w:t>
            </w:r>
            <w:r>
              <w:rPr>
                <w:rFonts w:ascii="Garamond" w:hAnsi="Garamond" w:cs="Arial"/>
                <w:sz w:val="22"/>
                <w:szCs w:val="22"/>
              </w:rPr>
              <w:t xml:space="preserve"> (Consistent Partisans Only)</w:t>
            </w:r>
          </w:p>
        </w:tc>
      </w:tr>
      <w:tr w:rsidR="00397D89" w:rsidRPr="0026238B" w14:paraId="62305141" w14:textId="77777777" w:rsidTr="0026655E">
        <w:trPr>
          <w:trHeight w:val="20"/>
        </w:trPr>
        <w:tc>
          <w:tcPr>
            <w:tcW w:w="2520" w:type="dxa"/>
            <w:tcBorders>
              <w:top w:val="single" w:sz="4" w:space="0" w:color="auto"/>
            </w:tcBorders>
            <w:shd w:val="clear" w:color="auto" w:fill="FFFFFF"/>
            <w:tcMar>
              <w:top w:w="15" w:type="dxa"/>
              <w:left w:w="108" w:type="dxa"/>
              <w:bottom w:w="0" w:type="dxa"/>
              <w:right w:w="108" w:type="dxa"/>
            </w:tcMar>
            <w:vAlign w:val="center"/>
            <w:hideMark/>
          </w:tcPr>
          <w:p w14:paraId="7BEBA90A" w14:textId="77777777" w:rsidR="00397D89" w:rsidRPr="0026238B" w:rsidRDefault="00397D89" w:rsidP="0026655E">
            <w:pPr>
              <w:rPr>
                <w:rFonts w:ascii="Garamond" w:hAnsi="Garamond" w:cs="Arial"/>
                <w:sz w:val="22"/>
                <w:szCs w:val="22"/>
              </w:rPr>
            </w:pPr>
            <w:r>
              <w:rPr>
                <w:rFonts w:ascii="Garamond" w:eastAsia="Calibri" w:hAnsi="Garamond" w:cs="Consolas"/>
                <w:color w:val="000000" w:themeColor="dark1"/>
                <w:kern w:val="24"/>
                <w:sz w:val="22"/>
                <w:szCs w:val="22"/>
              </w:rPr>
              <w:t>Monetary Incentive</w:t>
            </w:r>
          </w:p>
        </w:tc>
        <w:tc>
          <w:tcPr>
            <w:tcW w:w="768" w:type="dxa"/>
            <w:tcBorders>
              <w:top w:val="single" w:sz="4" w:space="0" w:color="auto"/>
              <w:left w:val="single" w:sz="4" w:space="0" w:color="auto"/>
            </w:tcBorders>
            <w:shd w:val="clear" w:color="auto" w:fill="FFFFFF"/>
            <w:vAlign w:val="center"/>
          </w:tcPr>
          <w:p w14:paraId="1AC0D0C2" w14:textId="19299254" w:rsidR="00397D89"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w:t>
            </w:r>
          </w:p>
          <w:p w14:paraId="72155A25" w14:textId="6ADF6213" w:rsidR="00397D89" w:rsidRPr="00325567" w:rsidRDefault="00397D89" w:rsidP="00B0780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B0780E">
              <w:rPr>
                <w:rFonts w:ascii="Garamond" w:hAnsi="Garamond" w:cs="Consolas"/>
                <w:color w:val="000000" w:themeColor="dark1"/>
                <w:kern w:val="24"/>
                <w:sz w:val="22"/>
                <w:szCs w:val="22"/>
              </w:rPr>
              <w:t>.06</w:t>
            </w:r>
            <w:r>
              <w:rPr>
                <w:rFonts w:ascii="Garamond" w:hAnsi="Garamond" w:cs="Consolas"/>
                <w:color w:val="000000" w:themeColor="dark1"/>
                <w:kern w:val="24"/>
                <w:sz w:val="22"/>
                <w:szCs w:val="22"/>
              </w:rPr>
              <w:t>)</w:t>
            </w:r>
          </w:p>
        </w:tc>
        <w:tc>
          <w:tcPr>
            <w:tcW w:w="1269" w:type="dxa"/>
            <w:tcBorders>
              <w:top w:val="single" w:sz="4" w:space="0" w:color="auto"/>
            </w:tcBorders>
            <w:shd w:val="clear" w:color="auto" w:fill="FFFFFF"/>
            <w:vAlign w:val="center"/>
          </w:tcPr>
          <w:p w14:paraId="38303C12" w14:textId="16C270A3" w:rsidR="00397D89" w:rsidRDefault="00982924"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w:t>
            </w:r>
          </w:p>
          <w:p w14:paraId="2D7D5755" w14:textId="3C67C8E6" w:rsidR="00397D89" w:rsidRPr="00325567" w:rsidRDefault="00397D89" w:rsidP="00982924">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982924">
              <w:rPr>
                <w:rFonts w:ascii="Garamond" w:hAnsi="Garamond" w:cs="Consolas"/>
                <w:color w:val="000000" w:themeColor="dark1"/>
                <w:kern w:val="24"/>
                <w:sz w:val="22"/>
                <w:szCs w:val="22"/>
              </w:rPr>
              <w:t>.06</w:t>
            </w:r>
            <w:r>
              <w:rPr>
                <w:rFonts w:ascii="Garamond" w:hAnsi="Garamond" w:cs="Consolas"/>
                <w:color w:val="000000" w:themeColor="dark1"/>
                <w:kern w:val="24"/>
                <w:sz w:val="22"/>
                <w:szCs w:val="22"/>
              </w:rPr>
              <w:t>)</w:t>
            </w:r>
          </w:p>
        </w:tc>
        <w:tc>
          <w:tcPr>
            <w:tcW w:w="858" w:type="dxa"/>
            <w:tcBorders>
              <w:top w:val="single" w:sz="4" w:space="0" w:color="auto"/>
              <w:right w:val="single" w:sz="4" w:space="0" w:color="auto"/>
            </w:tcBorders>
            <w:shd w:val="clear" w:color="auto" w:fill="FFFFFF"/>
            <w:vAlign w:val="center"/>
          </w:tcPr>
          <w:p w14:paraId="3C8C14B9" w14:textId="7492F56B" w:rsidR="00397D89" w:rsidRDefault="00982924"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-.14**</w:t>
            </w:r>
          </w:p>
          <w:p w14:paraId="6503C390" w14:textId="44DE1038" w:rsidR="00397D89" w:rsidRPr="00325567" w:rsidRDefault="00397D89" w:rsidP="00982924">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982924">
              <w:rPr>
                <w:rFonts w:ascii="Garamond" w:hAnsi="Garamond" w:cs="Consolas"/>
                <w:color w:val="000000" w:themeColor="dark1"/>
                <w:kern w:val="24"/>
                <w:sz w:val="22"/>
                <w:szCs w:val="22"/>
              </w:rPr>
              <w:t>.06</w:t>
            </w:r>
            <w:r>
              <w:rPr>
                <w:rFonts w:ascii="Garamond" w:hAnsi="Garamond" w:cs="Consolas"/>
                <w:color w:val="000000" w:themeColor="dark1"/>
                <w:kern w:val="24"/>
                <w:sz w:val="22"/>
                <w:szCs w:val="22"/>
              </w:rPr>
              <w:t>)</w:t>
            </w:r>
          </w:p>
        </w:tc>
        <w:tc>
          <w:tcPr>
            <w:tcW w:w="858" w:type="dxa"/>
            <w:tcBorders>
              <w:top w:val="single" w:sz="4" w:space="0" w:color="auto"/>
            </w:tcBorders>
            <w:shd w:val="clear" w:color="auto" w:fill="FFFFFF"/>
            <w:vAlign w:val="center"/>
          </w:tcPr>
          <w:p w14:paraId="5C725AA8"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p>
          <w:p w14:paraId="2A0CB5BA" w14:textId="1621020C" w:rsidR="00397D89" w:rsidRPr="0026238B" w:rsidRDefault="00397D89" w:rsidP="008210A9">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8210A9">
              <w:rPr>
                <w:rFonts w:ascii="Garamond" w:hAnsi="Garamond" w:cs="Consolas"/>
                <w:color w:val="000000" w:themeColor="dark1"/>
                <w:kern w:val="24"/>
                <w:sz w:val="22"/>
                <w:szCs w:val="22"/>
              </w:rPr>
              <w:t>.09</w:t>
            </w:r>
            <w:r>
              <w:rPr>
                <w:rFonts w:ascii="Garamond" w:hAnsi="Garamond" w:cs="Consolas"/>
                <w:color w:val="000000" w:themeColor="dark1"/>
                <w:kern w:val="24"/>
                <w:sz w:val="22"/>
                <w:szCs w:val="22"/>
              </w:rPr>
              <w:t>)</w:t>
            </w:r>
          </w:p>
        </w:tc>
        <w:tc>
          <w:tcPr>
            <w:tcW w:w="1215" w:type="dxa"/>
            <w:tcBorders>
              <w:top w:val="single" w:sz="4" w:space="0" w:color="auto"/>
            </w:tcBorders>
            <w:shd w:val="clear" w:color="auto" w:fill="FFFFFF"/>
            <w:vAlign w:val="center"/>
          </w:tcPr>
          <w:p w14:paraId="44A45A1E"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w:t>
            </w:r>
          </w:p>
          <w:p w14:paraId="7021F78E"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p>
        </w:tc>
        <w:tc>
          <w:tcPr>
            <w:tcW w:w="858" w:type="dxa"/>
            <w:tcBorders>
              <w:top w:val="single" w:sz="4" w:space="0" w:color="auto"/>
              <w:right w:val="single" w:sz="4" w:space="0" w:color="auto"/>
            </w:tcBorders>
            <w:shd w:val="clear" w:color="auto" w:fill="FFFFFF"/>
            <w:vAlign w:val="center"/>
          </w:tcPr>
          <w:p w14:paraId="6222E770" w14:textId="77777777" w:rsidR="00397D89" w:rsidRDefault="00397D89" w:rsidP="0026655E">
            <w:pPr>
              <w:jc w:val="center"/>
              <w:rPr>
                <w:rFonts w:ascii="Garamond" w:hAnsi="Garamond" w:cs="Consolas"/>
                <w:color w:val="000000" w:themeColor="dark1"/>
                <w:kern w:val="24"/>
                <w:sz w:val="22"/>
                <w:szCs w:val="22"/>
                <w:vertAlign w:val="superscript"/>
              </w:rPr>
            </w:pPr>
            <w:r>
              <w:rPr>
                <w:rFonts w:ascii="Garamond" w:hAnsi="Garamond" w:cs="Consolas"/>
                <w:color w:val="000000" w:themeColor="dark1"/>
                <w:kern w:val="24"/>
                <w:sz w:val="22"/>
                <w:szCs w:val="22"/>
              </w:rPr>
              <w:t>-.13</w:t>
            </w:r>
            <w:r>
              <w:rPr>
                <w:rFonts w:ascii="Garamond" w:hAnsi="Garamond" w:cs="Lucida Grande"/>
                <w:color w:val="000000"/>
                <w:sz w:val="22"/>
                <w:szCs w:val="22"/>
                <w:vertAlign w:val="superscript"/>
              </w:rPr>
              <w:t>+</w:t>
            </w:r>
          </w:p>
          <w:p w14:paraId="7015A042" w14:textId="0B5847B3" w:rsidR="00397D89" w:rsidRPr="0026238B" w:rsidRDefault="00397D89" w:rsidP="00AE0406">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AE0406">
              <w:rPr>
                <w:rFonts w:ascii="Garamond" w:hAnsi="Garamond" w:cs="Consolas"/>
                <w:color w:val="000000" w:themeColor="dark1"/>
                <w:kern w:val="24"/>
                <w:sz w:val="22"/>
                <w:szCs w:val="22"/>
              </w:rPr>
              <w:t>.09</w:t>
            </w:r>
            <w:r>
              <w:rPr>
                <w:rFonts w:ascii="Garamond" w:hAnsi="Garamond" w:cs="Consolas"/>
                <w:color w:val="000000" w:themeColor="dark1"/>
                <w:kern w:val="24"/>
                <w:sz w:val="22"/>
                <w:szCs w:val="22"/>
              </w:rPr>
              <w:t>)</w:t>
            </w:r>
          </w:p>
        </w:tc>
        <w:tc>
          <w:tcPr>
            <w:tcW w:w="961" w:type="dxa"/>
            <w:tcBorders>
              <w:top w:val="single" w:sz="4" w:space="0" w:color="auto"/>
            </w:tcBorders>
            <w:shd w:val="clear" w:color="auto" w:fill="FFFFFF"/>
            <w:vAlign w:val="center"/>
          </w:tcPr>
          <w:p w14:paraId="08B1E563" w14:textId="77777777" w:rsidR="00397D89" w:rsidRPr="001C6484"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-.13</w:t>
            </w:r>
            <w:r>
              <w:rPr>
                <w:rFonts w:ascii="Garamond" w:hAnsi="Garamond" w:cs="Lucida Grande"/>
                <w:color w:val="000000"/>
                <w:sz w:val="22"/>
                <w:szCs w:val="22"/>
                <w:vertAlign w:val="superscript"/>
              </w:rPr>
              <w:t>+</w:t>
            </w:r>
          </w:p>
          <w:p w14:paraId="2BB9BF8A" w14:textId="77777777" w:rsidR="00397D89" w:rsidRPr="001C6484"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w:t>
            </w:r>
            <w:r w:rsidRPr="001C6484">
              <w:rPr>
                <w:rFonts w:ascii="Garamond" w:hAnsi="Garamond" w:cs="Consolas"/>
                <w:color w:val="000000" w:themeColor="dark1"/>
                <w:kern w:val="24"/>
                <w:sz w:val="22"/>
                <w:szCs w:val="22"/>
              </w:rPr>
              <w:t>)</w:t>
            </w:r>
          </w:p>
        </w:tc>
        <w:tc>
          <w:tcPr>
            <w:tcW w:w="1215" w:type="dxa"/>
            <w:tcBorders>
              <w:top w:val="single" w:sz="4" w:space="0" w:color="auto"/>
            </w:tcBorders>
            <w:shd w:val="clear" w:color="auto" w:fill="FFFFFF"/>
          </w:tcPr>
          <w:p w14:paraId="0FF5C9EF"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-.12</w:t>
            </w:r>
            <w:r>
              <w:rPr>
                <w:rFonts w:ascii="Garamond" w:hAnsi="Garamond" w:cs="Lucida Grande"/>
                <w:color w:val="000000"/>
                <w:sz w:val="22"/>
                <w:szCs w:val="22"/>
                <w:vertAlign w:val="superscript"/>
              </w:rPr>
              <w:t>+</w:t>
            </w:r>
          </w:p>
          <w:p w14:paraId="63507D29" w14:textId="54C3607D" w:rsidR="00397D89" w:rsidRDefault="00397D89" w:rsidP="00AE0406">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AE0406">
              <w:rPr>
                <w:rFonts w:ascii="Garamond" w:hAnsi="Garamond" w:cs="Consolas"/>
                <w:color w:val="000000" w:themeColor="dark1"/>
                <w:kern w:val="24"/>
                <w:sz w:val="22"/>
                <w:szCs w:val="22"/>
              </w:rPr>
              <w:t>.10</w:t>
            </w:r>
            <w:r>
              <w:rPr>
                <w:rFonts w:ascii="Garamond" w:hAnsi="Garamond" w:cs="Consolas"/>
                <w:color w:val="000000" w:themeColor="dark1"/>
                <w:kern w:val="24"/>
                <w:sz w:val="22"/>
                <w:szCs w:val="22"/>
              </w:rPr>
              <w:t>)</w:t>
            </w:r>
          </w:p>
        </w:tc>
        <w:tc>
          <w:tcPr>
            <w:tcW w:w="1249" w:type="dxa"/>
            <w:tcBorders>
              <w:top w:val="single" w:sz="4" w:space="0" w:color="auto"/>
              <w:right w:val="single" w:sz="4" w:space="0" w:color="auto"/>
            </w:tcBorders>
            <w:shd w:val="clear" w:color="auto" w:fill="FFFFFF"/>
          </w:tcPr>
          <w:p w14:paraId="21DE7599"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-.19*</w:t>
            </w:r>
          </w:p>
          <w:p w14:paraId="6E52310A"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w:t>
            </w:r>
          </w:p>
        </w:tc>
      </w:tr>
      <w:tr w:rsidR="00397D89" w:rsidRPr="0026238B" w14:paraId="5496DF34" w14:textId="77777777" w:rsidTr="0026655E">
        <w:trPr>
          <w:trHeight w:val="20"/>
        </w:trPr>
        <w:tc>
          <w:tcPr>
            <w:tcW w:w="2520" w:type="dxa"/>
            <w:shd w:val="clear" w:color="auto" w:fill="FFFFFF"/>
            <w:tcMar>
              <w:top w:w="15" w:type="dxa"/>
              <w:left w:w="108" w:type="dxa"/>
              <w:bottom w:w="0" w:type="dxa"/>
              <w:right w:w="108" w:type="dxa"/>
            </w:tcMar>
            <w:vAlign w:val="center"/>
          </w:tcPr>
          <w:p w14:paraId="72AA17C8" w14:textId="77777777" w:rsidR="00397D89" w:rsidRPr="0026238B" w:rsidRDefault="00397D89" w:rsidP="0026655E">
            <w:pPr>
              <w:rPr>
                <w:rFonts w:ascii="Garamond" w:hAnsi="Garamond" w:cs="Arial"/>
                <w:sz w:val="22"/>
                <w:szCs w:val="22"/>
              </w:rPr>
            </w:pPr>
            <w:r>
              <w:rPr>
                <w:rFonts w:ascii="Garamond" w:hAnsi="Garamond" w:cs="Arial"/>
                <w:sz w:val="22"/>
                <w:szCs w:val="22"/>
              </w:rPr>
              <w:t>Accuracy Appeal</w:t>
            </w:r>
          </w:p>
        </w:tc>
        <w:tc>
          <w:tcPr>
            <w:tcW w:w="768" w:type="dxa"/>
            <w:tcBorders>
              <w:left w:val="single" w:sz="4" w:space="0" w:color="auto"/>
            </w:tcBorders>
            <w:shd w:val="clear" w:color="auto" w:fill="FFFFFF"/>
            <w:vAlign w:val="center"/>
          </w:tcPr>
          <w:p w14:paraId="025F4673"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1269" w:type="dxa"/>
            <w:shd w:val="clear" w:color="auto" w:fill="FFFFFF"/>
            <w:vAlign w:val="center"/>
          </w:tcPr>
          <w:p w14:paraId="1C1E67BF"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858" w:type="dxa"/>
            <w:tcBorders>
              <w:right w:val="single" w:sz="4" w:space="0" w:color="auto"/>
            </w:tcBorders>
            <w:shd w:val="clear" w:color="auto" w:fill="FFFFFF"/>
            <w:vAlign w:val="center"/>
          </w:tcPr>
          <w:p w14:paraId="557EC62E"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858" w:type="dxa"/>
            <w:shd w:val="clear" w:color="auto" w:fill="FFFFFF"/>
            <w:vAlign w:val="center"/>
          </w:tcPr>
          <w:p w14:paraId="7B85C19A"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-.13</w:t>
            </w:r>
            <w:r>
              <w:rPr>
                <w:rFonts w:ascii="Garamond" w:hAnsi="Garamond" w:cs="Lucida Grande"/>
                <w:color w:val="000000"/>
                <w:sz w:val="22"/>
                <w:szCs w:val="22"/>
                <w:vertAlign w:val="superscript"/>
              </w:rPr>
              <w:t>+</w:t>
            </w:r>
          </w:p>
          <w:p w14:paraId="55612A8E"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p>
        </w:tc>
        <w:tc>
          <w:tcPr>
            <w:tcW w:w="1215" w:type="dxa"/>
            <w:shd w:val="clear" w:color="auto" w:fill="FFFFFF"/>
            <w:vAlign w:val="center"/>
          </w:tcPr>
          <w:p w14:paraId="0BAA5BF0" w14:textId="77777777" w:rsidR="00397D89" w:rsidRDefault="00397D89" w:rsidP="0026655E">
            <w:pPr>
              <w:jc w:val="center"/>
              <w:rPr>
                <w:rFonts w:ascii="Garamond" w:hAnsi="Garamond" w:cs="Consolas"/>
                <w:color w:val="000000" w:themeColor="dark1"/>
                <w:kern w:val="24"/>
                <w:sz w:val="22"/>
                <w:szCs w:val="22"/>
                <w:vertAlign w:val="superscript"/>
              </w:rPr>
            </w:pPr>
            <w:r>
              <w:rPr>
                <w:rFonts w:ascii="Garamond" w:hAnsi="Garamond" w:cs="Consolas"/>
                <w:color w:val="000000" w:themeColor="dark1"/>
                <w:kern w:val="24"/>
                <w:sz w:val="22"/>
                <w:szCs w:val="22"/>
              </w:rPr>
              <w:t>-.17*</w:t>
            </w:r>
          </w:p>
          <w:p w14:paraId="2195AB34"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p>
        </w:tc>
        <w:tc>
          <w:tcPr>
            <w:tcW w:w="858" w:type="dxa"/>
            <w:tcBorders>
              <w:right w:val="single" w:sz="4" w:space="0" w:color="auto"/>
            </w:tcBorders>
            <w:shd w:val="clear" w:color="auto" w:fill="FFFFFF"/>
            <w:vAlign w:val="center"/>
          </w:tcPr>
          <w:p w14:paraId="05D5B965"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-.16*</w:t>
            </w:r>
          </w:p>
          <w:p w14:paraId="73360073" w14:textId="77777777" w:rsidR="00397D89" w:rsidRPr="00325567"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p>
        </w:tc>
        <w:tc>
          <w:tcPr>
            <w:tcW w:w="961" w:type="dxa"/>
            <w:shd w:val="clear" w:color="auto" w:fill="FFFFFF"/>
            <w:vAlign w:val="center"/>
          </w:tcPr>
          <w:p w14:paraId="79BC34C9" w14:textId="77777777" w:rsidR="00397D89" w:rsidRPr="001C6484" w:rsidRDefault="00397D89" w:rsidP="0026655E">
            <w:pPr>
              <w:jc w:val="center"/>
              <w:rPr>
                <w:rFonts w:ascii="Garamond" w:hAnsi="Garamond" w:cs="Consolas"/>
                <w:color w:val="000000" w:themeColor="dark1"/>
                <w:kern w:val="24"/>
                <w:sz w:val="22"/>
                <w:szCs w:val="22"/>
              </w:rPr>
            </w:pPr>
            <w:r w:rsidRPr="001C6484">
              <w:rPr>
                <w:rFonts w:ascii="Garamond" w:hAnsi="Garamond" w:cs="Consolas"/>
                <w:color w:val="000000" w:themeColor="dark1"/>
                <w:kern w:val="24"/>
                <w:sz w:val="22"/>
                <w:szCs w:val="22"/>
              </w:rPr>
              <w:t>-.1</w:t>
            </w:r>
            <w:r>
              <w:rPr>
                <w:rFonts w:ascii="Garamond" w:hAnsi="Garamond" w:cs="Consolas"/>
                <w:color w:val="000000" w:themeColor="dark1"/>
                <w:kern w:val="24"/>
                <w:sz w:val="22"/>
                <w:szCs w:val="22"/>
              </w:rPr>
              <w:t>4</w:t>
            </w:r>
            <w:r>
              <w:rPr>
                <w:rFonts w:ascii="Garamond" w:hAnsi="Garamond" w:cs="Lucida Grande"/>
                <w:color w:val="000000"/>
                <w:sz w:val="22"/>
                <w:szCs w:val="22"/>
                <w:vertAlign w:val="superscript"/>
              </w:rPr>
              <w:t>+</w:t>
            </w:r>
          </w:p>
          <w:p w14:paraId="4441EA59" w14:textId="665979AB" w:rsidR="00397D89" w:rsidRPr="001C6484" w:rsidRDefault="00397D89" w:rsidP="00AE0406">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r w:rsidR="00AE0406">
              <w:rPr>
                <w:rFonts w:ascii="Garamond" w:hAnsi="Garamond" w:cs="Consolas"/>
                <w:color w:val="000000" w:themeColor="dark1"/>
                <w:kern w:val="24"/>
                <w:sz w:val="22"/>
                <w:szCs w:val="22"/>
              </w:rPr>
              <w:t>.10</w:t>
            </w:r>
            <w:r>
              <w:rPr>
                <w:rFonts w:ascii="Garamond" w:hAnsi="Garamond" w:cs="Consolas"/>
                <w:color w:val="000000" w:themeColor="dark1"/>
                <w:kern w:val="24"/>
                <w:sz w:val="22"/>
                <w:szCs w:val="22"/>
              </w:rPr>
              <w:t>)</w:t>
            </w:r>
          </w:p>
        </w:tc>
        <w:tc>
          <w:tcPr>
            <w:tcW w:w="1215" w:type="dxa"/>
            <w:shd w:val="clear" w:color="auto" w:fill="FFFFFF"/>
          </w:tcPr>
          <w:p w14:paraId="2FC81E64"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-.19*</w:t>
            </w:r>
          </w:p>
          <w:p w14:paraId="2B42B5CD"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p>
        </w:tc>
        <w:tc>
          <w:tcPr>
            <w:tcW w:w="1249" w:type="dxa"/>
            <w:tcBorders>
              <w:right w:val="single" w:sz="4" w:space="0" w:color="auto"/>
            </w:tcBorders>
            <w:shd w:val="clear" w:color="auto" w:fill="FFFFFF"/>
          </w:tcPr>
          <w:p w14:paraId="39453A49"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-.16*</w:t>
            </w:r>
          </w:p>
          <w:p w14:paraId="2FD9E0EE"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p>
        </w:tc>
      </w:tr>
      <w:tr w:rsidR="00397D89" w:rsidRPr="0026238B" w14:paraId="4E891B1C" w14:textId="77777777" w:rsidTr="0026655E">
        <w:trPr>
          <w:trHeight w:val="20"/>
        </w:trPr>
        <w:tc>
          <w:tcPr>
            <w:tcW w:w="2520" w:type="dxa"/>
            <w:tcBorders>
              <w:top w:val="single" w:sz="4" w:space="0" w:color="auto"/>
            </w:tcBorders>
            <w:shd w:val="clear" w:color="auto" w:fill="FFFFFF"/>
            <w:tcMar>
              <w:top w:w="15" w:type="dxa"/>
              <w:left w:w="108" w:type="dxa"/>
              <w:bottom w:w="0" w:type="dxa"/>
              <w:right w:w="108" w:type="dxa"/>
            </w:tcMar>
            <w:vAlign w:val="center"/>
          </w:tcPr>
          <w:p w14:paraId="3AFDB870" w14:textId="77777777" w:rsidR="00397D89" w:rsidRDefault="00397D89" w:rsidP="0026655E">
            <w:pPr>
              <w:ind w:left="-54"/>
              <w:rPr>
                <w:rFonts w:ascii="Garamond" w:hAnsi="Garamond" w:cs="Arial"/>
                <w:sz w:val="22"/>
                <w:szCs w:val="22"/>
              </w:rPr>
            </w:pPr>
            <w:r>
              <w:rPr>
                <w:rFonts w:ascii="Garamond" w:hAnsi="Garamond" w:cs="Arial"/>
                <w:sz w:val="22"/>
                <w:szCs w:val="22"/>
              </w:rPr>
              <w:t>S</w:t>
            </w:r>
            <w:r w:rsidRPr="0048367C">
              <w:rPr>
                <w:rFonts w:ascii="Garamond" w:hAnsi="Garamond" w:cs="Arial"/>
                <w:sz w:val="22"/>
                <w:szCs w:val="22"/>
              </w:rPr>
              <w:t>ignificantly different?</w:t>
            </w:r>
          </w:p>
          <w:p w14:paraId="329985C4" w14:textId="77777777" w:rsidR="00397D89" w:rsidRPr="0063471B" w:rsidRDefault="00397D89" w:rsidP="0026655E">
            <w:pPr>
              <w:ind w:left="-54"/>
              <w:rPr>
                <w:rFonts w:ascii="Garamond" w:hAnsi="Garamond" w:cs="Arial"/>
                <w:sz w:val="22"/>
                <w:szCs w:val="22"/>
              </w:rPr>
            </w:pPr>
            <w:r w:rsidRPr="0048367C">
              <w:rPr>
                <w:rFonts w:ascii="Symbol" w:hAnsi="Symbol"/>
                <w:color w:val="000000"/>
                <w:sz w:val="22"/>
                <w:szCs w:val="22"/>
              </w:rPr>
              <w:t></w:t>
            </w:r>
            <w:r w:rsidRPr="0048367C">
              <w:rPr>
                <w:rFonts w:ascii="Garamond" w:hAnsi="Garamond" w:cs="Arial"/>
                <w:sz w:val="22"/>
                <w:szCs w:val="22"/>
                <w:vertAlign w:val="subscript"/>
              </w:rPr>
              <w:t>1</w:t>
            </w:r>
            <w:r w:rsidRPr="0048367C">
              <w:rPr>
                <w:rFonts w:ascii="Garamond" w:hAnsi="Garamond" w:cs="Arial"/>
                <w:sz w:val="22"/>
                <w:szCs w:val="22"/>
                <w:vertAlign w:val="superscript"/>
              </w:rPr>
              <w:t>2</w:t>
            </w:r>
            <w:r w:rsidRPr="0048367C">
              <w:rPr>
                <w:rFonts w:ascii="Garamond" w:hAnsi="Garamond" w:cs="Arial"/>
                <w:sz w:val="22"/>
                <w:szCs w:val="22"/>
              </w:rPr>
              <w:t xml:space="preserve"> (p-value)</w:t>
            </w:r>
          </w:p>
        </w:tc>
        <w:tc>
          <w:tcPr>
            <w:tcW w:w="768" w:type="dxa"/>
            <w:tcBorders>
              <w:top w:val="single" w:sz="4" w:space="0" w:color="auto"/>
              <w:left w:val="single" w:sz="4" w:space="0" w:color="auto"/>
            </w:tcBorders>
            <w:shd w:val="clear" w:color="auto" w:fill="FFFFFF"/>
            <w:vAlign w:val="center"/>
          </w:tcPr>
          <w:p w14:paraId="46AD8B51"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1269" w:type="dxa"/>
            <w:tcBorders>
              <w:top w:val="single" w:sz="4" w:space="0" w:color="auto"/>
            </w:tcBorders>
            <w:shd w:val="clear" w:color="auto" w:fill="FFFFFF"/>
            <w:vAlign w:val="center"/>
          </w:tcPr>
          <w:p w14:paraId="0AC67779"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858" w:type="dxa"/>
            <w:tcBorders>
              <w:top w:val="single" w:sz="4" w:space="0" w:color="auto"/>
              <w:right w:val="single" w:sz="4" w:space="0" w:color="auto"/>
            </w:tcBorders>
            <w:shd w:val="clear" w:color="auto" w:fill="FFFFFF"/>
            <w:vAlign w:val="center"/>
          </w:tcPr>
          <w:p w14:paraId="7AE216A6"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w:t>
            </w:r>
          </w:p>
        </w:tc>
        <w:tc>
          <w:tcPr>
            <w:tcW w:w="858" w:type="dxa"/>
            <w:tcBorders>
              <w:top w:val="single" w:sz="4" w:space="0" w:color="auto"/>
            </w:tcBorders>
            <w:shd w:val="clear" w:color="auto" w:fill="FFFFFF"/>
            <w:vAlign w:val="center"/>
          </w:tcPr>
          <w:p w14:paraId="4E8BD943" w14:textId="629C43AC" w:rsidR="00397D89" w:rsidRDefault="008210A9" w:rsidP="008210A9">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.31</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.58</w:t>
            </w:r>
            <w:r w:rsidR="00397D89">
              <w:rPr>
                <w:rFonts w:ascii="Garamond" w:hAnsi="Garamond" w:cs="Consolas"/>
                <w:color w:val="000000" w:themeColor="dark1"/>
                <w:kern w:val="24"/>
                <w:sz w:val="22"/>
                <w:szCs w:val="22"/>
              </w:rPr>
              <w:t>)</w:t>
            </w:r>
          </w:p>
        </w:tc>
        <w:tc>
          <w:tcPr>
            <w:tcW w:w="1215" w:type="dxa"/>
            <w:tcBorders>
              <w:top w:val="single" w:sz="4" w:space="0" w:color="auto"/>
            </w:tcBorders>
            <w:shd w:val="clear" w:color="auto" w:fill="FFFFFF"/>
            <w:vAlign w:val="center"/>
          </w:tcPr>
          <w:p w14:paraId="661ABC06" w14:textId="1FDD01D1" w:rsidR="00397D89" w:rsidRDefault="008210A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1.81</w:t>
            </w:r>
            <w:r w:rsidR="00397D89">
              <w:rPr>
                <w:rFonts w:ascii="Garamond" w:hAnsi="Garamond" w:cs="Consolas"/>
                <w:color w:val="000000" w:themeColor="dark1"/>
                <w:kern w:val="24"/>
                <w:sz w:val="22"/>
                <w:szCs w:val="22"/>
              </w:rPr>
              <w:t xml:space="preserve"> (.18)</w:t>
            </w:r>
          </w:p>
        </w:tc>
        <w:tc>
          <w:tcPr>
            <w:tcW w:w="858" w:type="dxa"/>
            <w:tcBorders>
              <w:top w:val="single" w:sz="4" w:space="0" w:color="auto"/>
              <w:right w:val="single" w:sz="4" w:space="0" w:color="auto"/>
            </w:tcBorders>
            <w:shd w:val="clear" w:color="auto" w:fill="FFFFFF"/>
            <w:vAlign w:val="center"/>
          </w:tcPr>
          <w:p w14:paraId="2AAC2678"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.10 (.75)</w:t>
            </w:r>
          </w:p>
        </w:tc>
        <w:tc>
          <w:tcPr>
            <w:tcW w:w="961" w:type="dxa"/>
            <w:tcBorders>
              <w:top w:val="single" w:sz="4" w:space="0" w:color="auto"/>
            </w:tcBorders>
            <w:shd w:val="clear" w:color="auto" w:fill="FFFFFF"/>
            <w:vAlign w:val="center"/>
          </w:tcPr>
          <w:p w14:paraId="294C9FD7"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.01 (.93)</w:t>
            </w:r>
          </w:p>
        </w:tc>
        <w:tc>
          <w:tcPr>
            <w:tcW w:w="1215" w:type="dxa"/>
            <w:tcBorders>
              <w:top w:val="single" w:sz="4" w:space="0" w:color="auto"/>
            </w:tcBorders>
            <w:shd w:val="clear" w:color="auto" w:fill="FFFFFF"/>
            <w:vAlign w:val="center"/>
          </w:tcPr>
          <w:p w14:paraId="7B9CB133" w14:textId="7159ECBB" w:rsidR="00397D89" w:rsidRDefault="009B1103" w:rsidP="009B1103">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.61</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.44</w:t>
            </w:r>
            <w:r w:rsidR="00397D89">
              <w:rPr>
                <w:rFonts w:ascii="Garamond" w:hAnsi="Garamond" w:cs="Consolas"/>
                <w:color w:val="000000" w:themeColor="dark1"/>
                <w:kern w:val="24"/>
                <w:sz w:val="22"/>
                <w:szCs w:val="22"/>
              </w:rPr>
              <w:t>)</w:t>
            </w:r>
          </w:p>
        </w:tc>
        <w:tc>
          <w:tcPr>
            <w:tcW w:w="1249" w:type="dxa"/>
            <w:tcBorders>
              <w:top w:val="single" w:sz="4" w:space="0" w:color="auto"/>
              <w:right w:val="single" w:sz="4" w:space="0" w:color="auto"/>
            </w:tcBorders>
            <w:shd w:val="clear" w:color="auto" w:fill="FFFFFF"/>
            <w:vAlign w:val="center"/>
          </w:tcPr>
          <w:p w14:paraId="4546F746" w14:textId="562DC182" w:rsidR="00397D89" w:rsidRDefault="009B1103" w:rsidP="009B1103">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.11</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.74</w:t>
            </w:r>
            <w:r w:rsidR="00397D89">
              <w:rPr>
                <w:rFonts w:ascii="Garamond" w:hAnsi="Garamond" w:cs="Consolas"/>
                <w:color w:val="000000" w:themeColor="dark1"/>
                <w:kern w:val="24"/>
                <w:sz w:val="22"/>
                <w:szCs w:val="22"/>
              </w:rPr>
              <w:t>)</w:t>
            </w:r>
          </w:p>
        </w:tc>
      </w:tr>
      <w:tr w:rsidR="00397D89" w:rsidRPr="0026238B" w14:paraId="264D26C4" w14:textId="77777777" w:rsidTr="0026655E">
        <w:trPr>
          <w:trHeight w:val="20"/>
        </w:trPr>
        <w:tc>
          <w:tcPr>
            <w:tcW w:w="2520" w:type="dxa"/>
            <w:tcBorders>
              <w:top w:val="single" w:sz="4" w:space="0" w:color="auto"/>
            </w:tcBorders>
            <w:shd w:val="clear" w:color="auto" w:fill="FFFFFF"/>
            <w:tcMar>
              <w:top w:w="72" w:type="dxa"/>
              <w:left w:w="144" w:type="dxa"/>
              <w:bottom w:w="72" w:type="dxa"/>
              <w:right w:w="144" w:type="dxa"/>
            </w:tcMar>
            <w:vAlign w:val="center"/>
          </w:tcPr>
          <w:p w14:paraId="7CE1E379" w14:textId="77777777" w:rsidR="00397D89" w:rsidRPr="0026238B" w:rsidRDefault="00397D89" w:rsidP="0026655E">
            <w:pPr>
              <w:rPr>
                <w:rFonts w:ascii="Garamond" w:hAnsi="Garamond" w:cs="Consolas"/>
                <w:color w:val="000000" w:themeColor="dark1"/>
                <w:kern w:val="24"/>
                <w:sz w:val="22"/>
                <w:szCs w:val="22"/>
              </w:rPr>
            </w:pPr>
            <w:r>
              <w:rPr>
                <w:rFonts w:ascii="Garamond" w:hAnsi="Garamond" w:cs="Consolas"/>
                <w:color w:val="000000" w:themeColor="dark1"/>
                <w:kern w:val="24"/>
                <w:sz w:val="22"/>
                <w:szCs w:val="22"/>
              </w:rPr>
              <w:t>σ</w:t>
            </w:r>
            <w:r>
              <w:rPr>
                <w:rFonts w:ascii="Garamond" w:hAnsi="Garamond" w:cs="Consolas"/>
                <w:color w:val="000000" w:themeColor="dark1"/>
                <w:kern w:val="24"/>
                <w:sz w:val="22"/>
                <w:szCs w:val="22"/>
                <w:vertAlign w:val="subscript"/>
              </w:rPr>
              <w:t>α</w:t>
            </w:r>
            <w:r w:rsidRPr="00785D2E">
              <w:rPr>
                <w:rFonts w:ascii="Garamond" w:hAnsi="Garamond" w:cs="Consolas"/>
                <w:color w:val="000000" w:themeColor="dark1"/>
                <w:kern w:val="24"/>
                <w:sz w:val="22"/>
                <w:szCs w:val="22"/>
                <w:vertAlign w:val="superscript"/>
              </w:rPr>
              <w:t>2</w:t>
            </w:r>
          </w:p>
        </w:tc>
        <w:tc>
          <w:tcPr>
            <w:tcW w:w="768" w:type="dxa"/>
            <w:tcBorders>
              <w:top w:val="single" w:sz="4" w:space="0" w:color="auto"/>
              <w:left w:val="single" w:sz="4" w:space="0" w:color="auto"/>
            </w:tcBorders>
            <w:shd w:val="clear" w:color="auto" w:fill="FFFFFF"/>
            <w:vAlign w:val="center"/>
          </w:tcPr>
          <w:p w14:paraId="00E0A527" w14:textId="3262CD06" w:rsidR="00397D89" w:rsidRPr="00325567" w:rsidRDefault="00B0780E" w:rsidP="00B0780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.04</w:t>
            </w:r>
            <w:r w:rsidR="00397D89">
              <w:rPr>
                <w:rFonts w:ascii="Garamond" w:hAnsi="Garamond" w:cs="Consolas"/>
                <w:color w:val="000000" w:themeColor="dark1"/>
                <w:kern w:val="24"/>
                <w:sz w:val="22"/>
                <w:szCs w:val="22"/>
              </w:rPr>
              <w:t>)</w:t>
            </w:r>
          </w:p>
        </w:tc>
        <w:tc>
          <w:tcPr>
            <w:tcW w:w="1269" w:type="dxa"/>
            <w:tcBorders>
              <w:top w:val="single" w:sz="4" w:space="0" w:color="auto"/>
            </w:tcBorders>
            <w:shd w:val="clear" w:color="auto" w:fill="FFFFFF"/>
            <w:vAlign w:val="center"/>
          </w:tcPr>
          <w:p w14:paraId="452C76F3" w14:textId="695C35D2" w:rsidR="00397D89" w:rsidRPr="00325567" w:rsidRDefault="00982924" w:rsidP="00982924">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.04</w:t>
            </w:r>
            <w:r w:rsidR="00397D89">
              <w:rPr>
                <w:rFonts w:ascii="Garamond" w:hAnsi="Garamond" w:cs="Consolas"/>
                <w:color w:val="000000" w:themeColor="dark1"/>
                <w:kern w:val="24"/>
                <w:sz w:val="22"/>
                <w:szCs w:val="22"/>
              </w:rPr>
              <w:t>)</w:t>
            </w:r>
          </w:p>
        </w:tc>
        <w:tc>
          <w:tcPr>
            <w:tcW w:w="858" w:type="dxa"/>
            <w:tcBorders>
              <w:top w:val="single" w:sz="4" w:space="0" w:color="auto"/>
              <w:right w:val="single" w:sz="4" w:space="0" w:color="auto"/>
            </w:tcBorders>
            <w:shd w:val="clear" w:color="auto" w:fill="FFFFFF"/>
            <w:vAlign w:val="center"/>
          </w:tcPr>
          <w:p w14:paraId="55DC2171" w14:textId="679E967C" w:rsidR="00397D89" w:rsidRPr="00325567" w:rsidRDefault="00FF3B10" w:rsidP="00FF3B10">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.08</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.04</w:t>
            </w:r>
            <w:r w:rsidR="00397D89">
              <w:rPr>
                <w:rFonts w:ascii="Garamond" w:hAnsi="Garamond" w:cs="Consolas"/>
                <w:color w:val="000000" w:themeColor="dark1"/>
                <w:kern w:val="24"/>
                <w:sz w:val="22"/>
                <w:szCs w:val="22"/>
              </w:rPr>
              <w:t>)</w:t>
            </w:r>
          </w:p>
        </w:tc>
        <w:tc>
          <w:tcPr>
            <w:tcW w:w="858" w:type="dxa"/>
            <w:tcBorders>
              <w:top w:val="single" w:sz="4" w:space="0" w:color="auto"/>
            </w:tcBorders>
            <w:shd w:val="clear" w:color="auto" w:fill="FFFFFF"/>
            <w:vAlign w:val="center"/>
          </w:tcPr>
          <w:p w14:paraId="78FBD732" w14:textId="49FFF5BA" w:rsidR="00397D89" w:rsidRDefault="008210A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w:t>
            </w:r>
            <w:r w:rsidR="00397D89">
              <w:rPr>
                <w:rFonts w:ascii="Garamond" w:hAnsi="Garamond" w:cs="Consolas"/>
                <w:color w:val="000000" w:themeColor="dark1"/>
                <w:kern w:val="24"/>
                <w:sz w:val="22"/>
                <w:szCs w:val="22"/>
              </w:rPr>
              <w:t xml:space="preserve"> (.04)</w:t>
            </w:r>
          </w:p>
        </w:tc>
        <w:tc>
          <w:tcPr>
            <w:tcW w:w="1215" w:type="dxa"/>
            <w:tcBorders>
              <w:top w:val="single" w:sz="4" w:space="0" w:color="auto"/>
            </w:tcBorders>
            <w:shd w:val="clear" w:color="auto" w:fill="FFFFFF"/>
            <w:vAlign w:val="center"/>
          </w:tcPr>
          <w:p w14:paraId="707B8FA0" w14:textId="627AF133" w:rsidR="00397D89" w:rsidRDefault="008210A9" w:rsidP="008210A9">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.03</w:t>
            </w:r>
            <w:r w:rsidR="00397D89">
              <w:rPr>
                <w:rFonts w:ascii="Garamond" w:hAnsi="Garamond" w:cs="Consolas"/>
                <w:color w:val="000000" w:themeColor="dark1"/>
                <w:kern w:val="24"/>
                <w:sz w:val="22"/>
                <w:szCs w:val="22"/>
              </w:rPr>
              <w:t xml:space="preserve"> (</w:t>
            </w:r>
            <w:r>
              <w:rPr>
                <w:rFonts w:ascii="Garamond" w:hAnsi="Garamond" w:cs="Consolas"/>
                <w:color w:val="000000" w:themeColor="dark1"/>
                <w:kern w:val="24"/>
                <w:sz w:val="22"/>
                <w:szCs w:val="22"/>
              </w:rPr>
              <w:t>.03</w:t>
            </w:r>
            <w:r w:rsidR="00397D89">
              <w:rPr>
                <w:rFonts w:ascii="Garamond" w:hAnsi="Garamond" w:cs="Consolas"/>
                <w:color w:val="000000" w:themeColor="dark1"/>
                <w:kern w:val="24"/>
                <w:sz w:val="22"/>
                <w:szCs w:val="22"/>
              </w:rPr>
              <w:t>)</w:t>
            </w:r>
          </w:p>
        </w:tc>
        <w:tc>
          <w:tcPr>
            <w:tcW w:w="858" w:type="dxa"/>
            <w:tcBorders>
              <w:top w:val="single" w:sz="4" w:space="0" w:color="auto"/>
              <w:right w:val="single" w:sz="4" w:space="0" w:color="auto"/>
            </w:tcBorders>
            <w:shd w:val="clear" w:color="auto" w:fill="FFFFFF"/>
            <w:vAlign w:val="center"/>
          </w:tcPr>
          <w:p w14:paraId="4F41CDB5" w14:textId="21842C0A" w:rsidR="00397D89" w:rsidRDefault="00AE04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.06</w:t>
            </w:r>
            <w:r w:rsidR="00397D89">
              <w:rPr>
                <w:rFonts w:ascii="Garamond" w:hAnsi="Garamond" w:cs="Consolas"/>
                <w:color w:val="000000" w:themeColor="dark1"/>
                <w:kern w:val="24"/>
                <w:sz w:val="22"/>
                <w:szCs w:val="22"/>
              </w:rPr>
              <w:t xml:space="preserve"> (.04)</w:t>
            </w:r>
          </w:p>
        </w:tc>
        <w:tc>
          <w:tcPr>
            <w:tcW w:w="961" w:type="dxa"/>
            <w:tcBorders>
              <w:top w:val="single" w:sz="4" w:space="0" w:color="auto"/>
            </w:tcBorders>
            <w:shd w:val="clear" w:color="auto" w:fill="FFFFFF"/>
          </w:tcPr>
          <w:p w14:paraId="2A7D77D7" w14:textId="669A2E6F" w:rsidR="00397D89" w:rsidRDefault="00AE0406"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.11</w:t>
            </w:r>
            <w:r w:rsidR="00397D89">
              <w:rPr>
                <w:rFonts w:ascii="Garamond" w:hAnsi="Garamond" w:cs="Consolas"/>
                <w:color w:val="000000" w:themeColor="dark1"/>
                <w:kern w:val="24"/>
                <w:sz w:val="22"/>
                <w:szCs w:val="22"/>
              </w:rPr>
              <w:t xml:space="preserve"> (.05)</w:t>
            </w:r>
          </w:p>
        </w:tc>
        <w:tc>
          <w:tcPr>
            <w:tcW w:w="1215" w:type="dxa"/>
            <w:tcBorders>
              <w:top w:val="single" w:sz="4" w:space="0" w:color="auto"/>
            </w:tcBorders>
            <w:shd w:val="clear" w:color="auto" w:fill="FFFFFF"/>
          </w:tcPr>
          <w:p w14:paraId="2A6B39D7" w14:textId="43F43802" w:rsidR="00397D89" w:rsidRDefault="009B1103"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.05</w:t>
            </w:r>
            <w:r w:rsidR="00397D89">
              <w:rPr>
                <w:rFonts w:ascii="Garamond" w:hAnsi="Garamond" w:cs="Consolas"/>
                <w:color w:val="000000" w:themeColor="dark1"/>
                <w:kern w:val="24"/>
                <w:sz w:val="22"/>
                <w:szCs w:val="22"/>
              </w:rPr>
              <w:t xml:space="preserve"> (.04)</w:t>
            </w:r>
          </w:p>
        </w:tc>
        <w:tc>
          <w:tcPr>
            <w:tcW w:w="1249" w:type="dxa"/>
            <w:tcBorders>
              <w:top w:val="single" w:sz="4" w:space="0" w:color="auto"/>
              <w:right w:val="single" w:sz="4" w:space="0" w:color="auto"/>
            </w:tcBorders>
            <w:shd w:val="clear" w:color="auto" w:fill="FFFFFF"/>
          </w:tcPr>
          <w:p w14:paraId="6E96B290" w14:textId="0B157CD9" w:rsidR="00397D89" w:rsidRDefault="009B1103"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.09</w:t>
            </w:r>
            <w:r w:rsidR="00397D89">
              <w:rPr>
                <w:rFonts w:ascii="Garamond" w:hAnsi="Garamond" w:cs="Consolas"/>
                <w:color w:val="000000" w:themeColor="dark1"/>
                <w:kern w:val="24"/>
                <w:sz w:val="22"/>
                <w:szCs w:val="22"/>
              </w:rPr>
              <w:t xml:space="preserve"> (.05)</w:t>
            </w:r>
          </w:p>
        </w:tc>
      </w:tr>
      <w:tr w:rsidR="00397D89" w:rsidRPr="0026238B" w14:paraId="0517C710" w14:textId="77777777" w:rsidTr="0026655E">
        <w:trPr>
          <w:trHeight w:val="20"/>
        </w:trPr>
        <w:tc>
          <w:tcPr>
            <w:tcW w:w="2520" w:type="dxa"/>
            <w:shd w:val="clear" w:color="auto" w:fill="FFFFFF"/>
            <w:tcMar>
              <w:top w:w="72" w:type="dxa"/>
              <w:left w:w="144" w:type="dxa"/>
              <w:bottom w:w="72" w:type="dxa"/>
              <w:right w:w="144" w:type="dxa"/>
            </w:tcMar>
            <w:vAlign w:val="center"/>
            <w:hideMark/>
          </w:tcPr>
          <w:p w14:paraId="78D4E89E" w14:textId="77777777" w:rsidR="00397D89" w:rsidRPr="0026238B" w:rsidRDefault="00397D89" w:rsidP="0026655E">
            <w:pPr>
              <w:rPr>
                <w:rFonts w:ascii="Garamond" w:hAnsi="Garamond" w:cs="Arial"/>
                <w:sz w:val="22"/>
                <w:szCs w:val="22"/>
              </w:rPr>
            </w:pPr>
            <w:r w:rsidRPr="0026238B">
              <w:rPr>
                <w:rFonts w:ascii="Garamond" w:hAnsi="Garamond" w:cs="Consolas"/>
                <w:color w:val="000000" w:themeColor="dark1"/>
                <w:kern w:val="24"/>
                <w:sz w:val="22"/>
                <w:szCs w:val="22"/>
              </w:rPr>
              <w:t>Number of Responses</w:t>
            </w:r>
          </w:p>
        </w:tc>
        <w:tc>
          <w:tcPr>
            <w:tcW w:w="768" w:type="dxa"/>
            <w:tcBorders>
              <w:left w:val="single" w:sz="4" w:space="0" w:color="auto"/>
            </w:tcBorders>
            <w:shd w:val="clear" w:color="auto" w:fill="FFFFFF"/>
            <w:vAlign w:val="bottom"/>
          </w:tcPr>
          <w:p w14:paraId="1AECF72D" w14:textId="52633552"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4,324</w:t>
            </w:r>
          </w:p>
        </w:tc>
        <w:tc>
          <w:tcPr>
            <w:tcW w:w="1269" w:type="dxa"/>
            <w:shd w:val="clear" w:color="auto" w:fill="FFFFFF"/>
            <w:vAlign w:val="bottom"/>
          </w:tcPr>
          <w:p w14:paraId="0FD343E8" w14:textId="4301763D"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4,324</w:t>
            </w:r>
          </w:p>
        </w:tc>
        <w:tc>
          <w:tcPr>
            <w:tcW w:w="858" w:type="dxa"/>
            <w:tcBorders>
              <w:right w:val="single" w:sz="4" w:space="0" w:color="auto"/>
            </w:tcBorders>
            <w:shd w:val="clear" w:color="auto" w:fill="FFFFFF"/>
            <w:vAlign w:val="bottom"/>
          </w:tcPr>
          <w:p w14:paraId="36E0C47E" w14:textId="2A21C7C5"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4,324</w:t>
            </w:r>
          </w:p>
        </w:tc>
        <w:tc>
          <w:tcPr>
            <w:tcW w:w="858" w:type="dxa"/>
            <w:shd w:val="clear" w:color="auto" w:fill="FFFFFF"/>
          </w:tcPr>
          <w:p w14:paraId="67DEEBDD"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3,276</w:t>
            </w:r>
          </w:p>
        </w:tc>
        <w:tc>
          <w:tcPr>
            <w:tcW w:w="1215" w:type="dxa"/>
            <w:shd w:val="clear" w:color="auto" w:fill="FFFFFF"/>
          </w:tcPr>
          <w:p w14:paraId="6E0B722C"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3,276</w:t>
            </w:r>
          </w:p>
        </w:tc>
        <w:tc>
          <w:tcPr>
            <w:tcW w:w="858" w:type="dxa"/>
            <w:tcBorders>
              <w:right w:val="single" w:sz="4" w:space="0" w:color="auto"/>
            </w:tcBorders>
            <w:shd w:val="clear" w:color="auto" w:fill="FFFFFF"/>
          </w:tcPr>
          <w:p w14:paraId="4827E99C"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3,276</w:t>
            </w:r>
          </w:p>
        </w:tc>
        <w:tc>
          <w:tcPr>
            <w:tcW w:w="961" w:type="dxa"/>
            <w:shd w:val="clear" w:color="auto" w:fill="FFFFFF"/>
          </w:tcPr>
          <w:p w14:paraId="3E39E79B"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2,614</w:t>
            </w:r>
          </w:p>
        </w:tc>
        <w:tc>
          <w:tcPr>
            <w:tcW w:w="1215" w:type="dxa"/>
            <w:shd w:val="clear" w:color="auto" w:fill="FFFFFF"/>
          </w:tcPr>
          <w:p w14:paraId="4E76E84B"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2,614</w:t>
            </w:r>
          </w:p>
        </w:tc>
        <w:tc>
          <w:tcPr>
            <w:tcW w:w="1249" w:type="dxa"/>
            <w:tcBorders>
              <w:right w:val="single" w:sz="4" w:space="0" w:color="auto"/>
            </w:tcBorders>
            <w:shd w:val="clear" w:color="auto" w:fill="FFFFFF"/>
          </w:tcPr>
          <w:p w14:paraId="42BA6DEC" w14:textId="77777777" w:rsidR="00397D89" w:rsidRPr="003716C2"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2,614</w:t>
            </w:r>
          </w:p>
        </w:tc>
      </w:tr>
      <w:tr w:rsidR="00397D89" w:rsidRPr="0026238B" w14:paraId="0CF4EA83" w14:textId="77777777" w:rsidTr="0026655E">
        <w:trPr>
          <w:trHeight w:val="20"/>
        </w:trPr>
        <w:tc>
          <w:tcPr>
            <w:tcW w:w="2520" w:type="dxa"/>
            <w:shd w:val="clear" w:color="auto" w:fill="FFFFFF"/>
            <w:tcMar>
              <w:top w:w="72" w:type="dxa"/>
              <w:left w:w="144" w:type="dxa"/>
              <w:bottom w:w="72" w:type="dxa"/>
              <w:right w:w="144" w:type="dxa"/>
            </w:tcMar>
            <w:vAlign w:val="center"/>
            <w:hideMark/>
          </w:tcPr>
          <w:p w14:paraId="7C3C597F" w14:textId="77777777" w:rsidR="00397D89" w:rsidRPr="0026238B" w:rsidRDefault="00397D89" w:rsidP="0026655E">
            <w:pPr>
              <w:rPr>
                <w:rFonts w:ascii="Garamond" w:hAnsi="Garamond" w:cs="Arial"/>
                <w:sz w:val="22"/>
                <w:szCs w:val="22"/>
              </w:rPr>
            </w:pPr>
            <w:r w:rsidRPr="0026238B">
              <w:rPr>
                <w:rFonts w:ascii="Garamond" w:hAnsi="Garamond" w:cs="Consolas"/>
                <w:color w:val="000000" w:themeColor="dark1"/>
                <w:kern w:val="24"/>
                <w:sz w:val="22"/>
                <w:szCs w:val="22"/>
              </w:rPr>
              <w:t>Number of Respondents</w:t>
            </w:r>
          </w:p>
        </w:tc>
        <w:tc>
          <w:tcPr>
            <w:tcW w:w="768" w:type="dxa"/>
            <w:tcBorders>
              <w:left w:val="single" w:sz="4" w:space="0" w:color="auto"/>
            </w:tcBorders>
            <w:shd w:val="clear" w:color="auto" w:fill="FFFFFF"/>
            <w:vAlign w:val="bottom"/>
          </w:tcPr>
          <w:p w14:paraId="32424F2E" w14:textId="7639F0ED" w:rsidR="00397D89" w:rsidRPr="0019642E" w:rsidRDefault="00B0780E" w:rsidP="0026655E">
            <w:pPr>
              <w:jc w:val="center"/>
              <w:rPr>
                <w:rFonts w:ascii="Garamond" w:hAnsi="Garamond" w:cs="Consolas"/>
                <w:color w:val="000000" w:themeColor="dark1"/>
                <w:kern w:val="24"/>
                <w:sz w:val="22"/>
                <w:szCs w:val="22"/>
                <w:highlight w:val="yellow"/>
              </w:rPr>
            </w:pPr>
            <w:r>
              <w:rPr>
                <w:rFonts w:ascii="Garamond" w:hAnsi="Garamond" w:cs="Consolas"/>
                <w:color w:val="000000" w:themeColor="dark1"/>
                <w:kern w:val="24"/>
                <w:sz w:val="22"/>
                <w:szCs w:val="22"/>
              </w:rPr>
              <w:t>878</w:t>
            </w:r>
          </w:p>
        </w:tc>
        <w:tc>
          <w:tcPr>
            <w:tcW w:w="1269" w:type="dxa"/>
            <w:shd w:val="clear" w:color="auto" w:fill="FFFFFF"/>
            <w:vAlign w:val="bottom"/>
          </w:tcPr>
          <w:p w14:paraId="34E45CB9" w14:textId="56B07A4E"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878</w:t>
            </w:r>
          </w:p>
        </w:tc>
        <w:tc>
          <w:tcPr>
            <w:tcW w:w="858" w:type="dxa"/>
            <w:tcBorders>
              <w:right w:val="single" w:sz="4" w:space="0" w:color="auto"/>
            </w:tcBorders>
            <w:shd w:val="clear" w:color="auto" w:fill="FFFFFF"/>
            <w:vAlign w:val="bottom"/>
          </w:tcPr>
          <w:p w14:paraId="37C5E3D9" w14:textId="7A408351"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878</w:t>
            </w:r>
          </w:p>
        </w:tc>
        <w:tc>
          <w:tcPr>
            <w:tcW w:w="858" w:type="dxa"/>
            <w:shd w:val="clear" w:color="auto" w:fill="FFFFFF"/>
          </w:tcPr>
          <w:p w14:paraId="3DC2CFFA"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660</w:t>
            </w:r>
          </w:p>
        </w:tc>
        <w:tc>
          <w:tcPr>
            <w:tcW w:w="1215" w:type="dxa"/>
            <w:shd w:val="clear" w:color="auto" w:fill="FFFFFF"/>
          </w:tcPr>
          <w:p w14:paraId="75B182FB"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660</w:t>
            </w:r>
          </w:p>
        </w:tc>
        <w:tc>
          <w:tcPr>
            <w:tcW w:w="858" w:type="dxa"/>
            <w:tcBorders>
              <w:right w:val="single" w:sz="4" w:space="0" w:color="auto"/>
            </w:tcBorders>
            <w:shd w:val="clear" w:color="auto" w:fill="FFFFFF"/>
          </w:tcPr>
          <w:p w14:paraId="35FADD3B" w14:textId="77777777" w:rsidR="00397D89" w:rsidRPr="0026238B"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660</w:t>
            </w:r>
          </w:p>
        </w:tc>
        <w:tc>
          <w:tcPr>
            <w:tcW w:w="961" w:type="dxa"/>
            <w:shd w:val="clear" w:color="auto" w:fill="FFFFFF"/>
          </w:tcPr>
          <w:p w14:paraId="7405F89F"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525</w:t>
            </w:r>
          </w:p>
        </w:tc>
        <w:tc>
          <w:tcPr>
            <w:tcW w:w="1215" w:type="dxa"/>
            <w:shd w:val="clear" w:color="auto" w:fill="FFFFFF"/>
          </w:tcPr>
          <w:p w14:paraId="241FE3F3"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525</w:t>
            </w:r>
          </w:p>
        </w:tc>
        <w:tc>
          <w:tcPr>
            <w:tcW w:w="1249" w:type="dxa"/>
            <w:tcBorders>
              <w:right w:val="single" w:sz="4" w:space="0" w:color="auto"/>
            </w:tcBorders>
            <w:shd w:val="clear" w:color="auto" w:fill="FFFFFF"/>
          </w:tcPr>
          <w:p w14:paraId="7678A23D"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525</w:t>
            </w:r>
          </w:p>
        </w:tc>
      </w:tr>
      <w:tr w:rsidR="00397D89" w:rsidRPr="0026238B" w14:paraId="072D40B8" w14:textId="77777777" w:rsidTr="0026655E">
        <w:trPr>
          <w:trHeight w:val="20"/>
        </w:trPr>
        <w:tc>
          <w:tcPr>
            <w:tcW w:w="2520" w:type="dxa"/>
            <w:tcBorders>
              <w:bottom w:val="single" w:sz="4" w:space="0" w:color="auto"/>
            </w:tcBorders>
            <w:shd w:val="clear" w:color="auto" w:fill="FFFFFF"/>
            <w:tcMar>
              <w:top w:w="72" w:type="dxa"/>
              <w:left w:w="144" w:type="dxa"/>
              <w:bottom w:w="72" w:type="dxa"/>
              <w:right w:w="144" w:type="dxa"/>
            </w:tcMar>
            <w:vAlign w:val="center"/>
            <w:hideMark/>
          </w:tcPr>
          <w:p w14:paraId="2AD549BB" w14:textId="77777777" w:rsidR="00397D89" w:rsidRPr="0026238B" w:rsidRDefault="00397D89" w:rsidP="0026655E">
            <w:pPr>
              <w:rPr>
                <w:rFonts w:ascii="Garamond" w:hAnsi="Garamond" w:cs="Arial"/>
                <w:sz w:val="22"/>
                <w:szCs w:val="22"/>
              </w:rPr>
            </w:pPr>
            <w:r w:rsidRPr="0026238B">
              <w:rPr>
                <w:rFonts w:ascii="Garamond" w:hAnsi="Garamond" w:cs="Consolas"/>
                <w:color w:val="000000" w:themeColor="dark1"/>
                <w:kern w:val="24"/>
                <w:sz w:val="22"/>
                <w:szCs w:val="22"/>
              </w:rPr>
              <w:t>Log-Likelihood</w:t>
            </w:r>
          </w:p>
        </w:tc>
        <w:tc>
          <w:tcPr>
            <w:tcW w:w="768" w:type="dxa"/>
            <w:tcBorders>
              <w:left w:val="single" w:sz="4" w:space="0" w:color="auto"/>
              <w:bottom w:val="single" w:sz="4" w:space="0" w:color="auto"/>
            </w:tcBorders>
            <w:shd w:val="clear" w:color="auto" w:fill="FFFFFF"/>
            <w:vAlign w:val="bottom"/>
          </w:tcPr>
          <w:p w14:paraId="537A4FDE" w14:textId="05CB8736" w:rsidR="00397D89" w:rsidRPr="00325567" w:rsidRDefault="00B0780E"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-4,667</w:t>
            </w:r>
          </w:p>
        </w:tc>
        <w:tc>
          <w:tcPr>
            <w:tcW w:w="1269" w:type="dxa"/>
            <w:tcBorders>
              <w:bottom w:val="single" w:sz="4" w:space="0" w:color="auto"/>
            </w:tcBorders>
            <w:shd w:val="clear" w:color="auto" w:fill="FFFFFF"/>
            <w:vAlign w:val="bottom"/>
          </w:tcPr>
          <w:p w14:paraId="1656D5B0" w14:textId="10CAC1CC" w:rsidR="00397D89" w:rsidRPr="00325567" w:rsidRDefault="00982924"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-4,671</w:t>
            </w:r>
          </w:p>
        </w:tc>
        <w:tc>
          <w:tcPr>
            <w:tcW w:w="858" w:type="dxa"/>
            <w:tcBorders>
              <w:bottom w:val="single" w:sz="4" w:space="0" w:color="auto"/>
              <w:right w:val="single" w:sz="4" w:space="0" w:color="auto"/>
            </w:tcBorders>
            <w:shd w:val="clear" w:color="auto" w:fill="FFFFFF"/>
            <w:vAlign w:val="bottom"/>
          </w:tcPr>
          <w:p w14:paraId="1C5072D8" w14:textId="47B90448" w:rsidR="00397D89" w:rsidRPr="00325567" w:rsidRDefault="00982924"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-4,653</w:t>
            </w:r>
          </w:p>
        </w:tc>
        <w:tc>
          <w:tcPr>
            <w:tcW w:w="858" w:type="dxa"/>
            <w:tcBorders>
              <w:bottom w:val="single" w:sz="4" w:space="0" w:color="auto"/>
            </w:tcBorders>
            <w:shd w:val="clear" w:color="auto" w:fill="FFFFFF"/>
          </w:tcPr>
          <w:p w14:paraId="55527AE5" w14:textId="1FE61201" w:rsidR="00397D89" w:rsidRDefault="008210A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-3,575</w:t>
            </w:r>
          </w:p>
        </w:tc>
        <w:tc>
          <w:tcPr>
            <w:tcW w:w="1215" w:type="dxa"/>
            <w:tcBorders>
              <w:bottom w:val="single" w:sz="4" w:space="0" w:color="auto"/>
            </w:tcBorders>
            <w:shd w:val="clear" w:color="auto" w:fill="FFFFFF"/>
          </w:tcPr>
          <w:p w14:paraId="58418665" w14:textId="584D6DA7" w:rsidR="00397D89" w:rsidRDefault="008210A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-3,537</w:t>
            </w:r>
          </w:p>
        </w:tc>
        <w:tc>
          <w:tcPr>
            <w:tcW w:w="858" w:type="dxa"/>
            <w:tcBorders>
              <w:bottom w:val="single" w:sz="4" w:space="0" w:color="auto"/>
              <w:right w:val="single" w:sz="4" w:space="0" w:color="auto"/>
            </w:tcBorders>
            <w:shd w:val="clear" w:color="auto" w:fill="FFFFFF"/>
          </w:tcPr>
          <w:p w14:paraId="64CDBD69"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-3,552</w:t>
            </w:r>
          </w:p>
        </w:tc>
        <w:tc>
          <w:tcPr>
            <w:tcW w:w="961" w:type="dxa"/>
            <w:tcBorders>
              <w:bottom w:val="single" w:sz="4" w:space="0" w:color="auto"/>
            </w:tcBorders>
            <w:shd w:val="clear" w:color="auto" w:fill="FFFFFF"/>
          </w:tcPr>
          <w:p w14:paraId="43E8547D"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-2,804</w:t>
            </w:r>
          </w:p>
        </w:tc>
        <w:tc>
          <w:tcPr>
            <w:tcW w:w="1215" w:type="dxa"/>
            <w:tcBorders>
              <w:bottom w:val="single" w:sz="4" w:space="0" w:color="auto"/>
            </w:tcBorders>
            <w:shd w:val="clear" w:color="auto" w:fill="FFFFFF"/>
          </w:tcPr>
          <w:p w14:paraId="42FE161A"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-2,770</w:t>
            </w:r>
          </w:p>
        </w:tc>
        <w:tc>
          <w:tcPr>
            <w:tcW w:w="1249" w:type="dxa"/>
            <w:tcBorders>
              <w:bottom w:val="single" w:sz="4" w:space="0" w:color="auto"/>
              <w:right w:val="single" w:sz="4" w:space="0" w:color="auto"/>
            </w:tcBorders>
            <w:shd w:val="clear" w:color="auto" w:fill="FFFFFF"/>
          </w:tcPr>
          <w:p w14:paraId="28A2C35B" w14:textId="77777777" w:rsidR="00397D89" w:rsidRDefault="00397D89" w:rsidP="0026655E">
            <w:pPr>
              <w:jc w:val="center"/>
              <w:rPr>
                <w:rFonts w:ascii="Garamond" w:hAnsi="Garamond" w:cs="Consolas"/>
                <w:color w:val="000000" w:themeColor="dark1"/>
                <w:kern w:val="24"/>
                <w:sz w:val="22"/>
                <w:szCs w:val="22"/>
              </w:rPr>
            </w:pPr>
            <w:r>
              <w:rPr>
                <w:rFonts w:ascii="Garamond" w:hAnsi="Garamond" w:cs="Consolas"/>
                <w:color w:val="000000" w:themeColor="dark1"/>
                <w:kern w:val="24"/>
                <w:sz w:val="22"/>
                <w:szCs w:val="22"/>
              </w:rPr>
              <w:t>-2,787</w:t>
            </w:r>
          </w:p>
        </w:tc>
      </w:tr>
    </w:tbl>
    <w:p w14:paraId="6E189155" w14:textId="77777777" w:rsidR="00397D89" w:rsidRPr="001C6484" w:rsidRDefault="00397D89" w:rsidP="00397D89">
      <w:pPr>
        <w:spacing w:line="480" w:lineRule="auto"/>
        <w:rPr>
          <w:rFonts w:ascii="Garamond" w:hAnsi="Garamond"/>
          <w:sz w:val="22"/>
          <w:szCs w:val="22"/>
        </w:rPr>
      </w:pPr>
      <w:r>
        <w:rPr>
          <w:rFonts w:ascii="Garamond" w:hAnsi="Garamond"/>
          <w:sz w:val="22"/>
          <w:szCs w:val="22"/>
        </w:rPr>
        <w:t xml:space="preserve">** p &lt;.01, </w:t>
      </w:r>
      <w:r w:rsidRPr="001C6484">
        <w:rPr>
          <w:rFonts w:ascii="Garamond" w:hAnsi="Garamond"/>
          <w:sz w:val="22"/>
          <w:szCs w:val="22"/>
        </w:rPr>
        <w:t xml:space="preserve">* p&lt;.05, </w:t>
      </w:r>
      <w:r w:rsidRPr="001C6484">
        <w:rPr>
          <w:rFonts w:ascii="Garamond" w:hAnsi="Garamond"/>
          <w:sz w:val="22"/>
          <w:szCs w:val="22"/>
          <w:vertAlign w:val="superscript"/>
        </w:rPr>
        <w:t>+</w:t>
      </w:r>
      <w:r w:rsidRPr="001C6484">
        <w:rPr>
          <w:rFonts w:ascii="Garamond" w:hAnsi="Garamond"/>
          <w:sz w:val="22"/>
          <w:szCs w:val="22"/>
        </w:rPr>
        <w:t xml:space="preserve"> p&lt;.10 (</w:t>
      </w:r>
      <w:r>
        <w:rPr>
          <w:rFonts w:ascii="Garamond" w:hAnsi="Garamond"/>
          <w:sz w:val="22"/>
          <w:szCs w:val="22"/>
        </w:rPr>
        <w:t>one</w:t>
      </w:r>
      <w:r w:rsidRPr="001C6484">
        <w:rPr>
          <w:rFonts w:ascii="Garamond" w:hAnsi="Garamond"/>
          <w:sz w:val="22"/>
          <w:szCs w:val="22"/>
        </w:rPr>
        <w:t>-tailed)</w:t>
      </w:r>
    </w:p>
    <w:p w14:paraId="3F8C5673" w14:textId="2D8B00D4" w:rsidR="00397D89" w:rsidRDefault="00397D89" w:rsidP="00397D89">
      <w:pPr>
        <w:rPr>
          <w:rFonts w:ascii="Garamond" w:hAnsi="Garamond"/>
          <w:b/>
          <w:szCs w:val="22"/>
        </w:rPr>
      </w:pPr>
      <w:r w:rsidRPr="00715605">
        <w:rPr>
          <w:rFonts w:ascii="Garamond" w:hAnsi="Garamond"/>
        </w:rPr>
        <w:t>Note: Cell entries are coefficients from a hierarchical ordered logistic model, with standard errors in parentheses.</w:t>
      </w:r>
    </w:p>
    <w:p w14:paraId="32B18C63" w14:textId="55B70761" w:rsidR="00C76FCB" w:rsidRDefault="00C76FCB">
      <w:pPr>
        <w:rPr>
          <w:rFonts w:ascii="Garamond" w:hAnsi="Garamond"/>
        </w:rPr>
      </w:pPr>
      <w:r>
        <w:rPr>
          <w:rFonts w:ascii="Garamond" w:hAnsi="Garamond"/>
        </w:rPr>
        <w:br w:type="page"/>
      </w:r>
    </w:p>
    <w:p w14:paraId="2E34BD2B" w14:textId="77777777" w:rsidR="00C76FCB" w:rsidRDefault="00C76FCB" w:rsidP="00C76FCB">
      <w:pPr>
        <w:rPr>
          <w:rFonts w:ascii="Garamond" w:hAnsi="Garamond"/>
        </w:rPr>
      </w:pPr>
      <w:r>
        <w:rPr>
          <w:rFonts w:ascii="Garamond" w:hAnsi="Garamond"/>
        </w:rPr>
        <w:lastRenderedPageBreak/>
        <w:t>T</w:t>
      </w:r>
      <w:r w:rsidRPr="009537E0">
        <w:rPr>
          <w:rFonts w:ascii="Garamond" w:hAnsi="Garamond"/>
        </w:rPr>
        <w:t xml:space="preserve">able </w:t>
      </w:r>
      <w:r>
        <w:rPr>
          <w:rFonts w:ascii="Garamond" w:hAnsi="Garamond"/>
        </w:rPr>
        <w:t>B3</w:t>
      </w:r>
      <w:r w:rsidRPr="009537E0">
        <w:rPr>
          <w:rFonts w:ascii="Garamond" w:hAnsi="Garamond"/>
        </w:rPr>
        <w:t>: The Impact of Mo</w:t>
      </w:r>
      <w:r>
        <w:rPr>
          <w:rFonts w:ascii="Garamond" w:hAnsi="Garamond"/>
        </w:rPr>
        <w:t xml:space="preserve">netary Incentive and </w:t>
      </w:r>
      <w:r w:rsidRPr="009537E0">
        <w:rPr>
          <w:rFonts w:ascii="Garamond" w:hAnsi="Garamond"/>
        </w:rPr>
        <w:t>Accuracy Appeal o</w:t>
      </w:r>
      <w:r>
        <w:rPr>
          <w:rFonts w:ascii="Garamond" w:hAnsi="Garamond"/>
        </w:rPr>
        <w:t>n Item-Level Responses</w:t>
      </w:r>
    </w:p>
    <w:p w14:paraId="6496E296" w14:textId="77777777" w:rsidR="00F82F36" w:rsidRPr="0026238B" w:rsidRDefault="00F82F36" w:rsidP="00F82F36">
      <w:pPr>
        <w:rPr>
          <w:rFonts w:ascii="Garamond" w:hAnsi="Garamond"/>
          <w:sz w:val="22"/>
          <w:szCs w:val="22"/>
        </w:rPr>
      </w:pPr>
    </w:p>
    <w:tbl>
      <w:tblPr>
        <w:tblW w:w="11520" w:type="dxa"/>
        <w:tblInd w:w="144" w:type="dxa"/>
        <w:tblLayout w:type="fixed"/>
        <w:tblCellMar>
          <w:left w:w="0" w:type="dxa"/>
          <w:right w:w="0" w:type="dxa"/>
        </w:tblCellMar>
        <w:tblLook w:val="0420" w:firstRow="1" w:lastRow="0" w:firstColumn="0" w:lastColumn="0" w:noHBand="0" w:noVBand="1"/>
      </w:tblPr>
      <w:tblGrid>
        <w:gridCol w:w="2880"/>
        <w:gridCol w:w="1728"/>
        <w:gridCol w:w="1728"/>
        <w:gridCol w:w="1728"/>
        <w:gridCol w:w="1728"/>
        <w:gridCol w:w="1728"/>
      </w:tblGrid>
      <w:tr w:rsidR="00F82F36" w:rsidRPr="00715605" w14:paraId="27F82B94" w14:textId="77777777" w:rsidTr="00E32D36">
        <w:trPr>
          <w:trHeight w:val="20"/>
        </w:trPr>
        <w:tc>
          <w:tcPr>
            <w:tcW w:w="2880" w:type="dxa"/>
            <w:tcBorders>
              <w:top w:val="single" w:sz="4" w:space="0" w:color="auto"/>
            </w:tcBorders>
            <w:shd w:val="clear" w:color="auto" w:fill="FFFFFF"/>
            <w:tcMar>
              <w:top w:w="72" w:type="dxa"/>
              <w:left w:w="144" w:type="dxa"/>
              <w:bottom w:w="72" w:type="dxa"/>
              <w:right w:w="144" w:type="dxa"/>
            </w:tcMar>
            <w:hideMark/>
          </w:tcPr>
          <w:p w14:paraId="0B7F6E09" w14:textId="77777777" w:rsidR="00F82F36" w:rsidRPr="00F82F36" w:rsidRDefault="00F82F36" w:rsidP="00F82F36">
            <w:pPr>
              <w:ind w:left="-54"/>
              <w:rPr>
                <w:rFonts w:ascii="Garamond" w:hAnsi="Garamond" w:cs="Arial"/>
                <w:b/>
              </w:rPr>
            </w:pPr>
            <w:r w:rsidRPr="00F82F36">
              <w:rPr>
                <w:rFonts w:ascii="Garamond" w:hAnsi="Garamond" w:cs="Arial"/>
                <w:b/>
              </w:rPr>
              <w:t>Study 1</w:t>
            </w:r>
          </w:p>
        </w:tc>
        <w:tc>
          <w:tcPr>
            <w:tcW w:w="1728" w:type="dxa"/>
            <w:tcBorders>
              <w:top w:val="single" w:sz="4" w:space="0" w:color="auto"/>
            </w:tcBorders>
            <w:shd w:val="clear" w:color="auto" w:fill="FFFFFF"/>
          </w:tcPr>
          <w:p w14:paraId="32AD0512"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Unemployment Rate (2004)</w:t>
            </w:r>
          </w:p>
        </w:tc>
        <w:tc>
          <w:tcPr>
            <w:tcW w:w="1728" w:type="dxa"/>
            <w:tcBorders>
              <w:top w:val="single" w:sz="4" w:space="0" w:color="auto"/>
            </w:tcBorders>
            <w:shd w:val="clear" w:color="auto" w:fill="FFFFFF"/>
          </w:tcPr>
          <w:p w14:paraId="32A8470D"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 xml:space="preserve">Estate Tax </w:t>
            </w:r>
          </w:p>
          <w:p w14:paraId="7CBA8A72"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(2004)</w:t>
            </w:r>
          </w:p>
        </w:tc>
        <w:tc>
          <w:tcPr>
            <w:tcW w:w="1728" w:type="dxa"/>
            <w:tcBorders>
              <w:top w:val="single" w:sz="4" w:space="0" w:color="auto"/>
            </w:tcBorders>
            <w:shd w:val="clear" w:color="auto" w:fill="FFFFFF"/>
          </w:tcPr>
          <w:p w14:paraId="1B5E379E"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Federal Debt (2004)</w:t>
            </w:r>
          </w:p>
        </w:tc>
        <w:tc>
          <w:tcPr>
            <w:tcW w:w="1728" w:type="dxa"/>
            <w:tcBorders>
              <w:top w:val="single" w:sz="4" w:space="0" w:color="auto"/>
            </w:tcBorders>
            <w:shd w:val="clear" w:color="auto" w:fill="FFFFFF"/>
          </w:tcPr>
          <w:p w14:paraId="08887A26"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Uninsured Rate (2004)</w:t>
            </w:r>
          </w:p>
        </w:tc>
        <w:tc>
          <w:tcPr>
            <w:tcW w:w="1728" w:type="dxa"/>
            <w:tcBorders>
              <w:top w:val="single" w:sz="4" w:space="0" w:color="auto"/>
            </w:tcBorders>
            <w:shd w:val="clear" w:color="auto" w:fill="FFFFFF"/>
          </w:tcPr>
          <w:p w14:paraId="76C2BDCC" w14:textId="77777777" w:rsidR="00F82F36" w:rsidRDefault="00F82F36" w:rsidP="00E32D36">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Poverty Rate (2004)</w:t>
            </w:r>
          </w:p>
        </w:tc>
      </w:tr>
      <w:tr w:rsidR="00F82F36" w:rsidRPr="00715605" w14:paraId="1BD3A146" w14:textId="77777777" w:rsidTr="00E32D36">
        <w:trPr>
          <w:trHeight w:val="20"/>
        </w:trPr>
        <w:tc>
          <w:tcPr>
            <w:tcW w:w="2880" w:type="dxa"/>
            <w:tcBorders>
              <w:top w:val="single" w:sz="4" w:space="0" w:color="auto"/>
            </w:tcBorders>
            <w:shd w:val="clear" w:color="auto" w:fill="FFFFFF"/>
            <w:tcMar>
              <w:top w:w="15" w:type="dxa"/>
              <w:left w:w="108" w:type="dxa"/>
              <w:bottom w:w="0" w:type="dxa"/>
              <w:right w:w="108" w:type="dxa"/>
            </w:tcMar>
            <w:hideMark/>
          </w:tcPr>
          <w:p w14:paraId="76AC98F7" w14:textId="77777777" w:rsidR="00F82F36" w:rsidRPr="00715605" w:rsidRDefault="00F82F36" w:rsidP="00E32D36">
            <w:pPr>
              <w:rPr>
                <w:rFonts w:ascii="Garamond" w:hAnsi="Garamond" w:cs="Arial"/>
              </w:rPr>
            </w:pPr>
            <w:r w:rsidRPr="00715605">
              <w:rPr>
                <w:rFonts w:ascii="Garamond" w:eastAsia="Calibri" w:hAnsi="Garamond" w:cs="Consolas"/>
                <w:color w:val="000000" w:themeColor="dark1"/>
                <w:kern w:val="24"/>
              </w:rPr>
              <w:t>Monetary Incentive</w:t>
            </w:r>
          </w:p>
        </w:tc>
        <w:tc>
          <w:tcPr>
            <w:tcW w:w="1728" w:type="dxa"/>
            <w:tcBorders>
              <w:top w:val="single" w:sz="4" w:space="0" w:color="auto"/>
            </w:tcBorders>
            <w:shd w:val="clear" w:color="auto" w:fill="FFFFFF"/>
          </w:tcPr>
          <w:p w14:paraId="56753184" w14:textId="7C223F7D" w:rsidR="00F82F36" w:rsidRDefault="00F82F36" w:rsidP="00F3060B">
            <w:pPr>
              <w:ind w:left="216" w:right="261"/>
              <w:jc w:val="center"/>
              <w:rPr>
                <w:rFonts w:ascii="Garamond" w:hAnsi="Garamond" w:cs="Consolas"/>
                <w:color w:val="000000" w:themeColor="dark1"/>
                <w:kern w:val="24"/>
              </w:rPr>
            </w:pPr>
            <w:r>
              <w:rPr>
                <w:rFonts w:ascii="Garamond" w:hAnsi="Garamond" w:cs="Consolas"/>
                <w:color w:val="000000" w:themeColor="dark1"/>
                <w:kern w:val="24"/>
              </w:rPr>
              <w:t xml:space="preserve">-.22 </w:t>
            </w:r>
            <w:r w:rsidR="00F3060B">
              <w:rPr>
                <w:rFonts w:ascii="Garamond" w:hAnsi="Garamond" w:cs="Consolas"/>
                <w:color w:val="000000" w:themeColor="dark1"/>
                <w:kern w:val="24"/>
              </w:rPr>
              <w:t>(.17)</w:t>
            </w:r>
          </w:p>
        </w:tc>
        <w:tc>
          <w:tcPr>
            <w:tcW w:w="1728" w:type="dxa"/>
            <w:tcBorders>
              <w:top w:val="single" w:sz="4" w:space="0" w:color="auto"/>
            </w:tcBorders>
            <w:shd w:val="clear" w:color="auto" w:fill="FFFFFF"/>
          </w:tcPr>
          <w:p w14:paraId="68F98378" w14:textId="6BBEDB5B" w:rsidR="00F82F36" w:rsidRDefault="00F3060B" w:rsidP="00E32D36">
            <w:pPr>
              <w:ind w:left="216" w:right="261"/>
              <w:jc w:val="center"/>
              <w:rPr>
                <w:rFonts w:ascii="Garamond" w:hAnsi="Garamond" w:cs="Consolas"/>
                <w:color w:val="000000" w:themeColor="dark1"/>
                <w:kern w:val="24"/>
              </w:rPr>
            </w:pPr>
            <w:r>
              <w:rPr>
                <w:rFonts w:ascii="Garamond" w:hAnsi="Garamond" w:cs="Consolas"/>
                <w:color w:val="000000" w:themeColor="dark1"/>
                <w:kern w:val="24"/>
              </w:rPr>
              <w:t>.11 (.17)</w:t>
            </w:r>
          </w:p>
        </w:tc>
        <w:tc>
          <w:tcPr>
            <w:tcW w:w="1728" w:type="dxa"/>
            <w:tcBorders>
              <w:top w:val="single" w:sz="4" w:space="0" w:color="auto"/>
            </w:tcBorders>
            <w:shd w:val="clear" w:color="auto" w:fill="FFFFFF"/>
          </w:tcPr>
          <w:p w14:paraId="47358FB9" w14:textId="13F2315D" w:rsidR="00F82F36" w:rsidRDefault="00787DFB" w:rsidP="00E32D36">
            <w:pPr>
              <w:ind w:left="216" w:right="261"/>
              <w:jc w:val="center"/>
              <w:rPr>
                <w:rFonts w:ascii="Garamond" w:hAnsi="Garamond" w:cs="Consolas"/>
                <w:color w:val="000000" w:themeColor="dark1"/>
                <w:kern w:val="24"/>
              </w:rPr>
            </w:pPr>
            <w:r>
              <w:rPr>
                <w:rFonts w:ascii="Garamond" w:hAnsi="Garamond" w:cs="Consolas"/>
                <w:color w:val="000000" w:themeColor="dark1"/>
                <w:kern w:val="24"/>
              </w:rPr>
              <w:t>-.37 (.18)*</w:t>
            </w:r>
          </w:p>
        </w:tc>
        <w:tc>
          <w:tcPr>
            <w:tcW w:w="1728" w:type="dxa"/>
            <w:tcBorders>
              <w:top w:val="single" w:sz="4" w:space="0" w:color="auto"/>
            </w:tcBorders>
            <w:shd w:val="clear" w:color="auto" w:fill="FFFFFF"/>
          </w:tcPr>
          <w:p w14:paraId="6CD79315" w14:textId="4D5C87A3" w:rsidR="00F82F36" w:rsidRDefault="00CF387E" w:rsidP="00E32D36">
            <w:pPr>
              <w:ind w:left="216" w:right="261"/>
              <w:jc w:val="center"/>
              <w:rPr>
                <w:rFonts w:ascii="Garamond" w:hAnsi="Garamond" w:cs="Consolas"/>
                <w:color w:val="000000" w:themeColor="dark1"/>
                <w:kern w:val="24"/>
              </w:rPr>
            </w:pPr>
            <w:r>
              <w:rPr>
                <w:rFonts w:ascii="Garamond" w:hAnsi="Garamond" w:cs="Consolas"/>
                <w:color w:val="000000" w:themeColor="dark1"/>
                <w:kern w:val="24"/>
              </w:rPr>
              <w:t>-.08 (.17)</w:t>
            </w:r>
          </w:p>
        </w:tc>
        <w:tc>
          <w:tcPr>
            <w:tcW w:w="1728" w:type="dxa"/>
            <w:tcBorders>
              <w:top w:val="single" w:sz="4" w:space="0" w:color="auto"/>
            </w:tcBorders>
            <w:shd w:val="clear" w:color="auto" w:fill="FFFFFF"/>
          </w:tcPr>
          <w:p w14:paraId="25327588" w14:textId="71CC63A9" w:rsidR="00F82F36" w:rsidRDefault="00CF387E" w:rsidP="00E32D36">
            <w:pPr>
              <w:ind w:left="216" w:right="261"/>
              <w:jc w:val="center"/>
              <w:rPr>
                <w:rFonts w:ascii="Garamond" w:hAnsi="Garamond" w:cs="Consolas"/>
                <w:color w:val="000000" w:themeColor="dark1"/>
                <w:kern w:val="24"/>
              </w:rPr>
            </w:pPr>
            <w:r>
              <w:rPr>
                <w:rFonts w:ascii="Garamond" w:hAnsi="Garamond" w:cs="Consolas"/>
                <w:color w:val="000000" w:themeColor="dark1"/>
                <w:kern w:val="24"/>
              </w:rPr>
              <w:t>-.01 (.17)</w:t>
            </w:r>
          </w:p>
        </w:tc>
      </w:tr>
      <w:tr w:rsidR="00F82F36" w:rsidRPr="00715605" w14:paraId="21DAE342" w14:textId="77777777" w:rsidTr="00E32D36">
        <w:trPr>
          <w:trHeight w:val="20"/>
        </w:trPr>
        <w:tc>
          <w:tcPr>
            <w:tcW w:w="2880" w:type="dxa"/>
            <w:tcBorders>
              <w:top w:val="single" w:sz="4" w:space="0" w:color="auto"/>
            </w:tcBorders>
            <w:shd w:val="clear" w:color="auto" w:fill="FFFFFF"/>
            <w:tcMar>
              <w:top w:w="72" w:type="dxa"/>
              <w:left w:w="144" w:type="dxa"/>
              <w:bottom w:w="72" w:type="dxa"/>
              <w:right w:w="144" w:type="dxa"/>
            </w:tcMar>
          </w:tcPr>
          <w:p w14:paraId="20DEBD1E" w14:textId="77777777" w:rsidR="00F82F36" w:rsidRPr="000E372F" w:rsidRDefault="00F82F36" w:rsidP="00E32D36">
            <w:pPr>
              <w:rPr>
                <w:rFonts w:ascii="Garamond" w:hAnsi="Garamond" w:cs="Consolas"/>
                <w:color w:val="000000" w:themeColor="dark1"/>
                <w:kern w:val="24"/>
              </w:rPr>
            </w:pPr>
            <w:r w:rsidRPr="00413204">
              <w:rPr>
                <w:rFonts w:ascii="Symbol" w:hAnsi="Symbol"/>
                <w:bCs/>
              </w:rPr>
              <w:t></w:t>
            </w:r>
            <w:r>
              <w:rPr>
                <w:rFonts w:ascii="Garamond" w:hAnsi="Garamond"/>
                <w:vertAlign w:val="subscript"/>
              </w:rPr>
              <w:t>1</w:t>
            </w:r>
            <w:r w:rsidRPr="00413204">
              <w:rPr>
                <w:rFonts w:ascii="Garamond" w:hAnsi="Garamond" w:cs="Consolas"/>
                <w:color w:val="000000" w:themeColor="dark1"/>
                <w:kern w:val="24"/>
                <w:vertAlign w:val="superscript"/>
              </w:rPr>
              <w:t>2</w:t>
            </w:r>
          </w:p>
        </w:tc>
        <w:tc>
          <w:tcPr>
            <w:tcW w:w="1728" w:type="dxa"/>
            <w:tcBorders>
              <w:top w:val="single" w:sz="4" w:space="0" w:color="auto"/>
            </w:tcBorders>
            <w:shd w:val="clear" w:color="auto" w:fill="FFFFFF"/>
          </w:tcPr>
          <w:p w14:paraId="1C09F4B4" w14:textId="4918365E" w:rsidR="00F82F36" w:rsidRDefault="00F3060B" w:rsidP="00E32D36">
            <w:pPr>
              <w:jc w:val="center"/>
              <w:rPr>
                <w:rFonts w:ascii="Garamond" w:hAnsi="Garamond" w:cs="Consolas"/>
                <w:color w:val="000000" w:themeColor="dark1"/>
                <w:kern w:val="24"/>
              </w:rPr>
            </w:pPr>
            <w:r>
              <w:rPr>
                <w:rFonts w:ascii="Garamond" w:hAnsi="Garamond" w:cs="Consolas"/>
                <w:color w:val="000000" w:themeColor="dark1"/>
                <w:kern w:val="24"/>
              </w:rPr>
              <w:t>1.55 (.21)</w:t>
            </w:r>
          </w:p>
        </w:tc>
        <w:tc>
          <w:tcPr>
            <w:tcW w:w="1728" w:type="dxa"/>
            <w:tcBorders>
              <w:top w:val="single" w:sz="4" w:space="0" w:color="auto"/>
            </w:tcBorders>
            <w:shd w:val="clear" w:color="auto" w:fill="FFFFFF"/>
          </w:tcPr>
          <w:p w14:paraId="44FD57D6" w14:textId="40EA843F" w:rsidR="00F82F36" w:rsidRDefault="00F3060B" w:rsidP="00E32D36">
            <w:pPr>
              <w:jc w:val="center"/>
              <w:rPr>
                <w:rFonts w:ascii="Garamond" w:hAnsi="Garamond" w:cs="Consolas"/>
                <w:color w:val="000000" w:themeColor="dark1"/>
                <w:kern w:val="24"/>
              </w:rPr>
            </w:pPr>
            <w:r>
              <w:rPr>
                <w:rFonts w:ascii="Garamond" w:hAnsi="Garamond" w:cs="Consolas"/>
                <w:color w:val="000000" w:themeColor="dark1"/>
                <w:kern w:val="24"/>
              </w:rPr>
              <w:t>.39 (.53)</w:t>
            </w:r>
          </w:p>
        </w:tc>
        <w:tc>
          <w:tcPr>
            <w:tcW w:w="1728" w:type="dxa"/>
            <w:tcBorders>
              <w:top w:val="single" w:sz="4" w:space="0" w:color="auto"/>
            </w:tcBorders>
            <w:shd w:val="clear" w:color="auto" w:fill="FFFFFF"/>
          </w:tcPr>
          <w:p w14:paraId="461F7A4B" w14:textId="7FE04564" w:rsidR="00F82F36" w:rsidRDefault="00CF387E" w:rsidP="00E32D36">
            <w:pPr>
              <w:jc w:val="center"/>
              <w:rPr>
                <w:rFonts w:ascii="Garamond" w:hAnsi="Garamond" w:cs="Consolas"/>
                <w:color w:val="000000" w:themeColor="dark1"/>
                <w:kern w:val="24"/>
              </w:rPr>
            </w:pPr>
            <w:r>
              <w:rPr>
                <w:rFonts w:ascii="Garamond" w:hAnsi="Garamond" w:cs="Consolas"/>
                <w:color w:val="000000" w:themeColor="dark1"/>
                <w:kern w:val="24"/>
              </w:rPr>
              <w:t>4.25 (.04)</w:t>
            </w:r>
          </w:p>
        </w:tc>
        <w:tc>
          <w:tcPr>
            <w:tcW w:w="1728" w:type="dxa"/>
            <w:tcBorders>
              <w:top w:val="single" w:sz="4" w:space="0" w:color="auto"/>
            </w:tcBorders>
            <w:shd w:val="clear" w:color="auto" w:fill="FFFFFF"/>
          </w:tcPr>
          <w:p w14:paraId="40A36903" w14:textId="59D30BBB" w:rsidR="00F82F36" w:rsidRDefault="00CF387E" w:rsidP="00E32D36">
            <w:pPr>
              <w:jc w:val="center"/>
              <w:rPr>
                <w:rFonts w:ascii="Garamond" w:hAnsi="Garamond" w:cs="Consolas"/>
                <w:color w:val="000000" w:themeColor="dark1"/>
                <w:kern w:val="24"/>
              </w:rPr>
            </w:pPr>
            <w:r>
              <w:rPr>
                <w:rFonts w:ascii="Garamond" w:hAnsi="Garamond" w:cs="Consolas"/>
                <w:color w:val="000000" w:themeColor="dark1"/>
                <w:kern w:val="24"/>
              </w:rPr>
              <w:t>.20 (.66)</w:t>
            </w:r>
          </w:p>
        </w:tc>
        <w:tc>
          <w:tcPr>
            <w:tcW w:w="1728" w:type="dxa"/>
            <w:tcBorders>
              <w:top w:val="single" w:sz="4" w:space="0" w:color="auto"/>
            </w:tcBorders>
            <w:shd w:val="clear" w:color="auto" w:fill="FFFFFF"/>
          </w:tcPr>
          <w:p w14:paraId="580062CB" w14:textId="1075EF43" w:rsidR="00F82F36" w:rsidRDefault="00CF387E" w:rsidP="00E32D36">
            <w:pPr>
              <w:jc w:val="center"/>
              <w:rPr>
                <w:rFonts w:ascii="Garamond" w:hAnsi="Garamond" w:cs="Consolas"/>
                <w:color w:val="000000" w:themeColor="dark1"/>
                <w:kern w:val="24"/>
              </w:rPr>
            </w:pPr>
            <w:r>
              <w:rPr>
                <w:rFonts w:ascii="Garamond" w:hAnsi="Garamond" w:cs="Consolas"/>
                <w:color w:val="000000" w:themeColor="dark1"/>
                <w:kern w:val="24"/>
              </w:rPr>
              <w:t>.00 (.97)</w:t>
            </w:r>
          </w:p>
        </w:tc>
      </w:tr>
      <w:tr w:rsidR="00F82F36" w:rsidRPr="00715605" w14:paraId="5AE3E7F1" w14:textId="77777777" w:rsidTr="00E32D36">
        <w:trPr>
          <w:trHeight w:val="20"/>
        </w:trPr>
        <w:tc>
          <w:tcPr>
            <w:tcW w:w="2880" w:type="dxa"/>
            <w:shd w:val="clear" w:color="auto" w:fill="FFFFFF"/>
            <w:tcMar>
              <w:top w:w="72" w:type="dxa"/>
              <w:left w:w="144" w:type="dxa"/>
              <w:bottom w:w="72" w:type="dxa"/>
              <w:right w:w="144" w:type="dxa"/>
            </w:tcMar>
            <w:hideMark/>
          </w:tcPr>
          <w:p w14:paraId="654D28D3" w14:textId="77777777" w:rsidR="00F82F36" w:rsidRPr="00715605" w:rsidRDefault="00F82F36" w:rsidP="00E32D36">
            <w:pPr>
              <w:rPr>
                <w:rFonts w:ascii="Garamond" w:hAnsi="Garamond" w:cs="Arial"/>
              </w:rPr>
            </w:pPr>
            <w:r w:rsidRPr="00715605">
              <w:rPr>
                <w:rFonts w:ascii="Garamond" w:hAnsi="Garamond" w:cs="Consolas"/>
                <w:color w:val="000000" w:themeColor="dark1"/>
                <w:kern w:val="24"/>
              </w:rPr>
              <w:t>Number of Respondents</w:t>
            </w:r>
          </w:p>
        </w:tc>
        <w:tc>
          <w:tcPr>
            <w:tcW w:w="1728" w:type="dxa"/>
            <w:shd w:val="clear" w:color="auto" w:fill="FFFFFF"/>
          </w:tcPr>
          <w:p w14:paraId="5C241C4A" w14:textId="17688727" w:rsidR="00F82F36" w:rsidRDefault="00F3060B" w:rsidP="00E32D36">
            <w:pPr>
              <w:jc w:val="center"/>
              <w:rPr>
                <w:rFonts w:ascii="Garamond" w:hAnsi="Garamond" w:cs="Arial"/>
              </w:rPr>
            </w:pPr>
            <w:r>
              <w:rPr>
                <w:rFonts w:ascii="Garamond" w:hAnsi="Garamond" w:cs="Arial"/>
              </w:rPr>
              <w:t>460</w:t>
            </w:r>
          </w:p>
        </w:tc>
        <w:tc>
          <w:tcPr>
            <w:tcW w:w="1728" w:type="dxa"/>
            <w:shd w:val="clear" w:color="auto" w:fill="FFFFFF"/>
          </w:tcPr>
          <w:p w14:paraId="705E2376" w14:textId="2015A448" w:rsidR="00F82F36" w:rsidRDefault="00F3060B" w:rsidP="00E32D36">
            <w:pPr>
              <w:jc w:val="center"/>
              <w:rPr>
                <w:rFonts w:ascii="Garamond" w:hAnsi="Garamond" w:cs="Arial"/>
              </w:rPr>
            </w:pPr>
            <w:r>
              <w:rPr>
                <w:rFonts w:ascii="Garamond" w:hAnsi="Garamond" w:cs="Arial"/>
              </w:rPr>
              <w:t>462</w:t>
            </w:r>
          </w:p>
        </w:tc>
        <w:tc>
          <w:tcPr>
            <w:tcW w:w="1728" w:type="dxa"/>
            <w:shd w:val="clear" w:color="auto" w:fill="FFFFFF"/>
          </w:tcPr>
          <w:p w14:paraId="66836B3D" w14:textId="794C3213" w:rsidR="00F82F36" w:rsidRDefault="00CF387E" w:rsidP="00E32D36">
            <w:pPr>
              <w:jc w:val="center"/>
              <w:rPr>
                <w:rFonts w:ascii="Garamond" w:hAnsi="Garamond" w:cs="Arial"/>
              </w:rPr>
            </w:pPr>
            <w:r>
              <w:rPr>
                <w:rFonts w:ascii="Garamond" w:hAnsi="Garamond" w:cs="Arial"/>
              </w:rPr>
              <w:t>433</w:t>
            </w:r>
          </w:p>
        </w:tc>
        <w:tc>
          <w:tcPr>
            <w:tcW w:w="1728" w:type="dxa"/>
            <w:shd w:val="clear" w:color="auto" w:fill="FFFFFF"/>
          </w:tcPr>
          <w:p w14:paraId="5AB5E949" w14:textId="7B29ED86" w:rsidR="00F82F36" w:rsidRDefault="00CF387E" w:rsidP="00E32D36">
            <w:pPr>
              <w:jc w:val="center"/>
              <w:rPr>
                <w:rFonts w:ascii="Garamond" w:hAnsi="Garamond" w:cs="Arial"/>
              </w:rPr>
            </w:pPr>
            <w:r>
              <w:rPr>
                <w:rFonts w:ascii="Garamond" w:hAnsi="Garamond" w:cs="Arial"/>
              </w:rPr>
              <w:t>451</w:t>
            </w:r>
          </w:p>
        </w:tc>
        <w:tc>
          <w:tcPr>
            <w:tcW w:w="1728" w:type="dxa"/>
            <w:shd w:val="clear" w:color="auto" w:fill="FFFFFF"/>
          </w:tcPr>
          <w:p w14:paraId="0FC38577" w14:textId="128A19CE" w:rsidR="00F82F36" w:rsidRDefault="00CF387E" w:rsidP="00E32D36">
            <w:pPr>
              <w:jc w:val="center"/>
              <w:rPr>
                <w:rFonts w:ascii="Garamond" w:hAnsi="Garamond" w:cs="Arial"/>
              </w:rPr>
            </w:pPr>
            <w:r>
              <w:rPr>
                <w:rFonts w:ascii="Garamond" w:hAnsi="Garamond" w:cs="Arial"/>
              </w:rPr>
              <w:t>461</w:t>
            </w:r>
          </w:p>
        </w:tc>
      </w:tr>
      <w:tr w:rsidR="00F82F36" w:rsidRPr="00715605" w14:paraId="0F22C6BE" w14:textId="77777777" w:rsidTr="00E32D36">
        <w:trPr>
          <w:trHeight w:val="20"/>
        </w:trPr>
        <w:tc>
          <w:tcPr>
            <w:tcW w:w="2880" w:type="dxa"/>
            <w:tcBorders>
              <w:bottom w:val="single" w:sz="4" w:space="0" w:color="auto"/>
            </w:tcBorders>
            <w:shd w:val="clear" w:color="auto" w:fill="FFFFFF"/>
            <w:tcMar>
              <w:top w:w="72" w:type="dxa"/>
              <w:left w:w="144" w:type="dxa"/>
              <w:bottom w:w="72" w:type="dxa"/>
              <w:right w:w="144" w:type="dxa"/>
            </w:tcMar>
            <w:hideMark/>
          </w:tcPr>
          <w:p w14:paraId="7445EDDA" w14:textId="77777777" w:rsidR="00F82F36" w:rsidRPr="00715605" w:rsidRDefault="00F82F36" w:rsidP="00E32D36">
            <w:pPr>
              <w:rPr>
                <w:rFonts w:ascii="Garamond" w:hAnsi="Garamond" w:cs="Arial"/>
              </w:rPr>
            </w:pPr>
            <w:r w:rsidRPr="00715605">
              <w:rPr>
                <w:rFonts w:ascii="Garamond" w:hAnsi="Garamond" w:cs="Consolas"/>
                <w:color w:val="000000" w:themeColor="dark1"/>
                <w:kern w:val="24"/>
              </w:rPr>
              <w:t>Log-Likelihood</w:t>
            </w:r>
          </w:p>
        </w:tc>
        <w:tc>
          <w:tcPr>
            <w:tcW w:w="1728" w:type="dxa"/>
            <w:tcBorders>
              <w:bottom w:val="single" w:sz="4" w:space="0" w:color="auto"/>
            </w:tcBorders>
            <w:shd w:val="clear" w:color="auto" w:fill="FFFFFF"/>
          </w:tcPr>
          <w:p w14:paraId="39C2B437" w14:textId="570CAB82" w:rsidR="00F82F36" w:rsidRDefault="00F3060B" w:rsidP="00E32D36">
            <w:pPr>
              <w:jc w:val="center"/>
              <w:rPr>
                <w:rFonts w:ascii="Garamond" w:hAnsi="Garamond" w:cs="Arial"/>
              </w:rPr>
            </w:pPr>
            <w:r>
              <w:rPr>
                <w:rFonts w:ascii="Garamond" w:hAnsi="Garamond" w:cs="Arial"/>
              </w:rPr>
              <w:t>-488</w:t>
            </w:r>
          </w:p>
        </w:tc>
        <w:tc>
          <w:tcPr>
            <w:tcW w:w="1728" w:type="dxa"/>
            <w:tcBorders>
              <w:bottom w:val="single" w:sz="4" w:space="0" w:color="auto"/>
            </w:tcBorders>
            <w:shd w:val="clear" w:color="auto" w:fill="FFFFFF"/>
          </w:tcPr>
          <w:p w14:paraId="7D886ABB" w14:textId="1C1C727F" w:rsidR="00F82F36" w:rsidRDefault="00F3060B" w:rsidP="00E32D36">
            <w:pPr>
              <w:jc w:val="center"/>
              <w:rPr>
                <w:rFonts w:ascii="Garamond" w:hAnsi="Garamond" w:cs="Arial"/>
              </w:rPr>
            </w:pPr>
            <w:r>
              <w:rPr>
                <w:rFonts w:ascii="Garamond" w:hAnsi="Garamond" w:cs="Arial"/>
              </w:rPr>
              <w:t>-492</w:t>
            </w:r>
          </w:p>
        </w:tc>
        <w:tc>
          <w:tcPr>
            <w:tcW w:w="1728" w:type="dxa"/>
            <w:tcBorders>
              <w:bottom w:val="single" w:sz="4" w:space="0" w:color="auto"/>
            </w:tcBorders>
            <w:shd w:val="clear" w:color="auto" w:fill="FFFFFF"/>
          </w:tcPr>
          <w:p w14:paraId="75739672" w14:textId="0A612491" w:rsidR="00F82F36" w:rsidRDefault="00CF387E" w:rsidP="00E32D36">
            <w:pPr>
              <w:jc w:val="center"/>
              <w:rPr>
                <w:rFonts w:ascii="Garamond" w:hAnsi="Garamond" w:cs="Arial"/>
              </w:rPr>
            </w:pPr>
            <w:r>
              <w:rPr>
                <w:rFonts w:ascii="Garamond" w:hAnsi="Garamond" w:cs="Arial"/>
              </w:rPr>
              <w:t>-467</w:t>
            </w:r>
          </w:p>
        </w:tc>
        <w:tc>
          <w:tcPr>
            <w:tcW w:w="1728" w:type="dxa"/>
            <w:tcBorders>
              <w:bottom w:val="single" w:sz="4" w:space="0" w:color="auto"/>
            </w:tcBorders>
            <w:shd w:val="clear" w:color="auto" w:fill="FFFFFF"/>
          </w:tcPr>
          <w:p w14:paraId="6E5F7FD5" w14:textId="4BC48B84" w:rsidR="00F82F36" w:rsidRDefault="00CF387E" w:rsidP="00E32D36">
            <w:pPr>
              <w:jc w:val="center"/>
              <w:rPr>
                <w:rFonts w:ascii="Garamond" w:hAnsi="Garamond" w:cs="Arial"/>
              </w:rPr>
            </w:pPr>
            <w:r>
              <w:rPr>
                <w:rFonts w:ascii="Garamond" w:hAnsi="Garamond" w:cs="Arial"/>
              </w:rPr>
              <w:t>-484</w:t>
            </w:r>
          </w:p>
        </w:tc>
        <w:tc>
          <w:tcPr>
            <w:tcW w:w="1728" w:type="dxa"/>
            <w:tcBorders>
              <w:bottom w:val="single" w:sz="4" w:space="0" w:color="auto"/>
            </w:tcBorders>
            <w:shd w:val="clear" w:color="auto" w:fill="FFFFFF"/>
          </w:tcPr>
          <w:p w14:paraId="60B80849" w14:textId="4E2933AC" w:rsidR="00F82F36" w:rsidRDefault="00CF387E" w:rsidP="00E32D36">
            <w:pPr>
              <w:jc w:val="center"/>
              <w:rPr>
                <w:rFonts w:ascii="Garamond" w:hAnsi="Garamond" w:cs="Arial"/>
              </w:rPr>
            </w:pPr>
            <w:r>
              <w:rPr>
                <w:rFonts w:ascii="Garamond" w:hAnsi="Garamond" w:cs="Arial"/>
              </w:rPr>
              <w:t>-491</w:t>
            </w:r>
          </w:p>
        </w:tc>
      </w:tr>
    </w:tbl>
    <w:p w14:paraId="3849D943" w14:textId="77777777" w:rsidR="00C76FCB" w:rsidRPr="0026238B" w:rsidRDefault="00C76FCB" w:rsidP="00C76FCB">
      <w:pPr>
        <w:rPr>
          <w:rFonts w:ascii="Garamond" w:hAnsi="Garamond"/>
          <w:sz w:val="22"/>
          <w:szCs w:val="22"/>
        </w:rPr>
      </w:pPr>
    </w:p>
    <w:tbl>
      <w:tblPr>
        <w:tblW w:w="11520" w:type="dxa"/>
        <w:tblInd w:w="144" w:type="dxa"/>
        <w:tblLayout w:type="fixed"/>
        <w:tblCellMar>
          <w:left w:w="0" w:type="dxa"/>
          <w:right w:w="0" w:type="dxa"/>
        </w:tblCellMar>
        <w:tblLook w:val="0420" w:firstRow="1" w:lastRow="0" w:firstColumn="0" w:lastColumn="0" w:noHBand="0" w:noVBand="1"/>
      </w:tblPr>
      <w:tblGrid>
        <w:gridCol w:w="2884"/>
        <w:gridCol w:w="1712"/>
        <w:gridCol w:w="1731"/>
        <w:gridCol w:w="1731"/>
        <w:gridCol w:w="1731"/>
        <w:gridCol w:w="1731"/>
      </w:tblGrid>
      <w:tr w:rsidR="00D41D96" w:rsidRPr="00715605" w14:paraId="7CBE1164" w14:textId="77777777" w:rsidTr="00571369">
        <w:trPr>
          <w:trHeight w:val="20"/>
        </w:trPr>
        <w:tc>
          <w:tcPr>
            <w:tcW w:w="2880" w:type="dxa"/>
            <w:tcBorders>
              <w:top w:val="single" w:sz="4" w:space="0" w:color="auto"/>
            </w:tcBorders>
            <w:shd w:val="clear" w:color="auto" w:fill="FFFFFF"/>
            <w:tcMar>
              <w:top w:w="72" w:type="dxa"/>
              <w:left w:w="144" w:type="dxa"/>
              <w:bottom w:w="72" w:type="dxa"/>
              <w:right w:w="144" w:type="dxa"/>
            </w:tcMar>
            <w:hideMark/>
          </w:tcPr>
          <w:p w14:paraId="0420B37D" w14:textId="054C96AC" w:rsidR="00C76FCB" w:rsidRPr="00F82F36" w:rsidRDefault="00F82F36" w:rsidP="00F82F36">
            <w:pPr>
              <w:ind w:left="-54"/>
              <w:rPr>
                <w:rFonts w:ascii="Garamond" w:hAnsi="Garamond" w:cs="Arial"/>
                <w:b/>
              </w:rPr>
            </w:pPr>
            <w:r w:rsidRPr="00F82F36">
              <w:rPr>
                <w:rFonts w:ascii="Garamond" w:hAnsi="Garamond" w:cs="Arial"/>
                <w:b/>
              </w:rPr>
              <w:t>Study 2</w:t>
            </w:r>
          </w:p>
        </w:tc>
        <w:tc>
          <w:tcPr>
            <w:tcW w:w="1710" w:type="dxa"/>
            <w:tcBorders>
              <w:top w:val="single" w:sz="4" w:space="0" w:color="auto"/>
            </w:tcBorders>
            <w:shd w:val="clear" w:color="auto" w:fill="FFFFFF"/>
            <w:tcMar>
              <w:top w:w="15" w:type="dxa"/>
              <w:left w:w="108" w:type="dxa"/>
              <w:bottom w:w="0" w:type="dxa"/>
              <w:right w:w="108" w:type="dxa"/>
            </w:tcMar>
            <w:hideMark/>
          </w:tcPr>
          <w:p w14:paraId="75927535" w14:textId="77777777" w:rsidR="00C76FCB" w:rsidRPr="00715605" w:rsidRDefault="00C76FCB" w:rsidP="00AD78E3">
            <w:pPr>
              <w:jc w:val="center"/>
              <w:rPr>
                <w:rFonts w:ascii="Garamond" w:hAnsi="Garamond" w:cs="Arial"/>
              </w:rPr>
            </w:pPr>
            <w:r>
              <w:rPr>
                <w:rFonts w:ascii="Garamond" w:eastAsia="Calibri" w:hAnsi="Garamond" w:cs="Consolas"/>
                <w:color w:val="000000" w:themeColor="text1"/>
                <w:kern w:val="24"/>
              </w:rPr>
              <w:t>Unemployment Rate (2008)</w:t>
            </w:r>
          </w:p>
        </w:tc>
        <w:tc>
          <w:tcPr>
            <w:tcW w:w="1728" w:type="dxa"/>
            <w:tcBorders>
              <w:top w:val="single" w:sz="4" w:space="0" w:color="auto"/>
            </w:tcBorders>
            <w:shd w:val="clear" w:color="auto" w:fill="FFFFFF"/>
          </w:tcPr>
          <w:p w14:paraId="31E6702E" w14:textId="77777777" w:rsidR="00D2249C"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 xml:space="preserve">Estate Tax </w:t>
            </w:r>
          </w:p>
          <w:p w14:paraId="0EA7784E" w14:textId="706A73CB" w:rsidR="00C76FCB"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(2008)</w:t>
            </w:r>
          </w:p>
        </w:tc>
        <w:tc>
          <w:tcPr>
            <w:tcW w:w="1728" w:type="dxa"/>
            <w:tcBorders>
              <w:top w:val="single" w:sz="4" w:space="0" w:color="auto"/>
            </w:tcBorders>
            <w:shd w:val="clear" w:color="auto" w:fill="FFFFFF"/>
          </w:tcPr>
          <w:p w14:paraId="49BEFA2A" w14:textId="77777777" w:rsidR="00C76FCB"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Federal Debt (2008)</w:t>
            </w:r>
          </w:p>
        </w:tc>
        <w:tc>
          <w:tcPr>
            <w:tcW w:w="1728" w:type="dxa"/>
            <w:tcBorders>
              <w:top w:val="single" w:sz="4" w:space="0" w:color="auto"/>
            </w:tcBorders>
            <w:shd w:val="clear" w:color="auto" w:fill="FFFFFF"/>
          </w:tcPr>
          <w:p w14:paraId="3E8FEF14" w14:textId="77777777" w:rsidR="00C76FCB"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Uninsured Rate (2008)</w:t>
            </w:r>
          </w:p>
        </w:tc>
        <w:tc>
          <w:tcPr>
            <w:tcW w:w="1728" w:type="dxa"/>
            <w:tcBorders>
              <w:top w:val="single" w:sz="4" w:space="0" w:color="auto"/>
            </w:tcBorders>
            <w:shd w:val="clear" w:color="auto" w:fill="FFFFFF"/>
          </w:tcPr>
          <w:p w14:paraId="32D3B998" w14:textId="77777777" w:rsidR="00C76FCB"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 xml:space="preserve">Gas Price </w:t>
            </w:r>
          </w:p>
          <w:p w14:paraId="7F83C233" w14:textId="77777777" w:rsidR="00C76FCB" w:rsidRDefault="00C76FCB" w:rsidP="00AD78E3">
            <w:pPr>
              <w:jc w:val="center"/>
              <w:rPr>
                <w:rFonts w:ascii="Garamond" w:eastAsia="Calibri" w:hAnsi="Garamond" w:cs="Consolas"/>
                <w:color w:val="000000" w:themeColor="text1"/>
                <w:kern w:val="24"/>
              </w:rPr>
            </w:pPr>
            <w:r>
              <w:rPr>
                <w:rFonts w:ascii="Garamond" w:eastAsia="Calibri" w:hAnsi="Garamond" w:cs="Consolas"/>
                <w:color w:val="000000" w:themeColor="text1"/>
                <w:kern w:val="24"/>
              </w:rPr>
              <w:t>(2008)</w:t>
            </w:r>
          </w:p>
        </w:tc>
      </w:tr>
      <w:tr w:rsidR="00D41D96" w:rsidRPr="00715605" w14:paraId="24192E7F" w14:textId="77777777" w:rsidTr="00571369">
        <w:trPr>
          <w:trHeight w:val="20"/>
        </w:trPr>
        <w:tc>
          <w:tcPr>
            <w:tcW w:w="2880" w:type="dxa"/>
            <w:tcBorders>
              <w:top w:val="single" w:sz="4" w:space="0" w:color="auto"/>
            </w:tcBorders>
            <w:shd w:val="clear" w:color="auto" w:fill="FFFFFF"/>
            <w:tcMar>
              <w:top w:w="15" w:type="dxa"/>
              <w:left w:w="108" w:type="dxa"/>
              <w:bottom w:w="0" w:type="dxa"/>
              <w:right w:w="108" w:type="dxa"/>
            </w:tcMar>
            <w:hideMark/>
          </w:tcPr>
          <w:p w14:paraId="22AE14B4" w14:textId="77777777" w:rsidR="00C76FCB" w:rsidRPr="00715605" w:rsidRDefault="00C76FCB" w:rsidP="00AD78E3">
            <w:pPr>
              <w:rPr>
                <w:rFonts w:ascii="Garamond" w:hAnsi="Garamond" w:cs="Arial"/>
              </w:rPr>
            </w:pPr>
            <w:r w:rsidRPr="00715605">
              <w:rPr>
                <w:rFonts w:ascii="Garamond" w:eastAsia="Calibri" w:hAnsi="Garamond" w:cs="Consolas"/>
                <w:color w:val="000000" w:themeColor="dark1"/>
                <w:kern w:val="24"/>
              </w:rPr>
              <w:t>Monetary Incentive</w:t>
            </w:r>
          </w:p>
        </w:tc>
        <w:tc>
          <w:tcPr>
            <w:tcW w:w="1710" w:type="dxa"/>
            <w:tcBorders>
              <w:top w:val="single" w:sz="4" w:space="0" w:color="auto"/>
            </w:tcBorders>
            <w:shd w:val="clear" w:color="auto" w:fill="FFFFFF"/>
            <w:tcMar>
              <w:top w:w="72" w:type="dxa"/>
              <w:left w:w="144" w:type="dxa"/>
              <w:bottom w:w="72" w:type="dxa"/>
              <w:right w:w="144" w:type="dxa"/>
            </w:tcMar>
            <w:hideMark/>
          </w:tcPr>
          <w:p w14:paraId="0B5CFC1C" w14:textId="77777777" w:rsidR="00C76FCB" w:rsidRPr="00715605"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-.11 (.18)</w:t>
            </w:r>
          </w:p>
        </w:tc>
        <w:tc>
          <w:tcPr>
            <w:tcW w:w="1728" w:type="dxa"/>
            <w:tcBorders>
              <w:top w:val="single" w:sz="4" w:space="0" w:color="auto"/>
            </w:tcBorders>
            <w:shd w:val="clear" w:color="auto" w:fill="FFFFFF"/>
          </w:tcPr>
          <w:p w14:paraId="094072ED"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.16 (.18)</w:t>
            </w:r>
          </w:p>
        </w:tc>
        <w:tc>
          <w:tcPr>
            <w:tcW w:w="1728" w:type="dxa"/>
            <w:tcBorders>
              <w:top w:val="single" w:sz="4" w:space="0" w:color="auto"/>
            </w:tcBorders>
            <w:shd w:val="clear" w:color="auto" w:fill="FFFFFF"/>
          </w:tcPr>
          <w:p w14:paraId="08859CC8"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-.17 (.19)</w:t>
            </w:r>
          </w:p>
        </w:tc>
        <w:tc>
          <w:tcPr>
            <w:tcW w:w="1728" w:type="dxa"/>
            <w:tcBorders>
              <w:top w:val="single" w:sz="4" w:space="0" w:color="auto"/>
            </w:tcBorders>
            <w:shd w:val="clear" w:color="auto" w:fill="FFFFFF"/>
          </w:tcPr>
          <w:p w14:paraId="08DC5E5B"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-.21 (.18)</w:t>
            </w:r>
          </w:p>
        </w:tc>
        <w:tc>
          <w:tcPr>
            <w:tcW w:w="1728" w:type="dxa"/>
            <w:tcBorders>
              <w:top w:val="single" w:sz="4" w:space="0" w:color="auto"/>
            </w:tcBorders>
            <w:shd w:val="clear" w:color="auto" w:fill="FFFFFF"/>
          </w:tcPr>
          <w:p w14:paraId="091C774B"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-.34 (.18)*</w:t>
            </w:r>
          </w:p>
        </w:tc>
      </w:tr>
      <w:tr w:rsidR="00D41D96" w:rsidRPr="00715605" w14:paraId="7BD0D7AD" w14:textId="77777777" w:rsidTr="00571369">
        <w:trPr>
          <w:trHeight w:val="20"/>
        </w:trPr>
        <w:tc>
          <w:tcPr>
            <w:tcW w:w="2880" w:type="dxa"/>
            <w:shd w:val="clear" w:color="auto" w:fill="FFFFFF"/>
            <w:tcMar>
              <w:top w:w="15" w:type="dxa"/>
              <w:left w:w="108" w:type="dxa"/>
              <w:bottom w:w="0" w:type="dxa"/>
              <w:right w:w="108" w:type="dxa"/>
            </w:tcMar>
          </w:tcPr>
          <w:p w14:paraId="75198517" w14:textId="77777777" w:rsidR="00C76FCB" w:rsidRPr="00715605" w:rsidRDefault="00C76FCB" w:rsidP="00AD78E3">
            <w:pPr>
              <w:rPr>
                <w:rFonts w:ascii="Garamond" w:hAnsi="Garamond" w:cs="Arial"/>
              </w:rPr>
            </w:pPr>
            <w:r w:rsidRPr="00715605">
              <w:rPr>
                <w:rFonts w:ascii="Garamond" w:hAnsi="Garamond" w:cs="Arial"/>
              </w:rPr>
              <w:t>Accuracy Appeal</w:t>
            </w:r>
          </w:p>
        </w:tc>
        <w:tc>
          <w:tcPr>
            <w:tcW w:w="1710" w:type="dxa"/>
            <w:shd w:val="clear" w:color="auto" w:fill="FFFFFF"/>
            <w:tcMar>
              <w:top w:w="72" w:type="dxa"/>
              <w:left w:w="144" w:type="dxa"/>
              <w:bottom w:w="72" w:type="dxa"/>
              <w:right w:w="144" w:type="dxa"/>
            </w:tcMar>
          </w:tcPr>
          <w:p w14:paraId="6F13C414" w14:textId="77777777" w:rsidR="00C76FCB" w:rsidRPr="00715605"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-.15 (.17)</w:t>
            </w:r>
          </w:p>
        </w:tc>
        <w:tc>
          <w:tcPr>
            <w:tcW w:w="1728" w:type="dxa"/>
            <w:shd w:val="clear" w:color="auto" w:fill="FFFFFF"/>
          </w:tcPr>
          <w:p w14:paraId="645635DD" w14:textId="1DB03CD5" w:rsidR="00C76FCB" w:rsidRDefault="00C76FCB" w:rsidP="003572CC">
            <w:pPr>
              <w:ind w:left="216" w:right="261"/>
              <w:jc w:val="center"/>
              <w:rPr>
                <w:rFonts w:ascii="Garamond" w:hAnsi="Garamond" w:cs="Consolas"/>
                <w:color w:val="000000" w:themeColor="dark1"/>
                <w:kern w:val="24"/>
              </w:rPr>
            </w:pPr>
            <w:r>
              <w:rPr>
                <w:rFonts w:ascii="Garamond" w:hAnsi="Garamond" w:cs="Consolas"/>
                <w:color w:val="000000" w:themeColor="dark1"/>
                <w:kern w:val="24"/>
              </w:rPr>
              <w:t>.02 (</w:t>
            </w:r>
            <w:r w:rsidR="003572CC">
              <w:rPr>
                <w:rFonts w:ascii="Garamond" w:hAnsi="Garamond" w:cs="Consolas"/>
                <w:color w:val="000000" w:themeColor="dark1"/>
                <w:kern w:val="24"/>
              </w:rPr>
              <w:t>.18</w:t>
            </w:r>
            <w:r>
              <w:rPr>
                <w:rFonts w:ascii="Garamond" w:hAnsi="Garamond" w:cs="Consolas"/>
                <w:color w:val="000000" w:themeColor="dark1"/>
                <w:kern w:val="24"/>
              </w:rPr>
              <w:t>)</w:t>
            </w:r>
          </w:p>
        </w:tc>
        <w:tc>
          <w:tcPr>
            <w:tcW w:w="1728" w:type="dxa"/>
            <w:shd w:val="clear" w:color="auto" w:fill="FFFFFF"/>
          </w:tcPr>
          <w:p w14:paraId="5A5D5033"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-.45 (.18)**</w:t>
            </w:r>
          </w:p>
        </w:tc>
        <w:tc>
          <w:tcPr>
            <w:tcW w:w="1728" w:type="dxa"/>
            <w:shd w:val="clear" w:color="auto" w:fill="FFFFFF"/>
          </w:tcPr>
          <w:p w14:paraId="48DAAA77"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-.13 (.17)</w:t>
            </w:r>
          </w:p>
        </w:tc>
        <w:tc>
          <w:tcPr>
            <w:tcW w:w="1728" w:type="dxa"/>
            <w:shd w:val="clear" w:color="auto" w:fill="FFFFFF"/>
          </w:tcPr>
          <w:p w14:paraId="07CA6D54"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.004 (.17)</w:t>
            </w:r>
          </w:p>
        </w:tc>
      </w:tr>
      <w:tr w:rsidR="00D41D96" w:rsidRPr="00715605" w14:paraId="158FBB99" w14:textId="77777777" w:rsidTr="00571369">
        <w:trPr>
          <w:trHeight w:val="20"/>
        </w:trPr>
        <w:tc>
          <w:tcPr>
            <w:tcW w:w="2880" w:type="dxa"/>
            <w:shd w:val="clear" w:color="auto" w:fill="FFFFFF"/>
            <w:tcMar>
              <w:top w:w="15" w:type="dxa"/>
              <w:left w:w="108" w:type="dxa"/>
              <w:bottom w:w="0" w:type="dxa"/>
              <w:right w:w="108" w:type="dxa"/>
            </w:tcMar>
          </w:tcPr>
          <w:p w14:paraId="77363FF0" w14:textId="77777777" w:rsidR="00571369" w:rsidRDefault="00C76FCB" w:rsidP="00AD78E3">
            <w:pPr>
              <w:rPr>
                <w:rFonts w:ascii="Garamond" w:hAnsi="Garamond" w:cs="Arial"/>
              </w:rPr>
            </w:pPr>
            <w:r>
              <w:rPr>
                <w:rFonts w:ascii="Garamond" w:hAnsi="Garamond" w:cs="Arial"/>
              </w:rPr>
              <w:t xml:space="preserve">Significantly different? </w:t>
            </w:r>
          </w:p>
          <w:p w14:paraId="15EEEF7A" w14:textId="773FDF2F" w:rsidR="00C76FCB" w:rsidRPr="00715605" w:rsidRDefault="00C76FCB" w:rsidP="00AD78E3">
            <w:pPr>
              <w:rPr>
                <w:rFonts w:ascii="Garamond" w:hAnsi="Garamond" w:cs="Arial"/>
              </w:rPr>
            </w:pPr>
            <w:r w:rsidRPr="00413204">
              <w:rPr>
                <w:rFonts w:ascii="Symbol" w:hAnsi="Symbol"/>
                <w:bCs/>
              </w:rPr>
              <w:t></w:t>
            </w:r>
            <w:r>
              <w:rPr>
                <w:rFonts w:ascii="Garamond" w:hAnsi="Garamond"/>
                <w:vertAlign w:val="subscript"/>
              </w:rPr>
              <w:t>1</w:t>
            </w:r>
            <w:r w:rsidRPr="00413204">
              <w:rPr>
                <w:rFonts w:ascii="Garamond" w:hAnsi="Garamond" w:cs="Consolas"/>
                <w:color w:val="000000" w:themeColor="dark1"/>
                <w:kern w:val="24"/>
                <w:vertAlign w:val="superscript"/>
              </w:rPr>
              <w:t>2</w:t>
            </w:r>
            <w:r>
              <w:rPr>
                <w:rFonts w:ascii="Garamond" w:hAnsi="Garamond" w:cs="Arial"/>
              </w:rPr>
              <w:t xml:space="preserve"> (p-value)</w:t>
            </w:r>
          </w:p>
        </w:tc>
        <w:tc>
          <w:tcPr>
            <w:tcW w:w="1710" w:type="dxa"/>
            <w:shd w:val="clear" w:color="auto" w:fill="FFFFFF"/>
            <w:tcMar>
              <w:top w:w="72" w:type="dxa"/>
              <w:left w:w="144" w:type="dxa"/>
              <w:bottom w:w="72" w:type="dxa"/>
              <w:right w:w="144" w:type="dxa"/>
            </w:tcMar>
          </w:tcPr>
          <w:p w14:paraId="0A65D6E4"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.05 (.82)</w:t>
            </w:r>
          </w:p>
        </w:tc>
        <w:tc>
          <w:tcPr>
            <w:tcW w:w="1728" w:type="dxa"/>
            <w:shd w:val="clear" w:color="auto" w:fill="FFFFFF"/>
          </w:tcPr>
          <w:p w14:paraId="7FF1ABCF"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.61 (.44)</w:t>
            </w:r>
          </w:p>
        </w:tc>
        <w:tc>
          <w:tcPr>
            <w:tcW w:w="1728" w:type="dxa"/>
            <w:shd w:val="clear" w:color="auto" w:fill="FFFFFF"/>
          </w:tcPr>
          <w:p w14:paraId="7559333C"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2.43 (.12)</w:t>
            </w:r>
          </w:p>
        </w:tc>
        <w:tc>
          <w:tcPr>
            <w:tcW w:w="1728" w:type="dxa"/>
            <w:shd w:val="clear" w:color="auto" w:fill="FFFFFF"/>
          </w:tcPr>
          <w:p w14:paraId="7A0F7B8E"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.21 (.65)</w:t>
            </w:r>
          </w:p>
        </w:tc>
        <w:tc>
          <w:tcPr>
            <w:tcW w:w="1728" w:type="dxa"/>
            <w:shd w:val="clear" w:color="auto" w:fill="FFFFFF"/>
          </w:tcPr>
          <w:p w14:paraId="3F03F30B" w14:textId="77777777" w:rsidR="00C76FCB" w:rsidRDefault="00C76FCB" w:rsidP="00AD78E3">
            <w:pPr>
              <w:ind w:left="216" w:right="261"/>
              <w:jc w:val="center"/>
              <w:rPr>
                <w:rFonts w:ascii="Garamond" w:hAnsi="Garamond" w:cs="Consolas"/>
                <w:color w:val="000000" w:themeColor="dark1"/>
                <w:kern w:val="24"/>
              </w:rPr>
            </w:pPr>
            <w:r>
              <w:rPr>
                <w:rFonts w:ascii="Garamond" w:hAnsi="Garamond" w:cs="Consolas"/>
                <w:color w:val="000000" w:themeColor="dark1"/>
                <w:kern w:val="24"/>
              </w:rPr>
              <w:t>3.91 (.05)</w:t>
            </w:r>
          </w:p>
        </w:tc>
      </w:tr>
      <w:tr w:rsidR="00D41D96" w:rsidRPr="00715605" w14:paraId="32E83492" w14:textId="77777777" w:rsidTr="00571369">
        <w:trPr>
          <w:trHeight w:val="20"/>
        </w:trPr>
        <w:tc>
          <w:tcPr>
            <w:tcW w:w="2880" w:type="dxa"/>
            <w:tcBorders>
              <w:top w:val="single" w:sz="4" w:space="0" w:color="auto"/>
            </w:tcBorders>
            <w:shd w:val="clear" w:color="auto" w:fill="FFFFFF"/>
            <w:tcMar>
              <w:top w:w="72" w:type="dxa"/>
              <w:left w:w="144" w:type="dxa"/>
              <w:bottom w:w="72" w:type="dxa"/>
              <w:right w:w="144" w:type="dxa"/>
            </w:tcMar>
          </w:tcPr>
          <w:p w14:paraId="461CA4D0" w14:textId="77777777" w:rsidR="00C76FCB" w:rsidRPr="000E372F" w:rsidRDefault="00C76FCB" w:rsidP="00AD78E3">
            <w:pPr>
              <w:rPr>
                <w:rFonts w:ascii="Garamond" w:hAnsi="Garamond" w:cs="Consolas"/>
                <w:color w:val="000000" w:themeColor="dark1"/>
                <w:kern w:val="24"/>
              </w:rPr>
            </w:pPr>
            <w:r w:rsidRPr="00413204">
              <w:rPr>
                <w:rFonts w:ascii="Symbol" w:hAnsi="Symbol"/>
                <w:bCs/>
              </w:rPr>
              <w:t></w:t>
            </w:r>
            <w:r w:rsidRPr="00413204">
              <w:rPr>
                <w:rFonts w:ascii="Garamond" w:hAnsi="Garamond"/>
                <w:vertAlign w:val="subscript"/>
              </w:rPr>
              <w:t>2</w:t>
            </w:r>
            <w:r w:rsidRPr="00413204">
              <w:rPr>
                <w:rFonts w:ascii="Garamond" w:hAnsi="Garamond" w:cs="Consolas"/>
                <w:color w:val="000000" w:themeColor="dark1"/>
                <w:kern w:val="24"/>
                <w:vertAlign w:val="superscript"/>
              </w:rPr>
              <w:t>2</w:t>
            </w:r>
          </w:p>
        </w:tc>
        <w:tc>
          <w:tcPr>
            <w:tcW w:w="1710" w:type="dxa"/>
            <w:tcBorders>
              <w:top w:val="single" w:sz="4" w:space="0" w:color="auto"/>
            </w:tcBorders>
            <w:shd w:val="clear" w:color="auto" w:fill="FFFFFF"/>
            <w:tcMar>
              <w:top w:w="72" w:type="dxa"/>
              <w:left w:w="144" w:type="dxa"/>
              <w:bottom w:w="72" w:type="dxa"/>
              <w:right w:w="144" w:type="dxa"/>
            </w:tcMar>
          </w:tcPr>
          <w:p w14:paraId="53EB9D4C" w14:textId="77777777" w:rsidR="00C76FCB" w:rsidRPr="003958A6" w:rsidRDefault="00C76FCB" w:rsidP="00AD78E3">
            <w:pPr>
              <w:jc w:val="center"/>
              <w:rPr>
                <w:rFonts w:ascii="Garamond" w:hAnsi="Garamond" w:cs="Consolas"/>
                <w:color w:val="000000" w:themeColor="dark1"/>
                <w:kern w:val="24"/>
              </w:rPr>
            </w:pPr>
            <w:r>
              <w:rPr>
                <w:rFonts w:ascii="Garamond" w:hAnsi="Garamond" w:cs="Consolas"/>
                <w:color w:val="000000" w:themeColor="dark1"/>
                <w:kern w:val="24"/>
              </w:rPr>
              <w:t>.81</w:t>
            </w:r>
            <w:r w:rsidRPr="003958A6">
              <w:rPr>
                <w:rFonts w:ascii="Garamond" w:hAnsi="Garamond" w:cs="Consolas"/>
                <w:color w:val="000000" w:themeColor="dark1"/>
                <w:kern w:val="24"/>
              </w:rPr>
              <w:t xml:space="preserve"> (</w:t>
            </w:r>
            <w:r>
              <w:rPr>
                <w:rFonts w:ascii="Garamond" w:hAnsi="Garamond" w:cs="Consolas"/>
                <w:color w:val="000000" w:themeColor="dark1"/>
                <w:kern w:val="24"/>
              </w:rPr>
              <w:t>.67</w:t>
            </w:r>
            <w:r w:rsidRPr="003958A6">
              <w:rPr>
                <w:rFonts w:ascii="Garamond" w:hAnsi="Garamond" w:cs="Consolas"/>
                <w:color w:val="000000" w:themeColor="dark1"/>
                <w:kern w:val="24"/>
              </w:rPr>
              <w:t>)</w:t>
            </w:r>
          </w:p>
        </w:tc>
        <w:tc>
          <w:tcPr>
            <w:tcW w:w="1728" w:type="dxa"/>
            <w:tcBorders>
              <w:top w:val="single" w:sz="4" w:space="0" w:color="auto"/>
            </w:tcBorders>
            <w:shd w:val="clear" w:color="auto" w:fill="FFFFFF"/>
          </w:tcPr>
          <w:p w14:paraId="10FE4F5E" w14:textId="77777777" w:rsidR="00C76FCB" w:rsidRDefault="00C76FCB" w:rsidP="00AD78E3">
            <w:pPr>
              <w:jc w:val="center"/>
              <w:rPr>
                <w:rFonts w:ascii="Garamond" w:hAnsi="Garamond" w:cs="Consolas"/>
                <w:color w:val="000000" w:themeColor="dark1"/>
                <w:kern w:val="24"/>
              </w:rPr>
            </w:pPr>
            <w:r>
              <w:rPr>
                <w:rFonts w:ascii="Garamond" w:hAnsi="Garamond" w:cs="Consolas"/>
                <w:color w:val="000000" w:themeColor="dark1"/>
                <w:kern w:val="24"/>
              </w:rPr>
              <w:t>.90 (.64)</w:t>
            </w:r>
          </w:p>
        </w:tc>
        <w:tc>
          <w:tcPr>
            <w:tcW w:w="1728" w:type="dxa"/>
            <w:tcBorders>
              <w:top w:val="single" w:sz="4" w:space="0" w:color="auto"/>
            </w:tcBorders>
            <w:shd w:val="clear" w:color="auto" w:fill="FFFFFF"/>
          </w:tcPr>
          <w:p w14:paraId="07378C10" w14:textId="77777777" w:rsidR="00C76FCB" w:rsidRDefault="00C76FCB" w:rsidP="00AD78E3">
            <w:pPr>
              <w:jc w:val="center"/>
              <w:rPr>
                <w:rFonts w:ascii="Garamond" w:hAnsi="Garamond" w:cs="Consolas"/>
                <w:color w:val="000000" w:themeColor="dark1"/>
                <w:kern w:val="24"/>
              </w:rPr>
            </w:pPr>
            <w:r>
              <w:rPr>
                <w:rFonts w:ascii="Garamond" w:hAnsi="Garamond" w:cs="Consolas"/>
                <w:color w:val="000000" w:themeColor="dark1"/>
                <w:kern w:val="24"/>
              </w:rPr>
              <w:t>6.45 (.04)</w:t>
            </w:r>
          </w:p>
        </w:tc>
        <w:tc>
          <w:tcPr>
            <w:tcW w:w="1728" w:type="dxa"/>
            <w:tcBorders>
              <w:top w:val="single" w:sz="4" w:space="0" w:color="auto"/>
            </w:tcBorders>
            <w:shd w:val="clear" w:color="auto" w:fill="FFFFFF"/>
          </w:tcPr>
          <w:p w14:paraId="7904FD27" w14:textId="77777777" w:rsidR="00C76FCB" w:rsidRDefault="00C76FCB" w:rsidP="00AD78E3">
            <w:pPr>
              <w:jc w:val="center"/>
              <w:rPr>
                <w:rFonts w:ascii="Garamond" w:hAnsi="Garamond" w:cs="Consolas"/>
                <w:color w:val="000000" w:themeColor="dark1"/>
                <w:kern w:val="24"/>
              </w:rPr>
            </w:pPr>
            <w:r>
              <w:rPr>
                <w:rFonts w:ascii="Garamond" w:hAnsi="Garamond" w:cs="Consolas"/>
                <w:color w:val="000000" w:themeColor="dark1"/>
                <w:kern w:val="24"/>
              </w:rPr>
              <w:t>1.40 (.50)</w:t>
            </w:r>
          </w:p>
        </w:tc>
        <w:tc>
          <w:tcPr>
            <w:tcW w:w="1728" w:type="dxa"/>
            <w:tcBorders>
              <w:top w:val="single" w:sz="4" w:space="0" w:color="auto"/>
            </w:tcBorders>
            <w:shd w:val="clear" w:color="auto" w:fill="FFFFFF"/>
          </w:tcPr>
          <w:p w14:paraId="4F70BBFA" w14:textId="77777777" w:rsidR="00C76FCB" w:rsidRDefault="00C76FCB" w:rsidP="00AD78E3">
            <w:pPr>
              <w:jc w:val="center"/>
              <w:rPr>
                <w:rFonts w:ascii="Garamond" w:hAnsi="Garamond" w:cs="Consolas"/>
                <w:color w:val="000000" w:themeColor="dark1"/>
                <w:kern w:val="24"/>
              </w:rPr>
            </w:pPr>
            <w:r>
              <w:rPr>
                <w:rFonts w:ascii="Garamond" w:hAnsi="Garamond" w:cs="Consolas"/>
                <w:color w:val="000000" w:themeColor="dark1"/>
                <w:kern w:val="24"/>
              </w:rPr>
              <w:t>4.90 (.09)</w:t>
            </w:r>
          </w:p>
        </w:tc>
      </w:tr>
      <w:tr w:rsidR="00D41D96" w:rsidRPr="00715605" w14:paraId="33185464" w14:textId="77777777" w:rsidTr="00571369">
        <w:trPr>
          <w:trHeight w:val="20"/>
        </w:trPr>
        <w:tc>
          <w:tcPr>
            <w:tcW w:w="2880" w:type="dxa"/>
            <w:shd w:val="clear" w:color="auto" w:fill="FFFFFF"/>
            <w:tcMar>
              <w:top w:w="72" w:type="dxa"/>
              <w:left w:w="144" w:type="dxa"/>
              <w:bottom w:w="72" w:type="dxa"/>
              <w:right w:w="144" w:type="dxa"/>
            </w:tcMar>
            <w:hideMark/>
          </w:tcPr>
          <w:p w14:paraId="11359B36" w14:textId="77777777" w:rsidR="00C76FCB" w:rsidRPr="00715605" w:rsidRDefault="00C76FCB" w:rsidP="00AD78E3">
            <w:pPr>
              <w:rPr>
                <w:rFonts w:ascii="Garamond" w:hAnsi="Garamond" w:cs="Arial"/>
              </w:rPr>
            </w:pPr>
            <w:r w:rsidRPr="00715605">
              <w:rPr>
                <w:rFonts w:ascii="Garamond" w:hAnsi="Garamond" w:cs="Consolas"/>
                <w:color w:val="000000" w:themeColor="dark1"/>
                <w:kern w:val="24"/>
              </w:rPr>
              <w:t>Number of Respondents</w:t>
            </w:r>
          </w:p>
        </w:tc>
        <w:tc>
          <w:tcPr>
            <w:tcW w:w="1710" w:type="dxa"/>
            <w:shd w:val="clear" w:color="auto" w:fill="FFFFFF"/>
            <w:tcMar>
              <w:top w:w="72" w:type="dxa"/>
              <w:left w:w="144" w:type="dxa"/>
              <w:bottom w:w="72" w:type="dxa"/>
              <w:right w:w="144" w:type="dxa"/>
            </w:tcMar>
            <w:hideMark/>
          </w:tcPr>
          <w:p w14:paraId="509015BF" w14:textId="77777777" w:rsidR="00C76FCB" w:rsidRPr="00715605" w:rsidRDefault="00C76FCB" w:rsidP="00AD78E3">
            <w:pPr>
              <w:jc w:val="center"/>
              <w:rPr>
                <w:rFonts w:ascii="Garamond" w:hAnsi="Garamond" w:cs="Arial"/>
              </w:rPr>
            </w:pPr>
            <w:r>
              <w:rPr>
                <w:rFonts w:ascii="Garamond" w:hAnsi="Garamond" w:cs="Arial"/>
              </w:rPr>
              <w:t>656</w:t>
            </w:r>
          </w:p>
        </w:tc>
        <w:tc>
          <w:tcPr>
            <w:tcW w:w="1728" w:type="dxa"/>
            <w:shd w:val="clear" w:color="auto" w:fill="FFFFFF"/>
          </w:tcPr>
          <w:p w14:paraId="429F23E4" w14:textId="77777777" w:rsidR="00C76FCB" w:rsidRDefault="00C76FCB" w:rsidP="00AD78E3">
            <w:pPr>
              <w:jc w:val="center"/>
              <w:rPr>
                <w:rFonts w:ascii="Garamond" w:hAnsi="Garamond" w:cs="Arial"/>
              </w:rPr>
            </w:pPr>
            <w:r>
              <w:rPr>
                <w:rFonts w:ascii="Garamond" w:hAnsi="Garamond" w:cs="Arial"/>
              </w:rPr>
              <w:t>657</w:t>
            </w:r>
          </w:p>
        </w:tc>
        <w:tc>
          <w:tcPr>
            <w:tcW w:w="1728" w:type="dxa"/>
            <w:shd w:val="clear" w:color="auto" w:fill="FFFFFF"/>
          </w:tcPr>
          <w:p w14:paraId="6E30C40E" w14:textId="77777777" w:rsidR="00C76FCB" w:rsidRDefault="00C76FCB" w:rsidP="00AD78E3">
            <w:pPr>
              <w:jc w:val="center"/>
              <w:rPr>
                <w:rFonts w:ascii="Garamond" w:hAnsi="Garamond" w:cs="Arial"/>
              </w:rPr>
            </w:pPr>
            <w:r>
              <w:rPr>
                <w:rFonts w:ascii="Garamond" w:hAnsi="Garamond" w:cs="Arial"/>
              </w:rPr>
              <w:t>654</w:t>
            </w:r>
          </w:p>
        </w:tc>
        <w:tc>
          <w:tcPr>
            <w:tcW w:w="1728" w:type="dxa"/>
            <w:shd w:val="clear" w:color="auto" w:fill="FFFFFF"/>
          </w:tcPr>
          <w:p w14:paraId="5FDE524F" w14:textId="77777777" w:rsidR="00C76FCB" w:rsidRDefault="00C76FCB" w:rsidP="00AD78E3">
            <w:pPr>
              <w:jc w:val="center"/>
              <w:rPr>
                <w:rFonts w:ascii="Garamond" w:hAnsi="Garamond" w:cs="Arial"/>
              </w:rPr>
            </w:pPr>
            <w:r>
              <w:rPr>
                <w:rFonts w:ascii="Garamond" w:hAnsi="Garamond" w:cs="Arial"/>
              </w:rPr>
              <w:t>654</w:t>
            </w:r>
          </w:p>
        </w:tc>
        <w:tc>
          <w:tcPr>
            <w:tcW w:w="1728" w:type="dxa"/>
            <w:shd w:val="clear" w:color="auto" w:fill="FFFFFF"/>
          </w:tcPr>
          <w:p w14:paraId="6F08790A" w14:textId="77777777" w:rsidR="00C76FCB" w:rsidRDefault="00C76FCB" w:rsidP="00AD78E3">
            <w:pPr>
              <w:jc w:val="center"/>
              <w:rPr>
                <w:rFonts w:ascii="Garamond" w:hAnsi="Garamond" w:cs="Arial"/>
              </w:rPr>
            </w:pPr>
            <w:r>
              <w:rPr>
                <w:rFonts w:ascii="Garamond" w:hAnsi="Garamond" w:cs="Arial"/>
              </w:rPr>
              <w:t>655</w:t>
            </w:r>
          </w:p>
        </w:tc>
      </w:tr>
      <w:tr w:rsidR="00D41D96" w:rsidRPr="00715605" w14:paraId="48A5D1B7" w14:textId="77777777" w:rsidTr="00571369">
        <w:trPr>
          <w:trHeight w:val="20"/>
        </w:trPr>
        <w:tc>
          <w:tcPr>
            <w:tcW w:w="2880" w:type="dxa"/>
            <w:tcBorders>
              <w:bottom w:val="single" w:sz="4" w:space="0" w:color="auto"/>
            </w:tcBorders>
            <w:shd w:val="clear" w:color="auto" w:fill="FFFFFF"/>
            <w:tcMar>
              <w:top w:w="72" w:type="dxa"/>
              <w:left w:w="144" w:type="dxa"/>
              <w:bottom w:w="72" w:type="dxa"/>
              <w:right w:w="144" w:type="dxa"/>
            </w:tcMar>
            <w:hideMark/>
          </w:tcPr>
          <w:p w14:paraId="476A5F90" w14:textId="77777777" w:rsidR="00C76FCB" w:rsidRPr="00715605" w:rsidRDefault="00C76FCB" w:rsidP="00AD78E3">
            <w:pPr>
              <w:rPr>
                <w:rFonts w:ascii="Garamond" w:hAnsi="Garamond" w:cs="Arial"/>
              </w:rPr>
            </w:pPr>
            <w:r w:rsidRPr="00715605">
              <w:rPr>
                <w:rFonts w:ascii="Garamond" w:hAnsi="Garamond" w:cs="Consolas"/>
                <w:color w:val="000000" w:themeColor="dark1"/>
                <w:kern w:val="24"/>
              </w:rPr>
              <w:t>Log-Likelihood</w:t>
            </w:r>
          </w:p>
        </w:tc>
        <w:tc>
          <w:tcPr>
            <w:tcW w:w="1710" w:type="dxa"/>
            <w:tcBorders>
              <w:bottom w:val="single" w:sz="4" w:space="0" w:color="auto"/>
            </w:tcBorders>
            <w:shd w:val="clear" w:color="auto" w:fill="FFFFFF"/>
            <w:tcMar>
              <w:top w:w="72" w:type="dxa"/>
              <w:left w:w="144" w:type="dxa"/>
              <w:bottom w:w="72" w:type="dxa"/>
              <w:right w:w="144" w:type="dxa"/>
            </w:tcMar>
            <w:hideMark/>
          </w:tcPr>
          <w:p w14:paraId="56E0EBFB" w14:textId="77777777" w:rsidR="00C76FCB" w:rsidRPr="00715605" w:rsidRDefault="00C76FCB" w:rsidP="00AD78E3">
            <w:pPr>
              <w:jc w:val="center"/>
              <w:rPr>
                <w:rFonts w:ascii="Garamond" w:hAnsi="Garamond" w:cs="Arial"/>
              </w:rPr>
            </w:pPr>
            <w:r>
              <w:rPr>
                <w:rFonts w:ascii="Garamond" w:hAnsi="Garamond" w:cs="Arial"/>
              </w:rPr>
              <w:t>-705</w:t>
            </w:r>
          </w:p>
        </w:tc>
        <w:tc>
          <w:tcPr>
            <w:tcW w:w="1728" w:type="dxa"/>
            <w:tcBorders>
              <w:bottom w:val="single" w:sz="4" w:space="0" w:color="auto"/>
            </w:tcBorders>
            <w:shd w:val="clear" w:color="auto" w:fill="FFFFFF"/>
          </w:tcPr>
          <w:p w14:paraId="0DC9DFC4" w14:textId="77777777" w:rsidR="00C76FCB" w:rsidRDefault="00C76FCB" w:rsidP="00AD78E3">
            <w:pPr>
              <w:jc w:val="center"/>
              <w:rPr>
                <w:rFonts w:ascii="Garamond" w:hAnsi="Garamond" w:cs="Arial"/>
              </w:rPr>
            </w:pPr>
            <w:r>
              <w:rPr>
                <w:rFonts w:ascii="Garamond" w:hAnsi="Garamond" w:cs="Arial"/>
              </w:rPr>
              <w:t>-688</w:t>
            </w:r>
          </w:p>
        </w:tc>
        <w:tc>
          <w:tcPr>
            <w:tcW w:w="1728" w:type="dxa"/>
            <w:tcBorders>
              <w:bottom w:val="single" w:sz="4" w:space="0" w:color="auto"/>
            </w:tcBorders>
            <w:shd w:val="clear" w:color="auto" w:fill="FFFFFF"/>
          </w:tcPr>
          <w:p w14:paraId="149A250B" w14:textId="77777777" w:rsidR="00C76FCB" w:rsidRDefault="00C76FCB" w:rsidP="00AD78E3">
            <w:pPr>
              <w:jc w:val="center"/>
              <w:rPr>
                <w:rFonts w:ascii="Garamond" w:hAnsi="Garamond" w:cs="Arial"/>
              </w:rPr>
            </w:pPr>
            <w:r>
              <w:rPr>
                <w:rFonts w:ascii="Garamond" w:hAnsi="Garamond" w:cs="Arial"/>
              </w:rPr>
              <w:t>-654</w:t>
            </w:r>
          </w:p>
        </w:tc>
        <w:tc>
          <w:tcPr>
            <w:tcW w:w="1728" w:type="dxa"/>
            <w:tcBorders>
              <w:bottom w:val="single" w:sz="4" w:space="0" w:color="auto"/>
            </w:tcBorders>
            <w:shd w:val="clear" w:color="auto" w:fill="FFFFFF"/>
          </w:tcPr>
          <w:p w14:paraId="788BCB5E" w14:textId="77777777" w:rsidR="00C76FCB" w:rsidRDefault="00C76FCB" w:rsidP="00AD78E3">
            <w:pPr>
              <w:jc w:val="center"/>
              <w:rPr>
                <w:rFonts w:ascii="Garamond" w:hAnsi="Garamond" w:cs="Arial"/>
              </w:rPr>
            </w:pPr>
            <w:r>
              <w:rPr>
                <w:rFonts w:ascii="Garamond" w:hAnsi="Garamond" w:cs="Arial"/>
              </w:rPr>
              <w:t>-714</w:t>
            </w:r>
          </w:p>
        </w:tc>
        <w:tc>
          <w:tcPr>
            <w:tcW w:w="1728" w:type="dxa"/>
            <w:tcBorders>
              <w:bottom w:val="single" w:sz="4" w:space="0" w:color="auto"/>
            </w:tcBorders>
            <w:shd w:val="clear" w:color="auto" w:fill="FFFFFF"/>
          </w:tcPr>
          <w:p w14:paraId="2605D414" w14:textId="77777777" w:rsidR="00C76FCB" w:rsidRDefault="00C76FCB" w:rsidP="00AD78E3">
            <w:pPr>
              <w:jc w:val="center"/>
              <w:rPr>
                <w:rFonts w:ascii="Garamond" w:hAnsi="Garamond" w:cs="Arial"/>
              </w:rPr>
            </w:pPr>
            <w:r>
              <w:rPr>
                <w:rFonts w:ascii="Garamond" w:hAnsi="Garamond" w:cs="Arial"/>
              </w:rPr>
              <w:t>-715</w:t>
            </w:r>
          </w:p>
        </w:tc>
      </w:tr>
    </w:tbl>
    <w:p w14:paraId="01576E86" w14:textId="77777777" w:rsidR="00C76FCB" w:rsidRPr="004A4D73" w:rsidRDefault="00C76FCB" w:rsidP="00C76FCB">
      <w:pPr>
        <w:spacing w:line="480" w:lineRule="auto"/>
        <w:rPr>
          <w:rFonts w:ascii="Garamond" w:hAnsi="Garamond"/>
        </w:rPr>
      </w:pPr>
      <w:r>
        <w:rPr>
          <w:rFonts w:ascii="Garamond" w:hAnsi="Garamond"/>
        </w:rPr>
        <w:t xml:space="preserve">** p&lt;.01, </w:t>
      </w:r>
      <w:r w:rsidRPr="004A4D73">
        <w:rPr>
          <w:rFonts w:ascii="Garamond" w:hAnsi="Garamond"/>
        </w:rPr>
        <w:t xml:space="preserve">* p&lt;.05, </w:t>
      </w:r>
      <w:r w:rsidRPr="004A4D73">
        <w:rPr>
          <w:rFonts w:ascii="Garamond" w:hAnsi="Garamond"/>
          <w:vertAlign w:val="superscript"/>
        </w:rPr>
        <w:t>+</w:t>
      </w:r>
      <w:r w:rsidRPr="004A4D73">
        <w:rPr>
          <w:rFonts w:ascii="Garamond" w:hAnsi="Garamond"/>
        </w:rPr>
        <w:t xml:space="preserve"> p&lt;.10</w:t>
      </w:r>
    </w:p>
    <w:p w14:paraId="4D5B4064" w14:textId="094DC26B" w:rsidR="00C76FCB" w:rsidRDefault="00C76FCB" w:rsidP="00C76FCB">
      <w:r w:rsidRPr="00715605">
        <w:rPr>
          <w:rFonts w:ascii="Garamond" w:hAnsi="Garamond"/>
        </w:rPr>
        <w:t xml:space="preserve">Note: Cell </w:t>
      </w:r>
      <w:r>
        <w:rPr>
          <w:rFonts w:ascii="Garamond" w:hAnsi="Garamond"/>
        </w:rPr>
        <w:t xml:space="preserve">entries are coefficients from an item-level </w:t>
      </w:r>
      <w:r w:rsidRPr="00715605">
        <w:rPr>
          <w:rFonts w:ascii="Garamond" w:hAnsi="Garamond"/>
        </w:rPr>
        <w:t xml:space="preserve">ordered logistic </w:t>
      </w:r>
      <w:r w:rsidR="00286987">
        <w:rPr>
          <w:rFonts w:ascii="Garamond" w:hAnsi="Garamond"/>
        </w:rPr>
        <w:t>regression</w:t>
      </w:r>
      <w:r w:rsidRPr="00715605">
        <w:rPr>
          <w:rFonts w:ascii="Garamond" w:hAnsi="Garamond"/>
        </w:rPr>
        <w:t>, with standard errors in parentheses.</w:t>
      </w:r>
      <w:r>
        <w:rPr>
          <w:rFonts w:ascii="Garamond" w:hAnsi="Garamond"/>
        </w:rPr>
        <w:t xml:space="preserve"> T-tests are one-tailed because </w:t>
      </w:r>
      <w:r w:rsidR="000B1661">
        <w:rPr>
          <w:rFonts w:ascii="Garamond" w:hAnsi="Garamond"/>
        </w:rPr>
        <w:t>all hypotheses are directional. Samples use a</w:t>
      </w:r>
      <w:r>
        <w:rPr>
          <w:rFonts w:ascii="Garamond" w:hAnsi="Garamond"/>
        </w:rPr>
        <w:t>ll partisa</w:t>
      </w:r>
      <w:r w:rsidR="000B1661">
        <w:rPr>
          <w:rFonts w:ascii="Garamond" w:hAnsi="Garamond"/>
        </w:rPr>
        <w:t>n respondents</w:t>
      </w:r>
      <w:r w:rsidR="007760CA">
        <w:rPr>
          <w:rFonts w:ascii="Garamond" w:hAnsi="Garamond"/>
        </w:rPr>
        <w:t>, excluding those in the Bush Reference condition of Study 2</w:t>
      </w:r>
      <w:r w:rsidR="000B1661">
        <w:rPr>
          <w:rFonts w:ascii="Garamond" w:hAnsi="Garamond"/>
        </w:rPr>
        <w:t>.</w:t>
      </w:r>
    </w:p>
    <w:p w14:paraId="69A30647" w14:textId="74CB808D" w:rsidR="0052049C" w:rsidRPr="00543C22" w:rsidRDefault="0052049C" w:rsidP="00EB385A">
      <w:pPr>
        <w:rPr>
          <w:rFonts w:ascii="Garamond" w:hAnsi="Garamond"/>
        </w:rPr>
      </w:pPr>
      <w:bookmarkStart w:id="0" w:name="_GoBack"/>
      <w:bookmarkEnd w:id="0"/>
    </w:p>
    <w:sectPr w:rsidR="0052049C" w:rsidRPr="00543C22" w:rsidSect="0026655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F6B7FA" w14:textId="77777777" w:rsidR="001F288A" w:rsidRDefault="001F288A">
      <w:r>
        <w:separator/>
      </w:r>
    </w:p>
  </w:endnote>
  <w:endnote w:type="continuationSeparator" w:id="0">
    <w:p w14:paraId="26AA9239" w14:textId="77777777" w:rsidR="001F288A" w:rsidRDefault="001F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NewRomanPSMT">
    <w:altName w:val="Times New Roman"/>
    <w:panose1 w:val="00000000000000000000"/>
    <w:charset w:val="00"/>
    <w:family w:val="roman"/>
    <w:notTrueType/>
    <w:pitch w:val="default"/>
    <w:sig w:usb0="00000000" w:usb1="08070000" w:usb2="00000010" w:usb3="00000000" w:csb0="0002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auto"/>
    <w:pitch w:val="variable"/>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D5B43" w14:textId="77777777" w:rsidR="0084438B" w:rsidRPr="00CA5D4C" w:rsidRDefault="0084438B" w:rsidP="0026655E">
    <w:pPr>
      <w:pStyle w:val="Footer"/>
      <w:framePr w:wrap="around" w:vAnchor="text" w:hAnchor="margin" w:xAlign="center" w:y="1"/>
      <w:rPr>
        <w:rStyle w:val="PageNumber"/>
        <w:rFonts w:ascii="Garamond" w:hAnsi="Garamond"/>
      </w:rPr>
    </w:pPr>
    <w:r w:rsidRPr="00CA5D4C">
      <w:rPr>
        <w:rStyle w:val="PageNumber"/>
        <w:rFonts w:ascii="Garamond" w:hAnsi="Garamond"/>
      </w:rPr>
      <w:fldChar w:fldCharType="begin"/>
    </w:r>
    <w:r w:rsidRPr="00CA5D4C">
      <w:rPr>
        <w:rStyle w:val="PageNumber"/>
        <w:rFonts w:ascii="Garamond" w:hAnsi="Garamond"/>
      </w:rPr>
      <w:instrText xml:space="preserve">PAGE  </w:instrText>
    </w:r>
    <w:r w:rsidRPr="00CA5D4C">
      <w:rPr>
        <w:rStyle w:val="PageNumber"/>
        <w:rFonts w:ascii="Garamond" w:hAnsi="Garamond"/>
      </w:rPr>
      <w:fldChar w:fldCharType="separate"/>
    </w:r>
    <w:r w:rsidR="0094508B">
      <w:rPr>
        <w:rStyle w:val="PageNumber"/>
        <w:rFonts w:ascii="Garamond" w:hAnsi="Garamond"/>
        <w:noProof/>
      </w:rPr>
      <w:t>13</w:t>
    </w:r>
    <w:r w:rsidRPr="00CA5D4C">
      <w:rPr>
        <w:rStyle w:val="PageNumber"/>
        <w:rFonts w:ascii="Garamond" w:hAnsi="Garamond"/>
      </w:rPr>
      <w:fldChar w:fldCharType="end"/>
    </w:r>
  </w:p>
  <w:p w14:paraId="1802D8E2" w14:textId="77777777" w:rsidR="0084438B" w:rsidRPr="00CA5D4C" w:rsidRDefault="0084438B" w:rsidP="0026655E">
    <w:pPr>
      <w:pStyle w:val="Footer"/>
      <w:ind w:right="360"/>
      <w:rPr>
        <w:rFonts w:ascii="Garamond" w:hAnsi="Garamon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9401448"/>
      <w:docPartObj>
        <w:docPartGallery w:val="Page Numbers (Bottom of Page)"/>
        <w:docPartUnique/>
      </w:docPartObj>
    </w:sdtPr>
    <w:sdtEndPr>
      <w:rPr>
        <w:noProof/>
      </w:rPr>
    </w:sdtEndPr>
    <w:sdtContent>
      <w:p w14:paraId="0075425F" w14:textId="77777777" w:rsidR="0084438B" w:rsidRDefault="0084438B">
        <w:pPr>
          <w:pStyle w:val="Footer"/>
          <w:jc w:val="center"/>
        </w:pPr>
        <w:r>
          <w:fldChar w:fldCharType="begin"/>
        </w:r>
        <w:r>
          <w:instrText xml:space="preserve"> PAGE   \* MERGEFORMAT </w:instrText>
        </w:r>
        <w:r>
          <w:fldChar w:fldCharType="separate"/>
        </w:r>
        <w:r w:rsidR="0094508B">
          <w:rPr>
            <w:noProof/>
          </w:rPr>
          <w:t>1</w:t>
        </w:r>
        <w:r>
          <w:rPr>
            <w:noProof/>
          </w:rPr>
          <w:fldChar w:fldCharType="end"/>
        </w:r>
      </w:p>
    </w:sdtContent>
  </w:sdt>
  <w:p w14:paraId="2D7FF454" w14:textId="77777777" w:rsidR="0084438B" w:rsidRDefault="0084438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B2DEE" w14:textId="77777777" w:rsidR="0084438B" w:rsidRDefault="0084438B" w:rsidP="002665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DDEDAC" w14:textId="77777777" w:rsidR="0084438B" w:rsidRDefault="0084438B" w:rsidP="002665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F3B86C" w14:textId="77777777" w:rsidR="0084438B" w:rsidRDefault="0084438B" w:rsidP="0026655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D0B6E9" w14:textId="77777777" w:rsidR="001F288A" w:rsidRDefault="001F288A">
      <w:r>
        <w:separator/>
      </w:r>
    </w:p>
  </w:footnote>
  <w:footnote w:type="continuationSeparator" w:id="0">
    <w:p w14:paraId="54773F9D" w14:textId="77777777" w:rsidR="001F288A" w:rsidRDefault="001F28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7C9E"/>
    <w:multiLevelType w:val="hybridMultilevel"/>
    <w:tmpl w:val="0C86E0F2"/>
    <w:lvl w:ilvl="0" w:tplc="192ADF2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256326"/>
    <w:multiLevelType w:val="hybridMultilevel"/>
    <w:tmpl w:val="E8349FE4"/>
    <w:lvl w:ilvl="0" w:tplc="5504E178">
      <w:start w:val="1"/>
      <w:numFmt w:val="bullet"/>
      <w:lvlText w:val=""/>
      <w:lvlJc w:val="left"/>
      <w:pPr>
        <w:tabs>
          <w:tab w:val="num" w:pos="720"/>
        </w:tabs>
        <w:ind w:left="720" w:hanging="360"/>
      </w:pPr>
      <w:rPr>
        <w:rFonts w:ascii="Wingdings" w:hAnsi="Wingdings" w:hint="default"/>
      </w:rPr>
    </w:lvl>
    <w:lvl w:ilvl="1" w:tplc="6834F302">
      <w:start w:val="145"/>
      <w:numFmt w:val="bullet"/>
      <w:lvlText w:val=""/>
      <w:lvlJc w:val="left"/>
      <w:pPr>
        <w:tabs>
          <w:tab w:val="num" w:pos="1440"/>
        </w:tabs>
        <w:ind w:left="1440" w:hanging="360"/>
      </w:pPr>
      <w:rPr>
        <w:rFonts w:ascii="Symbol" w:hAnsi="Symbol" w:hint="default"/>
      </w:rPr>
    </w:lvl>
    <w:lvl w:ilvl="2" w:tplc="3DE25800" w:tentative="1">
      <w:start w:val="1"/>
      <w:numFmt w:val="bullet"/>
      <w:lvlText w:val=""/>
      <w:lvlJc w:val="left"/>
      <w:pPr>
        <w:tabs>
          <w:tab w:val="num" w:pos="2160"/>
        </w:tabs>
        <w:ind w:left="2160" w:hanging="360"/>
      </w:pPr>
      <w:rPr>
        <w:rFonts w:ascii="Wingdings" w:hAnsi="Wingdings" w:hint="default"/>
      </w:rPr>
    </w:lvl>
    <w:lvl w:ilvl="3" w:tplc="65B07C9E" w:tentative="1">
      <w:start w:val="1"/>
      <w:numFmt w:val="bullet"/>
      <w:lvlText w:val=""/>
      <w:lvlJc w:val="left"/>
      <w:pPr>
        <w:tabs>
          <w:tab w:val="num" w:pos="2880"/>
        </w:tabs>
        <w:ind w:left="2880" w:hanging="360"/>
      </w:pPr>
      <w:rPr>
        <w:rFonts w:ascii="Wingdings" w:hAnsi="Wingdings" w:hint="default"/>
      </w:rPr>
    </w:lvl>
    <w:lvl w:ilvl="4" w:tplc="4208B9B8" w:tentative="1">
      <w:start w:val="1"/>
      <w:numFmt w:val="bullet"/>
      <w:lvlText w:val=""/>
      <w:lvlJc w:val="left"/>
      <w:pPr>
        <w:tabs>
          <w:tab w:val="num" w:pos="3600"/>
        </w:tabs>
        <w:ind w:left="3600" w:hanging="360"/>
      </w:pPr>
      <w:rPr>
        <w:rFonts w:ascii="Wingdings" w:hAnsi="Wingdings" w:hint="default"/>
      </w:rPr>
    </w:lvl>
    <w:lvl w:ilvl="5" w:tplc="5412AE1A" w:tentative="1">
      <w:start w:val="1"/>
      <w:numFmt w:val="bullet"/>
      <w:lvlText w:val=""/>
      <w:lvlJc w:val="left"/>
      <w:pPr>
        <w:tabs>
          <w:tab w:val="num" w:pos="4320"/>
        </w:tabs>
        <w:ind w:left="4320" w:hanging="360"/>
      </w:pPr>
      <w:rPr>
        <w:rFonts w:ascii="Wingdings" w:hAnsi="Wingdings" w:hint="default"/>
      </w:rPr>
    </w:lvl>
    <w:lvl w:ilvl="6" w:tplc="BC660BF0" w:tentative="1">
      <w:start w:val="1"/>
      <w:numFmt w:val="bullet"/>
      <w:lvlText w:val=""/>
      <w:lvlJc w:val="left"/>
      <w:pPr>
        <w:tabs>
          <w:tab w:val="num" w:pos="5040"/>
        </w:tabs>
        <w:ind w:left="5040" w:hanging="360"/>
      </w:pPr>
      <w:rPr>
        <w:rFonts w:ascii="Wingdings" w:hAnsi="Wingdings" w:hint="default"/>
      </w:rPr>
    </w:lvl>
    <w:lvl w:ilvl="7" w:tplc="33640624" w:tentative="1">
      <w:start w:val="1"/>
      <w:numFmt w:val="bullet"/>
      <w:lvlText w:val=""/>
      <w:lvlJc w:val="left"/>
      <w:pPr>
        <w:tabs>
          <w:tab w:val="num" w:pos="5760"/>
        </w:tabs>
        <w:ind w:left="5760" w:hanging="360"/>
      </w:pPr>
      <w:rPr>
        <w:rFonts w:ascii="Wingdings" w:hAnsi="Wingdings" w:hint="default"/>
      </w:rPr>
    </w:lvl>
    <w:lvl w:ilvl="8" w:tplc="CF80F18E" w:tentative="1">
      <w:start w:val="1"/>
      <w:numFmt w:val="bullet"/>
      <w:lvlText w:val=""/>
      <w:lvlJc w:val="left"/>
      <w:pPr>
        <w:tabs>
          <w:tab w:val="num" w:pos="6480"/>
        </w:tabs>
        <w:ind w:left="6480" w:hanging="360"/>
      </w:pPr>
      <w:rPr>
        <w:rFonts w:ascii="Wingdings" w:hAnsi="Wingdings" w:hint="default"/>
      </w:rPr>
    </w:lvl>
  </w:abstractNum>
  <w:abstractNum w:abstractNumId="2">
    <w:nsid w:val="102F19F9"/>
    <w:multiLevelType w:val="hybridMultilevel"/>
    <w:tmpl w:val="B57CC678"/>
    <w:lvl w:ilvl="0" w:tplc="45762FD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3362B61"/>
    <w:multiLevelType w:val="hybridMultilevel"/>
    <w:tmpl w:val="2C726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A0DDE"/>
    <w:multiLevelType w:val="hybridMultilevel"/>
    <w:tmpl w:val="3000F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C233C4"/>
    <w:multiLevelType w:val="hybridMultilevel"/>
    <w:tmpl w:val="2C400A20"/>
    <w:lvl w:ilvl="0" w:tplc="48B6D642">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nsid w:val="189D759A"/>
    <w:multiLevelType w:val="hybridMultilevel"/>
    <w:tmpl w:val="E59C534A"/>
    <w:lvl w:ilvl="0" w:tplc="1180B3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6E3792"/>
    <w:multiLevelType w:val="hybridMultilevel"/>
    <w:tmpl w:val="1A36D2E6"/>
    <w:lvl w:ilvl="0" w:tplc="73D0880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2187B2E"/>
    <w:multiLevelType w:val="hybridMultilevel"/>
    <w:tmpl w:val="04767C02"/>
    <w:lvl w:ilvl="0" w:tplc="127ED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7493A0E"/>
    <w:multiLevelType w:val="hybridMultilevel"/>
    <w:tmpl w:val="7BACE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E72A40"/>
    <w:multiLevelType w:val="hybridMultilevel"/>
    <w:tmpl w:val="EBB04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B468A0"/>
    <w:multiLevelType w:val="hybridMultilevel"/>
    <w:tmpl w:val="D4847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0F507C"/>
    <w:multiLevelType w:val="hybridMultilevel"/>
    <w:tmpl w:val="2CBE026E"/>
    <w:lvl w:ilvl="0" w:tplc="B01EEE94">
      <w:start w:val="1"/>
      <w:numFmt w:val="bullet"/>
      <w:lvlText w:val=""/>
      <w:lvlJc w:val="left"/>
      <w:pPr>
        <w:tabs>
          <w:tab w:val="num" w:pos="720"/>
        </w:tabs>
        <w:ind w:left="720" w:hanging="360"/>
      </w:pPr>
      <w:rPr>
        <w:rFonts w:ascii="Wingdings" w:hAnsi="Wingdings" w:hint="default"/>
      </w:rPr>
    </w:lvl>
    <w:lvl w:ilvl="1" w:tplc="64E88674">
      <w:start w:val="145"/>
      <w:numFmt w:val="bullet"/>
      <w:lvlText w:val=""/>
      <w:lvlJc w:val="left"/>
      <w:pPr>
        <w:tabs>
          <w:tab w:val="num" w:pos="1440"/>
        </w:tabs>
        <w:ind w:left="1440" w:hanging="360"/>
      </w:pPr>
      <w:rPr>
        <w:rFonts w:ascii="Symbol" w:hAnsi="Symbol" w:hint="default"/>
      </w:rPr>
    </w:lvl>
    <w:lvl w:ilvl="2" w:tplc="B4966DC0" w:tentative="1">
      <w:start w:val="1"/>
      <w:numFmt w:val="bullet"/>
      <w:lvlText w:val=""/>
      <w:lvlJc w:val="left"/>
      <w:pPr>
        <w:tabs>
          <w:tab w:val="num" w:pos="2160"/>
        </w:tabs>
        <w:ind w:left="2160" w:hanging="360"/>
      </w:pPr>
      <w:rPr>
        <w:rFonts w:ascii="Wingdings" w:hAnsi="Wingdings" w:hint="default"/>
      </w:rPr>
    </w:lvl>
    <w:lvl w:ilvl="3" w:tplc="D040CDF8" w:tentative="1">
      <w:start w:val="1"/>
      <w:numFmt w:val="bullet"/>
      <w:lvlText w:val=""/>
      <w:lvlJc w:val="left"/>
      <w:pPr>
        <w:tabs>
          <w:tab w:val="num" w:pos="2880"/>
        </w:tabs>
        <w:ind w:left="2880" w:hanging="360"/>
      </w:pPr>
      <w:rPr>
        <w:rFonts w:ascii="Wingdings" w:hAnsi="Wingdings" w:hint="default"/>
      </w:rPr>
    </w:lvl>
    <w:lvl w:ilvl="4" w:tplc="362ECFB8" w:tentative="1">
      <w:start w:val="1"/>
      <w:numFmt w:val="bullet"/>
      <w:lvlText w:val=""/>
      <w:lvlJc w:val="left"/>
      <w:pPr>
        <w:tabs>
          <w:tab w:val="num" w:pos="3600"/>
        </w:tabs>
        <w:ind w:left="3600" w:hanging="360"/>
      </w:pPr>
      <w:rPr>
        <w:rFonts w:ascii="Wingdings" w:hAnsi="Wingdings" w:hint="default"/>
      </w:rPr>
    </w:lvl>
    <w:lvl w:ilvl="5" w:tplc="4300E506" w:tentative="1">
      <w:start w:val="1"/>
      <w:numFmt w:val="bullet"/>
      <w:lvlText w:val=""/>
      <w:lvlJc w:val="left"/>
      <w:pPr>
        <w:tabs>
          <w:tab w:val="num" w:pos="4320"/>
        </w:tabs>
        <w:ind w:left="4320" w:hanging="360"/>
      </w:pPr>
      <w:rPr>
        <w:rFonts w:ascii="Wingdings" w:hAnsi="Wingdings" w:hint="default"/>
      </w:rPr>
    </w:lvl>
    <w:lvl w:ilvl="6" w:tplc="A0543126" w:tentative="1">
      <w:start w:val="1"/>
      <w:numFmt w:val="bullet"/>
      <w:lvlText w:val=""/>
      <w:lvlJc w:val="left"/>
      <w:pPr>
        <w:tabs>
          <w:tab w:val="num" w:pos="5040"/>
        </w:tabs>
        <w:ind w:left="5040" w:hanging="360"/>
      </w:pPr>
      <w:rPr>
        <w:rFonts w:ascii="Wingdings" w:hAnsi="Wingdings" w:hint="default"/>
      </w:rPr>
    </w:lvl>
    <w:lvl w:ilvl="7" w:tplc="F760D55C" w:tentative="1">
      <w:start w:val="1"/>
      <w:numFmt w:val="bullet"/>
      <w:lvlText w:val=""/>
      <w:lvlJc w:val="left"/>
      <w:pPr>
        <w:tabs>
          <w:tab w:val="num" w:pos="5760"/>
        </w:tabs>
        <w:ind w:left="5760" w:hanging="360"/>
      </w:pPr>
      <w:rPr>
        <w:rFonts w:ascii="Wingdings" w:hAnsi="Wingdings" w:hint="default"/>
      </w:rPr>
    </w:lvl>
    <w:lvl w:ilvl="8" w:tplc="D820EA0C" w:tentative="1">
      <w:start w:val="1"/>
      <w:numFmt w:val="bullet"/>
      <w:lvlText w:val=""/>
      <w:lvlJc w:val="left"/>
      <w:pPr>
        <w:tabs>
          <w:tab w:val="num" w:pos="6480"/>
        </w:tabs>
        <w:ind w:left="6480" w:hanging="360"/>
      </w:pPr>
      <w:rPr>
        <w:rFonts w:ascii="Wingdings" w:hAnsi="Wingdings" w:hint="default"/>
      </w:rPr>
    </w:lvl>
  </w:abstractNum>
  <w:abstractNum w:abstractNumId="13">
    <w:nsid w:val="44FF2C58"/>
    <w:multiLevelType w:val="hybridMultilevel"/>
    <w:tmpl w:val="8250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690AE2"/>
    <w:multiLevelType w:val="hybridMultilevel"/>
    <w:tmpl w:val="FFAADA90"/>
    <w:lvl w:ilvl="0" w:tplc="FFDA0076">
      <w:numFmt w:val="bullet"/>
      <w:lvlText w:val="-"/>
      <w:lvlJc w:val="left"/>
      <w:pPr>
        <w:tabs>
          <w:tab w:val="num" w:pos="600"/>
        </w:tabs>
        <w:ind w:left="600" w:hanging="360"/>
      </w:pPr>
      <w:rPr>
        <w:rFonts w:ascii="Times New Roman" w:eastAsia="Times New Roman" w:hAnsi="Times New Roman" w:cs="Times New Roman" w:hint="default"/>
      </w:rPr>
    </w:lvl>
    <w:lvl w:ilvl="1" w:tplc="04090003" w:tentative="1">
      <w:start w:val="1"/>
      <w:numFmt w:val="bullet"/>
      <w:lvlText w:val="o"/>
      <w:lvlJc w:val="left"/>
      <w:pPr>
        <w:tabs>
          <w:tab w:val="num" w:pos="1320"/>
        </w:tabs>
        <w:ind w:left="1320" w:hanging="360"/>
      </w:pPr>
      <w:rPr>
        <w:rFonts w:ascii="Courier New" w:hAnsi="Courier New" w:cs="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cs="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cs="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15">
    <w:nsid w:val="489A7C23"/>
    <w:multiLevelType w:val="hybridMultilevel"/>
    <w:tmpl w:val="33B29098"/>
    <w:lvl w:ilvl="0" w:tplc="80ACB6F4">
      <w:start w:val="1"/>
      <w:numFmt w:val="bullet"/>
      <w:lvlText w:val=""/>
      <w:lvlJc w:val="left"/>
      <w:pPr>
        <w:tabs>
          <w:tab w:val="num" w:pos="720"/>
        </w:tabs>
        <w:ind w:left="720" w:hanging="360"/>
      </w:pPr>
      <w:rPr>
        <w:rFonts w:ascii="Wingdings" w:hAnsi="Wingdings" w:hint="default"/>
      </w:rPr>
    </w:lvl>
    <w:lvl w:ilvl="1" w:tplc="54906FE4" w:tentative="1">
      <w:start w:val="1"/>
      <w:numFmt w:val="bullet"/>
      <w:lvlText w:val=""/>
      <w:lvlJc w:val="left"/>
      <w:pPr>
        <w:tabs>
          <w:tab w:val="num" w:pos="1440"/>
        </w:tabs>
        <w:ind w:left="1440" w:hanging="360"/>
      </w:pPr>
      <w:rPr>
        <w:rFonts w:ascii="Wingdings" w:hAnsi="Wingdings" w:hint="default"/>
      </w:rPr>
    </w:lvl>
    <w:lvl w:ilvl="2" w:tplc="DF2C5758" w:tentative="1">
      <w:start w:val="1"/>
      <w:numFmt w:val="bullet"/>
      <w:lvlText w:val=""/>
      <w:lvlJc w:val="left"/>
      <w:pPr>
        <w:tabs>
          <w:tab w:val="num" w:pos="2160"/>
        </w:tabs>
        <w:ind w:left="2160" w:hanging="360"/>
      </w:pPr>
      <w:rPr>
        <w:rFonts w:ascii="Wingdings" w:hAnsi="Wingdings" w:hint="default"/>
      </w:rPr>
    </w:lvl>
    <w:lvl w:ilvl="3" w:tplc="4104A1E0" w:tentative="1">
      <w:start w:val="1"/>
      <w:numFmt w:val="bullet"/>
      <w:lvlText w:val=""/>
      <w:lvlJc w:val="left"/>
      <w:pPr>
        <w:tabs>
          <w:tab w:val="num" w:pos="2880"/>
        </w:tabs>
        <w:ind w:left="2880" w:hanging="360"/>
      </w:pPr>
      <w:rPr>
        <w:rFonts w:ascii="Wingdings" w:hAnsi="Wingdings" w:hint="default"/>
      </w:rPr>
    </w:lvl>
    <w:lvl w:ilvl="4" w:tplc="AF3C2084" w:tentative="1">
      <w:start w:val="1"/>
      <w:numFmt w:val="bullet"/>
      <w:lvlText w:val=""/>
      <w:lvlJc w:val="left"/>
      <w:pPr>
        <w:tabs>
          <w:tab w:val="num" w:pos="3600"/>
        </w:tabs>
        <w:ind w:left="3600" w:hanging="360"/>
      </w:pPr>
      <w:rPr>
        <w:rFonts w:ascii="Wingdings" w:hAnsi="Wingdings" w:hint="default"/>
      </w:rPr>
    </w:lvl>
    <w:lvl w:ilvl="5" w:tplc="E0DACEAC" w:tentative="1">
      <w:start w:val="1"/>
      <w:numFmt w:val="bullet"/>
      <w:lvlText w:val=""/>
      <w:lvlJc w:val="left"/>
      <w:pPr>
        <w:tabs>
          <w:tab w:val="num" w:pos="4320"/>
        </w:tabs>
        <w:ind w:left="4320" w:hanging="360"/>
      </w:pPr>
      <w:rPr>
        <w:rFonts w:ascii="Wingdings" w:hAnsi="Wingdings" w:hint="default"/>
      </w:rPr>
    </w:lvl>
    <w:lvl w:ilvl="6" w:tplc="195C50B4" w:tentative="1">
      <w:start w:val="1"/>
      <w:numFmt w:val="bullet"/>
      <w:lvlText w:val=""/>
      <w:lvlJc w:val="left"/>
      <w:pPr>
        <w:tabs>
          <w:tab w:val="num" w:pos="5040"/>
        </w:tabs>
        <w:ind w:left="5040" w:hanging="360"/>
      </w:pPr>
      <w:rPr>
        <w:rFonts w:ascii="Wingdings" w:hAnsi="Wingdings" w:hint="default"/>
      </w:rPr>
    </w:lvl>
    <w:lvl w:ilvl="7" w:tplc="89B678F0" w:tentative="1">
      <w:start w:val="1"/>
      <w:numFmt w:val="bullet"/>
      <w:lvlText w:val=""/>
      <w:lvlJc w:val="left"/>
      <w:pPr>
        <w:tabs>
          <w:tab w:val="num" w:pos="5760"/>
        </w:tabs>
        <w:ind w:left="5760" w:hanging="360"/>
      </w:pPr>
      <w:rPr>
        <w:rFonts w:ascii="Wingdings" w:hAnsi="Wingdings" w:hint="default"/>
      </w:rPr>
    </w:lvl>
    <w:lvl w:ilvl="8" w:tplc="F7727E42" w:tentative="1">
      <w:start w:val="1"/>
      <w:numFmt w:val="bullet"/>
      <w:lvlText w:val=""/>
      <w:lvlJc w:val="left"/>
      <w:pPr>
        <w:tabs>
          <w:tab w:val="num" w:pos="6480"/>
        </w:tabs>
        <w:ind w:left="6480" w:hanging="360"/>
      </w:pPr>
      <w:rPr>
        <w:rFonts w:ascii="Wingdings" w:hAnsi="Wingdings" w:hint="default"/>
      </w:rPr>
    </w:lvl>
  </w:abstractNum>
  <w:abstractNum w:abstractNumId="16">
    <w:nsid w:val="4AE60BAF"/>
    <w:multiLevelType w:val="hybridMultilevel"/>
    <w:tmpl w:val="78FCC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3D4AF2"/>
    <w:multiLevelType w:val="hybridMultilevel"/>
    <w:tmpl w:val="F7CAC250"/>
    <w:lvl w:ilvl="0" w:tplc="2624953E">
      <w:numFmt w:val="bullet"/>
      <w:lvlText w:val=""/>
      <w:lvlJc w:val="left"/>
      <w:pPr>
        <w:tabs>
          <w:tab w:val="num" w:pos="1080"/>
        </w:tabs>
        <w:ind w:left="1080" w:hanging="360"/>
      </w:pPr>
      <w:rPr>
        <w:rFonts w:ascii="Symbol" w:hAnsi="Symbol" w:cs="Times New Roman" w:hint="default"/>
        <w:sz w:val="18"/>
        <w:szCs w:val="18"/>
      </w:rPr>
    </w:lvl>
    <w:lvl w:ilvl="1" w:tplc="04090003" w:tentative="1">
      <w:start w:val="1"/>
      <w:numFmt w:val="bullet"/>
      <w:lvlText w:val="o"/>
      <w:lvlJc w:val="left"/>
      <w:pPr>
        <w:tabs>
          <w:tab w:val="num" w:pos="1440"/>
        </w:tabs>
        <w:ind w:left="1440" w:hanging="360"/>
      </w:pPr>
      <w:rPr>
        <w:rFonts w:ascii="Courier New" w:hAnsi="Courier New" w:cs="TimesNewRomanPSM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imesNewRomanPSMT"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imesNewRomanPSMT"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B53594A"/>
    <w:multiLevelType w:val="hybridMultilevel"/>
    <w:tmpl w:val="87822038"/>
    <w:lvl w:ilvl="0" w:tplc="60506E0E">
      <w:start w:val="1"/>
      <w:numFmt w:val="bullet"/>
      <w:lvlText w:val=""/>
      <w:lvlJc w:val="left"/>
      <w:pPr>
        <w:tabs>
          <w:tab w:val="num" w:pos="720"/>
        </w:tabs>
        <w:ind w:left="720" w:hanging="360"/>
      </w:pPr>
      <w:rPr>
        <w:rFonts w:ascii="Wingdings" w:hAnsi="Wingdings" w:hint="default"/>
      </w:rPr>
    </w:lvl>
    <w:lvl w:ilvl="1" w:tplc="A8729898" w:tentative="1">
      <w:start w:val="1"/>
      <w:numFmt w:val="bullet"/>
      <w:lvlText w:val=""/>
      <w:lvlJc w:val="left"/>
      <w:pPr>
        <w:tabs>
          <w:tab w:val="num" w:pos="1440"/>
        </w:tabs>
        <w:ind w:left="1440" w:hanging="360"/>
      </w:pPr>
      <w:rPr>
        <w:rFonts w:ascii="Wingdings" w:hAnsi="Wingdings" w:hint="default"/>
      </w:rPr>
    </w:lvl>
    <w:lvl w:ilvl="2" w:tplc="68364CC2" w:tentative="1">
      <w:start w:val="1"/>
      <w:numFmt w:val="bullet"/>
      <w:lvlText w:val=""/>
      <w:lvlJc w:val="left"/>
      <w:pPr>
        <w:tabs>
          <w:tab w:val="num" w:pos="2160"/>
        </w:tabs>
        <w:ind w:left="2160" w:hanging="360"/>
      </w:pPr>
      <w:rPr>
        <w:rFonts w:ascii="Wingdings" w:hAnsi="Wingdings" w:hint="default"/>
      </w:rPr>
    </w:lvl>
    <w:lvl w:ilvl="3" w:tplc="00AC2A24" w:tentative="1">
      <w:start w:val="1"/>
      <w:numFmt w:val="bullet"/>
      <w:lvlText w:val=""/>
      <w:lvlJc w:val="left"/>
      <w:pPr>
        <w:tabs>
          <w:tab w:val="num" w:pos="2880"/>
        </w:tabs>
        <w:ind w:left="2880" w:hanging="360"/>
      </w:pPr>
      <w:rPr>
        <w:rFonts w:ascii="Wingdings" w:hAnsi="Wingdings" w:hint="default"/>
      </w:rPr>
    </w:lvl>
    <w:lvl w:ilvl="4" w:tplc="19509374" w:tentative="1">
      <w:start w:val="1"/>
      <w:numFmt w:val="bullet"/>
      <w:lvlText w:val=""/>
      <w:lvlJc w:val="left"/>
      <w:pPr>
        <w:tabs>
          <w:tab w:val="num" w:pos="3600"/>
        </w:tabs>
        <w:ind w:left="3600" w:hanging="360"/>
      </w:pPr>
      <w:rPr>
        <w:rFonts w:ascii="Wingdings" w:hAnsi="Wingdings" w:hint="default"/>
      </w:rPr>
    </w:lvl>
    <w:lvl w:ilvl="5" w:tplc="2E5E5BC8" w:tentative="1">
      <w:start w:val="1"/>
      <w:numFmt w:val="bullet"/>
      <w:lvlText w:val=""/>
      <w:lvlJc w:val="left"/>
      <w:pPr>
        <w:tabs>
          <w:tab w:val="num" w:pos="4320"/>
        </w:tabs>
        <w:ind w:left="4320" w:hanging="360"/>
      </w:pPr>
      <w:rPr>
        <w:rFonts w:ascii="Wingdings" w:hAnsi="Wingdings" w:hint="default"/>
      </w:rPr>
    </w:lvl>
    <w:lvl w:ilvl="6" w:tplc="84D2E432" w:tentative="1">
      <w:start w:val="1"/>
      <w:numFmt w:val="bullet"/>
      <w:lvlText w:val=""/>
      <w:lvlJc w:val="left"/>
      <w:pPr>
        <w:tabs>
          <w:tab w:val="num" w:pos="5040"/>
        </w:tabs>
        <w:ind w:left="5040" w:hanging="360"/>
      </w:pPr>
      <w:rPr>
        <w:rFonts w:ascii="Wingdings" w:hAnsi="Wingdings" w:hint="default"/>
      </w:rPr>
    </w:lvl>
    <w:lvl w:ilvl="7" w:tplc="1680A42A" w:tentative="1">
      <w:start w:val="1"/>
      <w:numFmt w:val="bullet"/>
      <w:lvlText w:val=""/>
      <w:lvlJc w:val="left"/>
      <w:pPr>
        <w:tabs>
          <w:tab w:val="num" w:pos="5760"/>
        </w:tabs>
        <w:ind w:left="5760" w:hanging="360"/>
      </w:pPr>
      <w:rPr>
        <w:rFonts w:ascii="Wingdings" w:hAnsi="Wingdings" w:hint="default"/>
      </w:rPr>
    </w:lvl>
    <w:lvl w:ilvl="8" w:tplc="522E19E6" w:tentative="1">
      <w:start w:val="1"/>
      <w:numFmt w:val="bullet"/>
      <w:lvlText w:val=""/>
      <w:lvlJc w:val="left"/>
      <w:pPr>
        <w:tabs>
          <w:tab w:val="num" w:pos="6480"/>
        </w:tabs>
        <w:ind w:left="6480" w:hanging="360"/>
      </w:pPr>
      <w:rPr>
        <w:rFonts w:ascii="Wingdings" w:hAnsi="Wingdings" w:hint="default"/>
      </w:rPr>
    </w:lvl>
  </w:abstractNum>
  <w:abstractNum w:abstractNumId="19">
    <w:nsid w:val="5D46031F"/>
    <w:multiLevelType w:val="hybridMultilevel"/>
    <w:tmpl w:val="B90EDC34"/>
    <w:lvl w:ilvl="0" w:tplc="62F239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E3C6B8A"/>
    <w:multiLevelType w:val="hybridMultilevel"/>
    <w:tmpl w:val="930E2946"/>
    <w:lvl w:ilvl="0" w:tplc="E95863E6">
      <w:start w:val="1"/>
      <w:numFmt w:val="bullet"/>
      <w:lvlText w:val=""/>
      <w:lvlJc w:val="left"/>
      <w:pPr>
        <w:tabs>
          <w:tab w:val="num" w:pos="720"/>
        </w:tabs>
        <w:ind w:left="720" w:hanging="360"/>
      </w:pPr>
      <w:rPr>
        <w:rFonts w:ascii="Wingdings" w:hAnsi="Wingdings" w:hint="default"/>
      </w:rPr>
    </w:lvl>
    <w:lvl w:ilvl="1" w:tplc="CE644A36">
      <w:start w:val="145"/>
      <w:numFmt w:val="bullet"/>
      <w:lvlText w:val=""/>
      <w:lvlJc w:val="left"/>
      <w:pPr>
        <w:tabs>
          <w:tab w:val="num" w:pos="1440"/>
        </w:tabs>
        <w:ind w:left="1440" w:hanging="360"/>
      </w:pPr>
      <w:rPr>
        <w:rFonts w:ascii="Symbol" w:hAnsi="Symbol" w:hint="default"/>
      </w:rPr>
    </w:lvl>
    <w:lvl w:ilvl="2" w:tplc="85569E9A" w:tentative="1">
      <w:start w:val="1"/>
      <w:numFmt w:val="bullet"/>
      <w:lvlText w:val=""/>
      <w:lvlJc w:val="left"/>
      <w:pPr>
        <w:tabs>
          <w:tab w:val="num" w:pos="2160"/>
        </w:tabs>
        <w:ind w:left="2160" w:hanging="360"/>
      </w:pPr>
      <w:rPr>
        <w:rFonts w:ascii="Wingdings" w:hAnsi="Wingdings" w:hint="default"/>
      </w:rPr>
    </w:lvl>
    <w:lvl w:ilvl="3" w:tplc="104A6144" w:tentative="1">
      <w:start w:val="1"/>
      <w:numFmt w:val="bullet"/>
      <w:lvlText w:val=""/>
      <w:lvlJc w:val="left"/>
      <w:pPr>
        <w:tabs>
          <w:tab w:val="num" w:pos="2880"/>
        </w:tabs>
        <w:ind w:left="2880" w:hanging="360"/>
      </w:pPr>
      <w:rPr>
        <w:rFonts w:ascii="Wingdings" w:hAnsi="Wingdings" w:hint="default"/>
      </w:rPr>
    </w:lvl>
    <w:lvl w:ilvl="4" w:tplc="06CE6E06" w:tentative="1">
      <w:start w:val="1"/>
      <w:numFmt w:val="bullet"/>
      <w:lvlText w:val=""/>
      <w:lvlJc w:val="left"/>
      <w:pPr>
        <w:tabs>
          <w:tab w:val="num" w:pos="3600"/>
        </w:tabs>
        <w:ind w:left="3600" w:hanging="360"/>
      </w:pPr>
      <w:rPr>
        <w:rFonts w:ascii="Wingdings" w:hAnsi="Wingdings" w:hint="default"/>
      </w:rPr>
    </w:lvl>
    <w:lvl w:ilvl="5" w:tplc="7862A9F4" w:tentative="1">
      <w:start w:val="1"/>
      <w:numFmt w:val="bullet"/>
      <w:lvlText w:val=""/>
      <w:lvlJc w:val="left"/>
      <w:pPr>
        <w:tabs>
          <w:tab w:val="num" w:pos="4320"/>
        </w:tabs>
        <w:ind w:left="4320" w:hanging="360"/>
      </w:pPr>
      <w:rPr>
        <w:rFonts w:ascii="Wingdings" w:hAnsi="Wingdings" w:hint="default"/>
      </w:rPr>
    </w:lvl>
    <w:lvl w:ilvl="6" w:tplc="6BC4C1CA" w:tentative="1">
      <w:start w:val="1"/>
      <w:numFmt w:val="bullet"/>
      <w:lvlText w:val=""/>
      <w:lvlJc w:val="left"/>
      <w:pPr>
        <w:tabs>
          <w:tab w:val="num" w:pos="5040"/>
        </w:tabs>
        <w:ind w:left="5040" w:hanging="360"/>
      </w:pPr>
      <w:rPr>
        <w:rFonts w:ascii="Wingdings" w:hAnsi="Wingdings" w:hint="default"/>
      </w:rPr>
    </w:lvl>
    <w:lvl w:ilvl="7" w:tplc="FF226512" w:tentative="1">
      <w:start w:val="1"/>
      <w:numFmt w:val="bullet"/>
      <w:lvlText w:val=""/>
      <w:lvlJc w:val="left"/>
      <w:pPr>
        <w:tabs>
          <w:tab w:val="num" w:pos="5760"/>
        </w:tabs>
        <w:ind w:left="5760" w:hanging="360"/>
      </w:pPr>
      <w:rPr>
        <w:rFonts w:ascii="Wingdings" w:hAnsi="Wingdings" w:hint="default"/>
      </w:rPr>
    </w:lvl>
    <w:lvl w:ilvl="8" w:tplc="DF683B56" w:tentative="1">
      <w:start w:val="1"/>
      <w:numFmt w:val="bullet"/>
      <w:lvlText w:val=""/>
      <w:lvlJc w:val="left"/>
      <w:pPr>
        <w:tabs>
          <w:tab w:val="num" w:pos="6480"/>
        </w:tabs>
        <w:ind w:left="6480" w:hanging="360"/>
      </w:pPr>
      <w:rPr>
        <w:rFonts w:ascii="Wingdings" w:hAnsi="Wingdings" w:hint="default"/>
      </w:rPr>
    </w:lvl>
  </w:abstractNum>
  <w:abstractNum w:abstractNumId="21">
    <w:nsid w:val="5EEB335F"/>
    <w:multiLevelType w:val="hybridMultilevel"/>
    <w:tmpl w:val="D556E7F8"/>
    <w:lvl w:ilvl="0" w:tplc="6F407CA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6A2962FF"/>
    <w:multiLevelType w:val="hybridMultilevel"/>
    <w:tmpl w:val="4CD86FC6"/>
    <w:lvl w:ilvl="0" w:tplc="94F4F65C">
      <w:start w:val="1"/>
      <w:numFmt w:val="bullet"/>
      <w:lvlText w:val="-"/>
      <w:lvlJc w:val="left"/>
      <w:pPr>
        <w:tabs>
          <w:tab w:val="num" w:pos="720"/>
        </w:tabs>
        <w:ind w:left="720" w:hanging="360"/>
      </w:pPr>
      <w:rPr>
        <w:rFonts w:ascii="Arial" w:hAnsi="Arial" w:hint="default"/>
      </w:rPr>
    </w:lvl>
    <w:lvl w:ilvl="1" w:tplc="C0FAA988" w:tentative="1">
      <w:start w:val="1"/>
      <w:numFmt w:val="bullet"/>
      <w:lvlText w:val="-"/>
      <w:lvlJc w:val="left"/>
      <w:pPr>
        <w:tabs>
          <w:tab w:val="num" w:pos="1440"/>
        </w:tabs>
        <w:ind w:left="1440" w:hanging="360"/>
      </w:pPr>
      <w:rPr>
        <w:rFonts w:ascii="Arial" w:hAnsi="Arial" w:hint="default"/>
      </w:rPr>
    </w:lvl>
    <w:lvl w:ilvl="2" w:tplc="45B215E4" w:tentative="1">
      <w:start w:val="1"/>
      <w:numFmt w:val="bullet"/>
      <w:lvlText w:val="-"/>
      <w:lvlJc w:val="left"/>
      <w:pPr>
        <w:tabs>
          <w:tab w:val="num" w:pos="2160"/>
        </w:tabs>
        <w:ind w:left="2160" w:hanging="360"/>
      </w:pPr>
      <w:rPr>
        <w:rFonts w:ascii="Arial" w:hAnsi="Arial" w:hint="default"/>
      </w:rPr>
    </w:lvl>
    <w:lvl w:ilvl="3" w:tplc="094C1C0C" w:tentative="1">
      <w:start w:val="1"/>
      <w:numFmt w:val="bullet"/>
      <w:lvlText w:val="-"/>
      <w:lvlJc w:val="left"/>
      <w:pPr>
        <w:tabs>
          <w:tab w:val="num" w:pos="2880"/>
        </w:tabs>
        <w:ind w:left="2880" w:hanging="360"/>
      </w:pPr>
      <w:rPr>
        <w:rFonts w:ascii="Arial" w:hAnsi="Arial" w:hint="default"/>
      </w:rPr>
    </w:lvl>
    <w:lvl w:ilvl="4" w:tplc="6792BEA8" w:tentative="1">
      <w:start w:val="1"/>
      <w:numFmt w:val="bullet"/>
      <w:lvlText w:val="-"/>
      <w:lvlJc w:val="left"/>
      <w:pPr>
        <w:tabs>
          <w:tab w:val="num" w:pos="3600"/>
        </w:tabs>
        <w:ind w:left="3600" w:hanging="360"/>
      </w:pPr>
      <w:rPr>
        <w:rFonts w:ascii="Arial" w:hAnsi="Arial" w:hint="default"/>
      </w:rPr>
    </w:lvl>
    <w:lvl w:ilvl="5" w:tplc="BD9218A4" w:tentative="1">
      <w:start w:val="1"/>
      <w:numFmt w:val="bullet"/>
      <w:lvlText w:val="-"/>
      <w:lvlJc w:val="left"/>
      <w:pPr>
        <w:tabs>
          <w:tab w:val="num" w:pos="4320"/>
        </w:tabs>
        <w:ind w:left="4320" w:hanging="360"/>
      </w:pPr>
      <w:rPr>
        <w:rFonts w:ascii="Arial" w:hAnsi="Arial" w:hint="default"/>
      </w:rPr>
    </w:lvl>
    <w:lvl w:ilvl="6" w:tplc="B694D616" w:tentative="1">
      <w:start w:val="1"/>
      <w:numFmt w:val="bullet"/>
      <w:lvlText w:val="-"/>
      <w:lvlJc w:val="left"/>
      <w:pPr>
        <w:tabs>
          <w:tab w:val="num" w:pos="5040"/>
        </w:tabs>
        <w:ind w:left="5040" w:hanging="360"/>
      </w:pPr>
      <w:rPr>
        <w:rFonts w:ascii="Arial" w:hAnsi="Arial" w:hint="default"/>
      </w:rPr>
    </w:lvl>
    <w:lvl w:ilvl="7" w:tplc="A9E09FD4" w:tentative="1">
      <w:start w:val="1"/>
      <w:numFmt w:val="bullet"/>
      <w:lvlText w:val="-"/>
      <w:lvlJc w:val="left"/>
      <w:pPr>
        <w:tabs>
          <w:tab w:val="num" w:pos="5760"/>
        </w:tabs>
        <w:ind w:left="5760" w:hanging="360"/>
      </w:pPr>
      <w:rPr>
        <w:rFonts w:ascii="Arial" w:hAnsi="Arial" w:hint="default"/>
      </w:rPr>
    </w:lvl>
    <w:lvl w:ilvl="8" w:tplc="179880EA" w:tentative="1">
      <w:start w:val="1"/>
      <w:numFmt w:val="bullet"/>
      <w:lvlText w:val="-"/>
      <w:lvlJc w:val="left"/>
      <w:pPr>
        <w:tabs>
          <w:tab w:val="num" w:pos="6480"/>
        </w:tabs>
        <w:ind w:left="6480" w:hanging="360"/>
      </w:pPr>
      <w:rPr>
        <w:rFonts w:ascii="Arial" w:hAnsi="Arial" w:hint="default"/>
      </w:rPr>
    </w:lvl>
  </w:abstractNum>
  <w:abstractNum w:abstractNumId="23">
    <w:nsid w:val="71146A45"/>
    <w:multiLevelType w:val="hybridMultilevel"/>
    <w:tmpl w:val="716A4978"/>
    <w:lvl w:ilvl="0" w:tplc="0796433C">
      <w:start w:val="1"/>
      <w:numFmt w:val="bullet"/>
      <w:lvlText w:val=""/>
      <w:lvlJc w:val="left"/>
      <w:pPr>
        <w:tabs>
          <w:tab w:val="num" w:pos="720"/>
        </w:tabs>
        <w:ind w:left="720" w:hanging="360"/>
      </w:pPr>
      <w:rPr>
        <w:rFonts w:ascii="Wingdings" w:hAnsi="Wingdings" w:hint="default"/>
      </w:rPr>
    </w:lvl>
    <w:lvl w:ilvl="1" w:tplc="E9AAE170">
      <w:start w:val="145"/>
      <w:numFmt w:val="bullet"/>
      <w:lvlText w:val=""/>
      <w:lvlJc w:val="left"/>
      <w:pPr>
        <w:tabs>
          <w:tab w:val="num" w:pos="1440"/>
        </w:tabs>
        <w:ind w:left="1440" w:hanging="360"/>
      </w:pPr>
      <w:rPr>
        <w:rFonts w:ascii="Symbol" w:hAnsi="Symbol" w:hint="default"/>
      </w:rPr>
    </w:lvl>
    <w:lvl w:ilvl="2" w:tplc="38A0A4A4" w:tentative="1">
      <w:start w:val="1"/>
      <w:numFmt w:val="bullet"/>
      <w:lvlText w:val=""/>
      <w:lvlJc w:val="left"/>
      <w:pPr>
        <w:tabs>
          <w:tab w:val="num" w:pos="2160"/>
        </w:tabs>
        <w:ind w:left="2160" w:hanging="360"/>
      </w:pPr>
      <w:rPr>
        <w:rFonts w:ascii="Wingdings" w:hAnsi="Wingdings" w:hint="default"/>
      </w:rPr>
    </w:lvl>
    <w:lvl w:ilvl="3" w:tplc="C100C112" w:tentative="1">
      <w:start w:val="1"/>
      <w:numFmt w:val="bullet"/>
      <w:lvlText w:val=""/>
      <w:lvlJc w:val="left"/>
      <w:pPr>
        <w:tabs>
          <w:tab w:val="num" w:pos="2880"/>
        </w:tabs>
        <w:ind w:left="2880" w:hanging="360"/>
      </w:pPr>
      <w:rPr>
        <w:rFonts w:ascii="Wingdings" w:hAnsi="Wingdings" w:hint="default"/>
      </w:rPr>
    </w:lvl>
    <w:lvl w:ilvl="4" w:tplc="86F268C2" w:tentative="1">
      <w:start w:val="1"/>
      <w:numFmt w:val="bullet"/>
      <w:lvlText w:val=""/>
      <w:lvlJc w:val="left"/>
      <w:pPr>
        <w:tabs>
          <w:tab w:val="num" w:pos="3600"/>
        </w:tabs>
        <w:ind w:left="3600" w:hanging="360"/>
      </w:pPr>
      <w:rPr>
        <w:rFonts w:ascii="Wingdings" w:hAnsi="Wingdings" w:hint="default"/>
      </w:rPr>
    </w:lvl>
    <w:lvl w:ilvl="5" w:tplc="63A87A68" w:tentative="1">
      <w:start w:val="1"/>
      <w:numFmt w:val="bullet"/>
      <w:lvlText w:val=""/>
      <w:lvlJc w:val="left"/>
      <w:pPr>
        <w:tabs>
          <w:tab w:val="num" w:pos="4320"/>
        </w:tabs>
        <w:ind w:left="4320" w:hanging="360"/>
      </w:pPr>
      <w:rPr>
        <w:rFonts w:ascii="Wingdings" w:hAnsi="Wingdings" w:hint="default"/>
      </w:rPr>
    </w:lvl>
    <w:lvl w:ilvl="6" w:tplc="7FE4D61E" w:tentative="1">
      <w:start w:val="1"/>
      <w:numFmt w:val="bullet"/>
      <w:lvlText w:val=""/>
      <w:lvlJc w:val="left"/>
      <w:pPr>
        <w:tabs>
          <w:tab w:val="num" w:pos="5040"/>
        </w:tabs>
        <w:ind w:left="5040" w:hanging="360"/>
      </w:pPr>
      <w:rPr>
        <w:rFonts w:ascii="Wingdings" w:hAnsi="Wingdings" w:hint="default"/>
      </w:rPr>
    </w:lvl>
    <w:lvl w:ilvl="7" w:tplc="E832496C" w:tentative="1">
      <w:start w:val="1"/>
      <w:numFmt w:val="bullet"/>
      <w:lvlText w:val=""/>
      <w:lvlJc w:val="left"/>
      <w:pPr>
        <w:tabs>
          <w:tab w:val="num" w:pos="5760"/>
        </w:tabs>
        <w:ind w:left="5760" w:hanging="360"/>
      </w:pPr>
      <w:rPr>
        <w:rFonts w:ascii="Wingdings" w:hAnsi="Wingdings" w:hint="default"/>
      </w:rPr>
    </w:lvl>
    <w:lvl w:ilvl="8" w:tplc="04F68DF2" w:tentative="1">
      <w:start w:val="1"/>
      <w:numFmt w:val="bullet"/>
      <w:lvlText w:val=""/>
      <w:lvlJc w:val="left"/>
      <w:pPr>
        <w:tabs>
          <w:tab w:val="num" w:pos="6480"/>
        </w:tabs>
        <w:ind w:left="6480" w:hanging="360"/>
      </w:pPr>
      <w:rPr>
        <w:rFonts w:ascii="Wingdings" w:hAnsi="Wingdings" w:hint="default"/>
      </w:rPr>
    </w:lvl>
  </w:abstractNum>
  <w:abstractNum w:abstractNumId="24">
    <w:nsid w:val="71761C9A"/>
    <w:multiLevelType w:val="hybridMultilevel"/>
    <w:tmpl w:val="D4649820"/>
    <w:lvl w:ilvl="0" w:tplc="8B9A2EA8">
      <w:start w:val="1"/>
      <w:numFmt w:val="bullet"/>
      <w:lvlText w:val=""/>
      <w:lvlJc w:val="left"/>
      <w:pPr>
        <w:tabs>
          <w:tab w:val="num" w:pos="720"/>
        </w:tabs>
        <w:ind w:left="720" w:hanging="360"/>
      </w:pPr>
      <w:rPr>
        <w:rFonts w:ascii="Wingdings" w:hAnsi="Wingdings" w:hint="default"/>
      </w:rPr>
    </w:lvl>
    <w:lvl w:ilvl="1" w:tplc="710EB962">
      <w:start w:val="145"/>
      <w:numFmt w:val="bullet"/>
      <w:lvlText w:val=""/>
      <w:lvlJc w:val="left"/>
      <w:pPr>
        <w:tabs>
          <w:tab w:val="num" w:pos="1440"/>
        </w:tabs>
        <w:ind w:left="1440" w:hanging="360"/>
      </w:pPr>
      <w:rPr>
        <w:rFonts w:ascii="Symbol" w:hAnsi="Symbol" w:hint="default"/>
      </w:rPr>
    </w:lvl>
    <w:lvl w:ilvl="2" w:tplc="741498F8" w:tentative="1">
      <w:start w:val="1"/>
      <w:numFmt w:val="bullet"/>
      <w:lvlText w:val=""/>
      <w:lvlJc w:val="left"/>
      <w:pPr>
        <w:tabs>
          <w:tab w:val="num" w:pos="2160"/>
        </w:tabs>
        <w:ind w:left="2160" w:hanging="360"/>
      </w:pPr>
      <w:rPr>
        <w:rFonts w:ascii="Wingdings" w:hAnsi="Wingdings" w:hint="default"/>
      </w:rPr>
    </w:lvl>
    <w:lvl w:ilvl="3" w:tplc="0EC4F774" w:tentative="1">
      <w:start w:val="1"/>
      <w:numFmt w:val="bullet"/>
      <w:lvlText w:val=""/>
      <w:lvlJc w:val="left"/>
      <w:pPr>
        <w:tabs>
          <w:tab w:val="num" w:pos="2880"/>
        </w:tabs>
        <w:ind w:left="2880" w:hanging="360"/>
      </w:pPr>
      <w:rPr>
        <w:rFonts w:ascii="Wingdings" w:hAnsi="Wingdings" w:hint="default"/>
      </w:rPr>
    </w:lvl>
    <w:lvl w:ilvl="4" w:tplc="9D925CB4" w:tentative="1">
      <w:start w:val="1"/>
      <w:numFmt w:val="bullet"/>
      <w:lvlText w:val=""/>
      <w:lvlJc w:val="left"/>
      <w:pPr>
        <w:tabs>
          <w:tab w:val="num" w:pos="3600"/>
        </w:tabs>
        <w:ind w:left="3600" w:hanging="360"/>
      </w:pPr>
      <w:rPr>
        <w:rFonts w:ascii="Wingdings" w:hAnsi="Wingdings" w:hint="default"/>
      </w:rPr>
    </w:lvl>
    <w:lvl w:ilvl="5" w:tplc="B8BEC3A8" w:tentative="1">
      <w:start w:val="1"/>
      <w:numFmt w:val="bullet"/>
      <w:lvlText w:val=""/>
      <w:lvlJc w:val="left"/>
      <w:pPr>
        <w:tabs>
          <w:tab w:val="num" w:pos="4320"/>
        </w:tabs>
        <w:ind w:left="4320" w:hanging="360"/>
      </w:pPr>
      <w:rPr>
        <w:rFonts w:ascii="Wingdings" w:hAnsi="Wingdings" w:hint="default"/>
      </w:rPr>
    </w:lvl>
    <w:lvl w:ilvl="6" w:tplc="AD2C1B2C" w:tentative="1">
      <w:start w:val="1"/>
      <w:numFmt w:val="bullet"/>
      <w:lvlText w:val=""/>
      <w:lvlJc w:val="left"/>
      <w:pPr>
        <w:tabs>
          <w:tab w:val="num" w:pos="5040"/>
        </w:tabs>
        <w:ind w:left="5040" w:hanging="360"/>
      </w:pPr>
      <w:rPr>
        <w:rFonts w:ascii="Wingdings" w:hAnsi="Wingdings" w:hint="default"/>
      </w:rPr>
    </w:lvl>
    <w:lvl w:ilvl="7" w:tplc="DDEEB6B0" w:tentative="1">
      <w:start w:val="1"/>
      <w:numFmt w:val="bullet"/>
      <w:lvlText w:val=""/>
      <w:lvlJc w:val="left"/>
      <w:pPr>
        <w:tabs>
          <w:tab w:val="num" w:pos="5760"/>
        </w:tabs>
        <w:ind w:left="5760" w:hanging="360"/>
      </w:pPr>
      <w:rPr>
        <w:rFonts w:ascii="Wingdings" w:hAnsi="Wingdings" w:hint="default"/>
      </w:rPr>
    </w:lvl>
    <w:lvl w:ilvl="8" w:tplc="2B1AE526" w:tentative="1">
      <w:start w:val="1"/>
      <w:numFmt w:val="bullet"/>
      <w:lvlText w:val=""/>
      <w:lvlJc w:val="left"/>
      <w:pPr>
        <w:tabs>
          <w:tab w:val="num" w:pos="6480"/>
        </w:tabs>
        <w:ind w:left="6480" w:hanging="360"/>
      </w:pPr>
      <w:rPr>
        <w:rFonts w:ascii="Wingdings" w:hAnsi="Wingdings" w:hint="default"/>
      </w:rPr>
    </w:lvl>
  </w:abstractNum>
  <w:abstractNum w:abstractNumId="25">
    <w:nsid w:val="71D00F07"/>
    <w:multiLevelType w:val="hybridMultilevel"/>
    <w:tmpl w:val="D526A8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F866D5"/>
    <w:multiLevelType w:val="hybridMultilevel"/>
    <w:tmpl w:val="D48471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23"/>
  </w:num>
  <w:num w:numId="4">
    <w:abstractNumId w:val="20"/>
  </w:num>
  <w:num w:numId="5">
    <w:abstractNumId w:val="24"/>
  </w:num>
  <w:num w:numId="6">
    <w:abstractNumId w:val="18"/>
  </w:num>
  <w:num w:numId="7">
    <w:abstractNumId w:val="15"/>
  </w:num>
  <w:num w:numId="8">
    <w:abstractNumId w:val="1"/>
  </w:num>
  <w:num w:numId="9">
    <w:abstractNumId w:val="14"/>
  </w:num>
  <w:num w:numId="10">
    <w:abstractNumId w:val="3"/>
  </w:num>
  <w:num w:numId="11">
    <w:abstractNumId w:val="6"/>
  </w:num>
  <w:num w:numId="12">
    <w:abstractNumId w:val="13"/>
  </w:num>
  <w:num w:numId="13">
    <w:abstractNumId w:val="22"/>
  </w:num>
  <w:num w:numId="14">
    <w:abstractNumId w:val="25"/>
  </w:num>
  <w:num w:numId="15">
    <w:abstractNumId w:val="10"/>
  </w:num>
  <w:num w:numId="16">
    <w:abstractNumId w:val="11"/>
  </w:num>
  <w:num w:numId="17">
    <w:abstractNumId w:val="26"/>
  </w:num>
  <w:num w:numId="18">
    <w:abstractNumId w:val="8"/>
  </w:num>
  <w:num w:numId="19">
    <w:abstractNumId w:val="0"/>
  </w:num>
  <w:num w:numId="20">
    <w:abstractNumId w:val="4"/>
  </w:num>
  <w:num w:numId="21">
    <w:abstractNumId w:val="21"/>
  </w:num>
  <w:num w:numId="22">
    <w:abstractNumId w:val="2"/>
  </w:num>
  <w:num w:numId="23">
    <w:abstractNumId w:val="19"/>
  </w:num>
  <w:num w:numId="24">
    <w:abstractNumId w:val="7"/>
  </w:num>
  <w:num w:numId="25">
    <w:abstractNumId w:val="16"/>
  </w:num>
  <w:num w:numId="26">
    <w:abstractNumId w:val="5"/>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mer Political Sci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v505td5fptrdppe29075e20ur9dewftsvew2&quot;&gt;MyReferences.X5-new&lt;record-ids&gt;&lt;item&gt;6&lt;/item&gt;&lt;item&gt;33&lt;/item&gt;&lt;item&gt;41&lt;/item&gt;&lt;item&gt;52&lt;/item&gt;&lt;item&gt;141&lt;/item&gt;&lt;item&gt;215&lt;/item&gt;&lt;item&gt;286&lt;/item&gt;&lt;item&gt;327&lt;/item&gt;&lt;item&gt;418&lt;/item&gt;&lt;item&gt;432&lt;/item&gt;&lt;item&gt;516&lt;/item&gt;&lt;item&gt;799&lt;/item&gt;&lt;item&gt;807&lt;/item&gt;&lt;item&gt;808&lt;/item&gt;&lt;item&gt;814&lt;/item&gt;&lt;item&gt;926&lt;/item&gt;&lt;item&gt;1010&lt;/item&gt;&lt;item&gt;1103&lt;/item&gt;&lt;item&gt;1108&lt;/item&gt;&lt;item&gt;1153&lt;/item&gt;&lt;item&gt;1202&lt;/item&gt;&lt;item&gt;1234&lt;/item&gt;&lt;item&gt;1244&lt;/item&gt;&lt;item&gt;1246&lt;/item&gt;&lt;item&gt;1247&lt;/item&gt;&lt;item&gt;1249&lt;/item&gt;&lt;item&gt;1253&lt;/item&gt;&lt;item&gt;1254&lt;/item&gt;&lt;item&gt;1258&lt;/item&gt;&lt;item&gt;1259&lt;/item&gt;&lt;item&gt;1264&lt;/item&gt;&lt;item&gt;1267&lt;/item&gt;&lt;item&gt;1268&lt;/item&gt;&lt;item&gt;1270&lt;/item&gt;&lt;item&gt;1271&lt;/item&gt;&lt;item&gt;1272&lt;/item&gt;&lt;item&gt;1273&lt;/item&gt;&lt;item&gt;1274&lt;/item&gt;&lt;item&gt;1275&lt;/item&gt;&lt;item&gt;1278&lt;/item&gt;&lt;item&gt;1279&lt;/item&gt;&lt;item&gt;1281&lt;/item&gt;&lt;item&gt;1282&lt;/item&gt;&lt;item&gt;1294&lt;/item&gt;&lt;item&gt;1295&lt;/item&gt;&lt;item&gt;1389&lt;/item&gt;&lt;/record-ids&gt;&lt;/item&gt;&lt;/Libraries&gt;"/>
  </w:docVars>
  <w:rsids>
    <w:rsidRoot w:val="00494423"/>
    <w:rsid w:val="0000027C"/>
    <w:rsid w:val="000011B4"/>
    <w:rsid w:val="000012CB"/>
    <w:rsid w:val="000021F5"/>
    <w:rsid w:val="00002832"/>
    <w:rsid w:val="00002E14"/>
    <w:rsid w:val="00003653"/>
    <w:rsid w:val="00003B23"/>
    <w:rsid w:val="0000535B"/>
    <w:rsid w:val="00005EAA"/>
    <w:rsid w:val="00006497"/>
    <w:rsid w:val="00006969"/>
    <w:rsid w:val="00006F57"/>
    <w:rsid w:val="00007238"/>
    <w:rsid w:val="000074E2"/>
    <w:rsid w:val="00007E04"/>
    <w:rsid w:val="00007FBC"/>
    <w:rsid w:val="00010721"/>
    <w:rsid w:val="000107F8"/>
    <w:rsid w:val="00010CB9"/>
    <w:rsid w:val="00011266"/>
    <w:rsid w:val="00011304"/>
    <w:rsid w:val="00011357"/>
    <w:rsid w:val="000123FE"/>
    <w:rsid w:val="00012876"/>
    <w:rsid w:val="00012BFF"/>
    <w:rsid w:val="00012F31"/>
    <w:rsid w:val="00013206"/>
    <w:rsid w:val="000135A7"/>
    <w:rsid w:val="00013E4E"/>
    <w:rsid w:val="00013FC5"/>
    <w:rsid w:val="00014FF7"/>
    <w:rsid w:val="000150CA"/>
    <w:rsid w:val="000152E7"/>
    <w:rsid w:val="00015FDA"/>
    <w:rsid w:val="0001688E"/>
    <w:rsid w:val="00016C02"/>
    <w:rsid w:val="00017279"/>
    <w:rsid w:val="0001756D"/>
    <w:rsid w:val="00017786"/>
    <w:rsid w:val="00017C27"/>
    <w:rsid w:val="00020951"/>
    <w:rsid w:val="00022A6F"/>
    <w:rsid w:val="00022BBB"/>
    <w:rsid w:val="00022E9A"/>
    <w:rsid w:val="00023104"/>
    <w:rsid w:val="000249A4"/>
    <w:rsid w:val="00024A16"/>
    <w:rsid w:val="00024E4D"/>
    <w:rsid w:val="00025698"/>
    <w:rsid w:val="0002643C"/>
    <w:rsid w:val="000267DD"/>
    <w:rsid w:val="00026893"/>
    <w:rsid w:val="00026904"/>
    <w:rsid w:val="00026BE4"/>
    <w:rsid w:val="00027131"/>
    <w:rsid w:val="00027308"/>
    <w:rsid w:val="00027CCA"/>
    <w:rsid w:val="00030DC8"/>
    <w:rsid w:val="00030FAB"/>
    <w:rsid w:val="00031BA3"/>
    <w:rsid w:val="00032836"/>
    <w:rsid w:val="00032D23"/>
    <w:rsid w:val="00033197"/>
    <w:rsid w:val="00033B21"/>
    <w:rsid w:val="00033C23"/>
    <w:rsid w:val="00034515"/>
    <w:rsid w:val="0003482F"/>
    <w:rsid w:val="000348F5"/>
    <w:rsid w:val="00034976"/>
    <w:rsid w:val="0003499E"/>
    <w:rsid w:val="00034D17"/>
    <w:rsid w:val="0003506C"/>
    <w:rsid w:val="00035552"/>
    <w:rsid w:val="00036168"/>
    <w:rsid w:val="000365F4"/>
    <w:rsid w:val="00036F45"/>
    <w:rsid w:val="00037F4B"/>
    <w:rsid w:val="00040915"/>
    <w:rsid w:val="000418E7"/>
    <w:rsid w:val="000428D1"/>
    <w:rsid w:val="00042C71"/>
    <w:rsid w:val="000433C8"/>
    <w:rsid w:val="0004444B"/>
    <w:rsid w:val="00045900"/>
    <w:rsid w:val="00045A6C"/>
    <w:rsid w:val="00045DC8"/>
    <w:rsid w:val="00045F14"/>
    <w:rsid w:val="00046A9E"/>
    <w:rsid w:val="00046F2D"/>
    <w:rsid w:val="00046FB1"/>
    <w:rsid w:val="00047C84"/>
    <w:rsid w:val="00050C00"/>
    <w:rsid w:val="00050DF9"/>
    <w:rsid w:val="000510A8"/>
    <w:rsid w:val="00051DBC"/>
    <w:rsid w:val="000522AA"/>
    <w:rsid w:val="00052813"/>
    <w:rsid w:val="000529BF"/>
    <w:rsid w:val="00052F3D"/>
    <w:rsid w:val="00052F5C"/>
    <w:rsid w:val="00053443"/>
    <w:rsid w:val="00053BC9"/>
    <w:rsid w:val="00056507"/>
    <w:rsid w:val="00056742"/>
    <w:rsid w:val="00056C39"/>
    <w:rsid w:val="00056FBA"/>
    <w:rsid w:val="000579C8"/>
    <w:rsid w:val="0006031F"/>
    <w:rsid w:val="000607C5"/>
    <w:rsid w:val="00061290"/>
    <w:rsid w:val="00062017"/>
    <w:rsid w:val="000625CD"/>
    <w:rsid w:val="00063EB1"/>
    <w:rsid w:val="00064555"/>
    <w:rsid w:val="00064F7F"/>
    <w:rsid w:val="00065014"/>
    <w:rsid w:val="00065C28"/>
    <w:rsid w:val="00066424"/>
    <w:rsid w:val="0006660D"/>
    <w:rsid w:val="00066BB4"/>
    <w:rsid w:val="0006716C"/>
    <w:rsid w:val="0007025A"/>
    <w:rsid w:val="000704F2"/>
    <w:rsid w:val="000714DB"/>
    <w:rsid w:val="00071CB4"/>
    <w:rsid w:val="00071FD4"/>
    <w:rsid w:val="000720EF"/>
    <w:rsid w:val="00072318"/>
    <w:rsid w:val="000730DD"/>
    <w:rsid w:val="00073249"/>
    <w:rsid w:val="00073CE8"/>
    <w:rsid w:val="00074E1C"/>
    <w:rsid w:val="00074E84"/>
    <w:rsid w:val="0007575B"/>
    <w:rsid w:val="000767EF"/>
    <w:rsid w:val="000769FC"/>
    <w:rsid w:val="00076DB7"/>
    <w:rsid w:val="0007751A"/>
    <w:rsid w:val="00077952"/>
    <w:rsid w:val="00077AE4"/>
    <w:rsid w:val="0008029E"/>
    <w:rsid w:val="00081036"/>
    <w:rsid w:val="000816E4"/>
    <w:rsid w:val="00081B96"/>
    <w:rsid w:val="000829D1"/>
    <w:rsid w:val="00082E12"/>
    <w:rsid w:val="0008368A"/>
    <w:rsid w:val="000840F1"/>
    <w:rsid w:val="00084A98"/>
    <w:rsid w:val="00084C59"/>
    <w:rsid w:val="00086A2E"/>
    <w:rsid w:val="00086D9B"/>
    <w:rsid w:val="00087587"/>
    <w:rsid w:val="00087F19"/>
    <w:rsid w:val="000905EE"/>
    <w:rsid w:val="00090607"/>
    <w:rsid w:val="00091762"/>
    <w:rsid w:val="00092017"/>
    <w:rsid w:val="0009264C"/>
    <w:rsid w:val="00092C90"/>
    <w:rsid w:val="000932CB"/>
    <w:rsid w:val="000941BC"/>
    <w:rsid w:val="00094275"/>
    <w:rsid w:val="000942AB"/>
    <w:rsid w:val="00094503"/>
    <w:rsid w:val="00094CDD"/>
    <w:rsid w:val="00095380"/>
    <w:rsid w:val="00095829"/>
    <w:rsid w:val="000958D8"/>
    <w:rsid w:val="000961CC"/>
    <w:rsid w:val="00096C1C"/>
    <w:rsid w:val="00096DD1"/>
    <w:rsid w:val="00097245"/>
    <w:rsid w:val="000A1C9D"/>
    <w:rsid w:val="000A2374"/>
    <w:rsid w:val="000A29F9"/>
    <w:rsid w:val="000A2B72"/>
    <w:rsid w:val="000A317C"/>
    <w:rsid w:val="000A32CF"/>
    <w:rsid w:val="000A3894"/>
    <w:rsid w:val="000A3B4D"/>
    <w:rsid w:val="000A3DDA"/>
    <w:rsid w:val="000A405E"/>
    <w:rsid w:val="000A42DD"/>
    <w:rsid w:val="000A4C91"/>
    <w:rsid w:val="000A7D66"/>
    <w:rsid w:val="000B00D3"/>
    <w:rsid w:val="000B0177"/>
    <w:rsid w:val="000B03A5"/>
    <w:rsid w:val="000B053E"/>
    <w:rsid w:val="000B059C"/>
    <w:rsid w:val="000B0C33"/>
    <w:rsid w:val="000B0C55"/>
    <w:rsid w:val="000B0E28"/>
    <w:rsid w:val="000B0E86"/>
    <w:rsid w:val="000B1130"/>
    <w:rsid w:val="000B121C"/>
    <w:rsid w:val="000B1661"/>
    <w:rsid w:val="000B1A32"/>
    <w:rsid w:val="000B20D3"/>
    <w:rsid w:val="000B2339"/>
    <w:rsid w:val="000B28B1"/>
    <w:rsid w:val="000B3564"/>
    <w:rsid w:val="000B37AE"/>
    <w:rsid w:val="000B3F2B"/>
    <w:rsid w:val="000B4C54"/>
    <w:rsid w:val="000B4FB2"/>
    <w:rsid w:val="000B50F2"/>
    <w:rsid w:val="000B528A"/>
    <w:rsid w:val="000B587C"/>
    <w:rsid w:val="000B5916"/>
    <w:rsid w:val="000B5956"/>
    <w:rsid w:val="000B739C"/>
    <w:rsid w:val="000C014B"/>
    <w:rsid w:val="000C124C"/>
    <w:rsid w:val="000C135D"/>
    <w:rsid w:val="000C1D53"/>
    <w:rsid w:val="000C1D76"/>
    <w:rsid w:val="000C1F02"/>
    <w:rsid w:val="000C2428"/>
    <w:rsid w:val="000C2550"/>
    <w:rsid w:val="000C29AF"/>
    <w:rsid w:val="000C2B4D"/>
    <w:rsid w:val="000C3563"/>
    <w:rsid w:val="000C4086"/>
    <w:rsid w:val="000C432A"/>
    <w:rsid w:val="000C476C"/>
    <w:rsid w:val="000C507E"/>
    <w:rsid w:val="000C5326"/>
    <w:rsid w:val="000C5515"/>
    <w:rsid w:val="000C677C"/>
    <w:rsid w:val="000C7619"/>
    <w:rsid w:val="000C7EF8"/>
    <w:rsid w:val="000D066A"/>
    <w:rsid w:val="000D0681"/>
    <w:rsid w:val="000D0837"/>
    <w:rsid w:val="000D0929"/>
    <w:rsid w:val="000D0A33"/>
    <w:rsid w:val="000D16C4"/>
    <w:rsid w:val="000D17F7"/>
    <w:rsid w:val="000D1908"/>
    <w:rsid w:val="000D1DE1"/>
    <w:rsid w:val="000D23D8"/>
    <w:rsid w:val="000D2498"/>
    <w:rsid w:val="000D27E2"/>
    <w:rsid w:val="000D2863"/>
    <w:rsid w:val="000D28CF"/>
    <w:rsid w:val="000D3941"/>
    <w:rsid w:val="000D47FA"/>
    <w:rsid w:val="000D4AF3"/>
    <w:rsid w:val="000D55E7"/>
    <w:rsid w:val="000D5C41"/>
    <w:rsid w:val="000D63BF"/>
    <w:rsid w:val="000D690D"/>
    <w:rsid w:val="000D6C52"/>
    <w:rsid w:val="000D6DE9"/>
    <w:rsid w:val="000D6FBA"/>
    <w:rsid w:val="000D7509"/>
    <w:rsid w:val="000D77A0"/>
    <w:rsid w:val="000D7D4D"/>
    <w:rsid w:val="000E10BB"/>
    <w:rsid w:val="000E19A3"/>
    <w:rsid w:val="000E2CC2"/>
    <w:rsid w:val="000E32E1"/>
    <w:rsid w:val="000E372F"/>
    <w:rsid w:val="000E3C16"/>
    <w:rsid w:val="000E3CE3"/>
    <w:rsid w:val="000E3DE5"/>
    <w:rsid w:val="000E40D2"/>
    <w:rsid w:val="000E436C"/>
    <w:rsid w:val="000E43F2"/>
    <w:rsid w:val="000E444F"/>
    <w:rsid w:val="000E456B"/>
    <w:rsid w:val="000E49D1"/>
    <w:rsid w:val="000E4F2D"/>
    <w:rsid w:val="000E534F"/>
    <w:rsid w:val="000E5AB7"/>
    <w:rsid w:val="000E5D60"/>
    <w:rsid w:val="000E6543"/>
    <w:rsid w:val="000E6A61"/>
    <w:rsid w:val="000E7A39"/>
    <w:rsid w:val="000E7C8B"/>
    <w:rsid w:val="000E7F3F"/>
    <w:rsid w:val="000F01C3"/>
    <w:rsid w:val="000F068B"/>
    <w:rsid w:val="000F1206"/>
    <w:rsid w:val="000F12CA"/>
    <w:rsid w:val="000F18C1"/>
    <w:rsid w:val="000F1A57"/>
    <w:rsid w:val="000F2341"/>
    <w:rsid w:val="000F30E9"/>
    <w:rsid w:val="000F36EE"/>
    <w:rsid w:val="000F386E"/>
    <w:rsid w:val="000F389C"/>
    <w:rsid w:val="000F3F91"/>
    <w:rsid w:val="000F42A1"/>
    <w:rsid w:val="000F446D"/>
    <w:rsid w:val="000F6BC2"/>
    <w:rsid w:val="000F7283"/>
    <w:rsid w:val="0010006A"/>
    <w:rsid w:val="00100987"/>
    <w:rsid w:val="00100F4D"/>
    <w:rsid w:val="00100FAE"/>
    <w:rsid w:val="00101AFE"/>
    <w:rsid w:val="00101CBC"/>
    <w:rsid w:val="0010203D"/>
    <w:rsid w:val="00102058"/>
    <w:rsid w:val="00102120"/>
    <w:rsid w:val="00102549"/>
    <w:rsid w:val="00102960"/>
    <w:rsid w:val="0010393B"/>
    <w:rsid w:val="00103C65"/>
    <w:rsid w:val="0010420E"/>
    <w:rsid w:val="00105356"/>
    <w:rsid w:val="0010600C"/>
    <w:rsid w:val="001060E8"/>
    <w:rsid w:val="001064D9"/>
    <w:rsid w:val="00107E0F"/>
    <w:rsid w:val="001103B6"/>
    <w:rsid w:val="001106A7"/>
    <w:rsid w:val="00110837"/>
    <w:rsid w:val="001122F6"/>
    <w:rsid w:val="001123AD"/>
    <w:rsid w:val="00113081"/>
    <w:rsid w:val="001133A3"/>
    <w:rsid w:val="00113919"/>
    <w:rsid w:val="00113DE6"/>
    <w:rsid w:val="00113E3E"/>
    <w:rsid w:val="00114141"/>
    <w:rsid w:val="001144FC"/>
    <w:rsid w:val="00114B2C"/>
    <w:rsid w:val="00114D7A"/>
    <w:rsid w:val="00115374"/>
    <w:rsid w:val="00115417"/>
    <w:rsid w:val="00116165"/>
    <w:rsid w:val="00116468"/>
    <w:rsid w:val="00116A45"/>
    <w:rsid w:val="00116D30"/>
    <w:rsid w:val="00117045"/>
    <w:rsid w:val="00117472"/>
    <w:rsid w:val="00117CE4"/>
    <w:rsid w:val="001202E4"/>
    <w:rsid w:val="00120758"/>
    <w:rsid w:val="001209FC"/>
    <w:rsid w:val="00120C4B"/>
    <w:rsid w:val="001215A7"/>
    <w:rsid w:val="001217F5"/>
    <w:rsid w:val="00121B37"/>
    <w:rsid w:val="001223D2"/>
    <w:rsid w:val="00122999"/>
    <w:rsid w:val="00123712"/>
    <w:rsid w:val="001244A3"/>
    <w:rsid w:val="00124740"/>
    <w:rsid w:val="001248A1"/>
    <w:rsid w:val="00124DEC"/>
    <w:rsid w:val="00124FBB"/>
    <w:rsid w:val="001252CD"/>
    <w:rsid w:val="0012534C"/>
    <w:rsid w:val="001269EE"/>
    <w:rsid w:val="00126C44"/>
    <w:rsid w:val="00127403"/>
    <w:rsid w:val="001307ED"/>
    <w:rsid w:val="00130C02"/>
    <w:rsid w:val="00130D8E"/>
    <w:rsid w:val="00131AE9"/>
    <w:rsid w:val="0013204F"/>
    <w:rsid w:val="001329E7"/>
    <w:rsid w:val="0013432A"/>
    <w:rsid w:val="00134D88"/>
    <w:rsid w:val="00134F62"/>
    <w:rsid w:val="001352FA"/>
    <w:rsid w:val="00135408"/>
    <w:rsid w:val="00135A83"/>
    <w:rsid w:val="00136823"/>
    <w:rsid w:val="00136DB2"/>
    <w:rsid w:val="001373D3"/>
    <w:rsid w:val="00137717"/>
    <w:rsid w:val="00137FF2"/>
    <w:rsid w:val="001403A2"/>
    <w:rsid w:val="00140727"/>
    <w:rsid w:val="00140C18"/>
    <w:rsid w:val="00141479"/>
    <w:rsid w:val="001421BB"/>
    <w:rsid w:val="00142242"/>
    <w:rsid w:val="001425BE"/>
    <w:rsid w:val="00143581"/>
    <w:rsid w:val="00143D5C"/>
    <w:rsid w:val="00143ED7"/>
    <w:rsid w:val="00144553"/>
    <w:rsid w:val="001457DF"/>
    <w:rsid w:val="001460BA"/>
    <w:rsid w:val="00146B8F"/>
    <w:rsid w:val="001500C3"/>
    <w:rsid w:val="00151396"/>
    <w:rsid w:val="0015140F"/>
    <w:rsid w:val="0015142C"/>
    <w:rsid w:val="0015207D"/>
    <w:rsid w:val="00152D7F"/>
    <w:rsid w:val="00153BA7"/>
    <w:rsid w:val="00153BC9"/>
    <w:rsid w:val="00153C0A"/>
    <w:rsid w:val="00153E85"/>
    <w:rsid w:val="00154F46"/>
    <w:rsid w:val="00155AA3"/>
    <w:rsid w:val="00155B8E"/>
    <w:rsid w:val="00155DA4"/>
    <w:rsid w:val="00155F31"/>
    <w:rsid w:val="00156A71"/>
    <w:rsid w:val="00156AC9"/>
    <w:rsid w:val="00156E6F"/>
    <w:rsid w:val="00157137"/>
    <w:rsid w:val="00157AD2"/>
    <w:rsid w:val="00157E98"/>
    <w:rsid w:val="00160895"/>
    <w:rsid w:val="00160E3A"/>
    <w:rsid w:val="001610CC"/>
    <w:rsid w:val="001617C8"/>
    <w:rsid w:val="00161CBD"/>
    <w:rsid w:val="00162496"/>
    <w:rsid w:val="00162830"/>
    <w:rsid w:val="001631BF"/>
    <w:rsid w:val="00163602"/>
    <w:rsid w:val="0016380D"/>
    <w:rsid w:val="00163E58"/>
    <w:rsid w:val="00163EBB"/>
    <w:rsid w:val="001641BC"/>
    <w:rsid w:val="001647A0"/>
    <w:rsid w:val="00164E91"/>
    <w:rsid w:val="00165181"/>
    <w:rsid w:val="00165772"/>
    <w:rsid w:val="001659E8"/>
    <w:rsid w:val="00165AA2"/>
    <w:rsid w:val="00170427"/>
    <w:rsid w:val="00170496"/>
    <w:rsid w:val="001713FD"/>
    <w:rsid w:val="001719C9"/>
    <w:rsid w:val="00171AA3"/>
    <w:rsid w:val="00171BEE"/>
    <w:rsid w:val="001722EB"/>
    <w:rsid w:val="00173B42"/>
    <w:rsid w:val="001742C4"/>
    <w:rsid w:val="001749A6"/>
    <w:rsid w:val="00175AB0"/>
    <w:rsid w:val="001766A8"/>
    <w:rsid w:val="00176E54"/>
    <w:rsid w:val="00176F5B"/>
    <w:rsid w:val="001778B6"/>
    <w:rsid w:val="0017797A"/>
    <w:rsid w:val="00180ACC"/>
    <w:rsid w:val="00180E70"/>
    <w:rsid w:val="0018118A"/>
    <w:rsid w:val="001820DF"/>
    <w:rsid w:val="00182129"/>
    <w:rsid w:val="001823A6"/>
    <w:rsid w:val="00182948"/>
    <w:rsid w:val="00182987"/>
    <w:rsid w:val="00183789"/>
    <w:rsid w:val="00184028"/>
    <w:rsid w:val="0018482A"/>
    <w:rsid w:val="00185ECC"/>
    <w:rsid w:val="001860C5"/>
    <w:rsid w:val="0018629E"/>
    <w:rsid w:val="0018682F"/>
    <w:rsid w:val="00186D4B"/>
    <w:rsid w:val="00187740"/>
    <w:rsid w:val="00187F22"/>
    <w:rsid w:val="00190875"/>
    <w:rsid w:val="00190A67"/>
    <w:rsid w:val="00191DCA"/>
    <w:rsid w:val="00192C97"/>
    <w:rsid w:val="0019312A"/>
    <w:rsid w:val="001931E9"/>
    <w:rsid w:val="00193B01"/>
    <w:rsid w:val="00193CFD"/>
    <w:rsid w:val="00193FA3"/>
    <w:rsid w:val="001959FF"/>
    <w:rsid w:val="00195B00"/>
    <w:rsid w:val="00195E68"/>
    <w:rsid w:val="00196296"/>
    <w:rsid w:val="0019642E"/>
    <w:rsid w:val="00196965"/>
    <w:rsid w:val="00196D8D"/>
    <w:rsid w:val="001971B9"/>
    <w:rsid w:val="0019771C"/>
    <w:rsid w:val="001978FC"/>
    <w:rsid w:val="001A0240"/>
    <w:rsid w:val="001A02EE"/>
    <w:rsid w:val="001A0E45"/>
    <w:rsid w:val="001A1A20"/>
    <w:rsid w:val="001A2CB3"/>
    <w:rsid w:val="001A32B3"/>
    <w:rsid w:val="001A32CD"/>
    <w:rsid w:val="001A40B6"/>
    <w:rsid w:val="001A432D"/>
    <w:rsid w:val="001A44FA"/>
    <w:rsid w:val="001A4775"/>
    <w:rsid w:val="001A4FFA"/>
    <w:rsid w:val="001A5AFC"/>
    <w:rsid w:val="001A7089"/>
    <w:rsid w:val="001A74A2"/>
    <w:rsid w:val="001A79E9"/>
    <w:rsid w:val="001B0EA0"/>
    <w:rsid w:val="001B104C"/>
    <w:rsid w:val="001B120C"/>
    <w:rsid w:val="001B1A15"/>
    <w:rsid w:val="001B454C"/>
    <w:rsid w:val="001B4E06"/>
    <w:rsid w:val="001B599A"/>
    <w:rsid w:val="001B626B"/>
    <w:rsid w:val="001B64A7"/>
    <w:rsid w:val="001B6FD3"/>
    <w:rsid w:val="001B6FF9"/>
    <w:rsid w:val="001B7322"/>
    <w:rsid w:val="001B734B"/>
    <w:rsid w:val="001B7EF8"/>
    <w:rsid w:val="001C02DC"/>
    <w:rsid w:val="001C0A12"/>
    <w:rsid w:val="001C161C"/>
    <w:rsid w:val="001C1662"/>
    <w:rsid w:val="001C1A3F"/>
    <w:rsid w:val="001C1AC5"/>
    <w:rsid w:val="001C1F32"/>
    <w:rsid w:val="001C2880"/>
    <w:rsid w:val="001C5ECC"/>
    <w:rsid w:val="001C6484"/>
    <w:rsid w:val="001C707D"/>
    <w:rsid w:val="001C7198"/>
    <w:rsid w:val="001C7263"/>
    <w:rsid w:val="001C7596"/>
    <w:rsid w:val="001C762C"/>
    <w:rsid w:val="001C7652"/>
    <w:rsid w:val="001C7E86"/>
    <w:rsid w:val="001C7F29"/>
    <w:rsid w:val="001D01B0"/>
    <w:rsid w:val="001D03B5"/>
    <w:rsid w:val="001D0AA6"/>
    <w:rsid w:val="001D0D0B"/>
    <w:rsid w:val="001D0E45"/>
    <w:rsid w:val="001D1B51"/>
    <w:rsid w:val="001D1D44"/>
    <w:rsid w:val="001D2502"/>
    <w:rsid w:val="001D2A88"/>
    <w:rsid w:val="001D2EE5"/>
    <w:rsid w:val="001D3021"/>
    <w:rsid w:val="001D34D7"/>
    <w:rsid w:val="001D3561"/>
    <w:rsid w:val="001D3759"/>
    <w:rsid w:val="001D3FC3"/>
    <w:rsid w:val="001D45B8"/>
    <w:rsid w:val="001D56D9"/>
    <w:rsid w:val="001D58D8"/>
    <w:rsid w:val="001D5DB2"/>
    <w:rsid w:val="001D636B"/>
    <w:rsid w:val="001D667F"/>
    <w:rsid w:val="001D6764"/>
    <w:rsid w:val="001D69F8"/>
    <w:rsid w:val="001D76F0"/>
    <w:rsid w:val="001E1610"/>
    <w:rsid w:val="001E1834"/>
    <w:rsid w:val="001E2176"/>
    <w:rsid w:val="001E224E"/>
    <w:rsid w:val="001E2563"/>
    <w:rsid w:val="001E2907"/>
    <w:rsid w:val="001E2C5C"/>
    <w:rsid w:val="001E3060"/>
    <w:rsid w:val="001E37BB"/>
    <w:rsid w:val="001E3E48"/>
    <w:rsid w:val="001E4219"/>
    <w:rsid w:val="001E4242"/>
    <w:rsid w:val="001E497F"/>
    <w:rsid w:val="001E5568"/>
    <w:rsid w:val="001E6398"/>
    <w:rsid w:val="001E6654"/>
    <w:rsid w:val="001E6BC8"/>
    <w:rsid w:val="001E7722"/>
    <w:rsid w:val="001E7A8A"/>
    <w:rsid w:val="001E7C00"/>
    <w:rsid w:val="001F0053"/>
    <w:rsid w:val="001F0A80"/>
    <w:rsid w:val="001F1E6C"/>
    <w:rsid w:val="001F288A"/>
    <w:rsid w:val="001F2F61"/>
    <w:rsid w:val="001F41DC"/>
    <w:rsid w:val="001F43B1"/>
    <w:rsid w:val="001F49A8"/>
    <w:rsid w:val="001F5572"/>
    <w:rsid w:val="001F563E"/>
    <w:rsid w:val="001F56C0"/>
    <w:rsid w:val="001F5827"/>
    <w:rsid w:val="001F5D43"/>
    <w:rsid w:val="001F6007"/>
    <w:rsid w:val="001F668E"/>
    <w:rsid w:val="001F74BF"/>
    <w:rsid w:val="001F750E"/>
    <w:rsid w:val="002000D1"/>
    <w:rsid w:val="0020012F"/>
    <w:rsid w:val="0020115E"/>
    <w:rsid w:val="002017B7"/>
    <w:rsid w:val="0020181E"/>
    <w:rsid w:val="00202123"/>
    <w:rsid w:val="00202291"/>
    <w:rsid w:val="002022D2"/>
    <w:rsid w:val="0020312D"/>
    <w:rsid w:val="00203152"/>
    <w:rsid w:val="0020316B"/>
    <w:rsid w:val="00203265"/>
    <w:rsid w:val="00203645"/>
    <w:rsid w:val="00204126"/>
    <w:rsid w:val="00204380"/>
    <w:rsid w:val="00204BBB"/>
    <w:rsid w:val="0020608C"/>
    <w:rsid w:val="00207665"/>
    <w:rsid w:val="00207786"/>
    <w:rsid w:val="00207B41"/>
    <w:rsid w:val="00207F90"/>
    <w:rsid w:val="0021117F"/>
    <w:rsid w:val="00211604"/>
    <w:rsid w:val="00211A90"/>
    <w:rsid w:val="00211ABC"/>
    <w:rsid w:val="00211B38"/>
    <w:rsid w:val="0021226B"/>
    <w:rsid w:val="002124A8"/>
    <w:rsid w:val="0021321D"/>
    <w:rsid w:val="0021400A"/>
    <w:rsid w:val="00215A58"/>
    <w:rsid w:val="00215A66"/>
    <w:rsid w:val="00216012"/>
    <w:rsid w:val="0021760F"/>
    <w:rsid w:val="00217836"/>
    <w:rsid w:val="00217C9A"/>
    <w:rsid w:val="00217E3E"/>
    <w:rsid w:val="00217FCF"/>
    <w:rsid w:val="002205EF"/>
    <w:rsid w:val="00220C3B"/>
    <w:rsid w:val="00221F3C"/>
    <w:rsid w:val="00222932"/>
    <w:rsid w:val="002235E7"/>
    <w:rsid w:val="00223EC3"/>
    <w:rsid w:val="00223F76"/>
    <w:rsid w:val="00224665"/>
    <w:rsid w:val="00224A90"/>
    <w:rsid w:val="00224E20"/>
    <w:rsid w:val="00224E63"/>
    <w:rsid w:val="002250E8"/>
    <w:rsid w:val="002251B1"/>
    <w:rsid w:val="00225848"/>
    <w:rsid w:val="00225BCB"/>
    <w:rsid w:val="0022664B"/>
    <w:rsid w:val="00227396"/>
    <w:rsid w:val="00230A0E"/>
    <w:rsid w:val="00230EC2"/>
    <w:rsid w:val="002311F9"/>
    <w:rsid w:val="002314FC"/>
    <w:rsid w:val="002328A1"/>
    <w:rsid w:val="002329CF"/>
    <w:rsid w:val="002332F1"/>
    <w:rsid w:val="0023335D"/>
    <w:rsid w:val="002333D3"/>
    <w:rsid w:val="00233F11"/>
    <w:rsid w:val="002345E3"/>
    <w:rsid w:val="002347A1"/>
    <w:rsid w:val="00235365"/>
    <w:rsid w:val="002356EB"/>
    <w:rsid w:val="0023643B"/>
    <w:rsid w:val="00236767"/>
    <w:rsid w:val="00236AC7"/>
    <w:rsid w:val="00240428"/>
    <w:rsid w:val="0024133F"/>
    <w:rsid w:val="00241ED8"/>
    <w:rsid w:val="00241F77"/>
    <w:rsid w:val="002422E4"/>
    <w:rsid w:val="002424E4"/>
    <w:rsid w:val="00242818"/>
    <w:rsid w:val="002430BB"/>
    <w:rsid w:val="0024312B"/>
    <w:rsid w:val="00243784"/>
    <w:rsid w:val="002438A5"/>
    <w:rsid w:val="00243B40"/>
    <w:rsid w:val="00243D12"/>
    <w:rsid w:val="002445AB"/>
    <w:rsid w:val="00244A6F"/>
    <w:rsid w:val="00244DA4"/>
    <w:rsid w:val="002450A0"/>
    <w:rsid w:val="00245192"/>
    <w:rsid w:val="0024558F"/>
    <w:rsid w:val="002461D9"/>
    <w:rsid w:val="002463E1"/>
    <w:rsid w:val="002466F1"/>
    <w:rsid w:val="00246A60"/>
    <w:rsid w:val="002470CE"/>
    <w:rsid w:val="0024760A"/>
    <w:rsid w:val="00247CB7"/>
    <w:rsid w:val="00250431"/>
    <w:rsid w:val="00250478"/>
    <w:rsid w:val="0025052D"/>
    <w:rsid w:val="00250965"/>
    <w:rsid w:val="00250F85"/>
    <w:rsid w:val="00251566"/>
    <w:rsid w:val="0025190C"/>
    <w:rsid w:val="00253204"/>
    <w:rsid w:val="00254094"/>
    <w:rsid w:val="002550CB"/>
    <w:rsid w:val="00255282"/>
    <w:rsid w:val="0025534A"/>
    <w:rsid w:val="0025568D"/>
    <w:rsid w:val="00256AFC"/>
    <w:rsid w:val="00257435"/>
    <w:rsid w:val="002574E0"/>
    <w:rsid w:val="00257B7C"/>
    <w:rsid w:val="00257E67"/>
    <w:rsid w:val="00260EB2"/>
    <w:rsid w:val="00260F94"/>
    <w:rsid w:val="00261877"/>
    <w:rsid w:val="00261E68"/>
    <w:rsid w:val="00261FFB"/>
    <w:rsid w:val="0026205F"/>
    <w:rsid w:val="00262362"/>
    <w:rsid w:val="0026238B"/>
    <w:rsid w:val="00262707"/>
    <w:rsid w:val="002628E5"/>
    <w:rsid w:val="00262F2D"/>
    <w:rsid w:val="002633F0"/>
    <w:rsid w:val="0026351D"/>
    <w:rsid w:val="00263E0D"/>
    <w:rsid w:val="0026416B"/>
    <w:rsid w:val="00264230"/>
    <w:rsid w:val="00264C28"/>
    <w:rsid w:val="00264F22"/>
    <w:rsid w:val="00264F99"/>
    <w:rsid w:val="00265236"/>
    <w:rsid w:val="00265BA8"/>
    <w:rsid w:val="002661ED"/>
    <w:rsid w:val="0026655E"/>
    <w:rsid w:val="0026729E"/>
    <w:rsid w:val="002674BB"/>
    <w:rsid w:val="00267B45"/>
    <w:rsid w:val="00267CA5"/>
    <w:rsid w:val="00267E06"/>
    <w:rsid w:val="0027032C"/>
    <w:rsid w:val="0027042A"/>
    <w:rsid w:val="002722F5"/>
    <w:rsid w:val="00272418"/>
    <w:rsid w:val="00272CB0"/>
    <w:rsid w:val="00273459"/>
    <w:rsid w:val="00273D76"/>
    <w:rsid w:val="00277C90"/>
    <w:rsid w:val="00280B89"/>
    <w:rsid w:val="00282002"/>
    <w:rsid w:val="00282736"/>
    <w:rsid w:val="00282FC3"/>
    <w:rsid w:val="002836C5"/>
    <w:rsid w:val="002840A6"/>
    <w:rsid w:val="00284CC0"/>
    <w:rsid w:val="0028518F"/>
    <w:rsid w:val="002855C4"/>
    <w:rsid w:val="00285E4C"/>
    <w:rsid w:val="00286987"/>
    <w:rsid w:val="00286D37"/>
    <w:rsid w:val="00286E46"/>
    <w:rsid w:val="00287049"/>
    <w:rsid w:val="00287102"/>
    <w:rsid w:val="0028778B"/>
    <w:rsid w:val="00287A64"/>
    <w:rsid w:val="00287CD5"/>
    <w:rsid w:val="002904AB"/>
    <w:rsid w:val="00290E1C"/>
    <w:rsid w:val="00291209"/>
    <w:rsid w:val="002915B8"/>
    <w:rsid w:val="002915C0"/>
    <w:rsid w:val="00291E09"/>
    <w:rsid w:val="0029222F"/>
    <w:rsid w:val="0029375A"/>
    <w:rsid w:val="00293C60"/>
    <w:rsid w:val="00294256"/>
    <w:rsid w:val="002942DE"/>
    <w:rsid w:val="002946DE"/>
    <w:rsid w:val="00294E3B"/>
    <w:rsid w:val="002951E7"/>
    <w:rsid w:val="00295502"/>
    <w:rsid w:val="00295AD2"/>
    <w:rsid w:val="002962E2"/>
    <w:rsid w:val="00296A1A"/>
    <w:rsid w:val="00296E0F"/>
    <w:rsid w:val="002972F1"/>
    <w:rsid w:val="002A0330"/>
    <w:rsid w:val="002A0ABF"/>
    <w:rsid w:val="002A0DD4"/>
    <w:rsid w:val="002A133A"/>
    <w:rsid w:val="002A17A2"/>
    <w:rsid w:val="002A1AFF"/>
    <w:rsid w:val="002A1F86"/>
    <w:rsid w:val="002A2C5D"/>
    <w:rsid w:val="002A3058"/>
    <w:rsid w:val="002A34E8"/>
    <w:rsid w:val="002A3B16"/>
    <w:rsid w:val="002A3FFC"/>
    <w:rsid w:val="002A4093"/>
    <w:rsid w:val="002A4B0C"/>
    <w:rsid w:val="002A4BC2"/>
    <w:rsid w:val="002A4C63"/>
    <w:rsid w:val="002A55C0"/>
    <w:rsid w:val="002A5746"/>
    <w:rsid w:val="002A57FF"/>
    <w:rsid w:val="002A596B"/>
    <w:rsid w:val="002A6033"/>
    <w:rsid w:val="002A6BF4"/>
    <w:rsid w:val="002A72D0"/>
    <w:rsid w:val="002B061D"/>
    <w:rsid w:val="002B0A8E"/>
    <w:rsid w:val="002B0B3C"/>
    <w:rsid w:val="002B0DB1"/>
    <w:rsid w:val="002B1206"/>
    <w:rsid w:val="002B1212"/>
    <w:rsid w:val="002B1661"/>
    <w:rsid w:val="002B26E2"/>
    <w:rsid w:val="002B298A"/>
    <w:rsid w:val="002B2BA8"/>
    <w:rsid w:val="002B2F81"/>
    <w:rsid w:val="002B302D"/>
    <w:rsid w:val="002B337F"/>
    <w:rsid w:val="002B3967"/>
    <w:rsid w:val="002B3C72"/>
    <w:rsid w:val="002B3DFA"/>
    <w:rsid w:val="002B42F0"/>
    <w:rsid w:val="002B431A"/>
    <w:rsid w:val="002B4872"/>
    <w:rsid w:val="002B5B1D"/>
    <w:rsid w:val="002B5CA1"/>
    <w:rsid w:val="002B6BC6"/>
    <w:rsid w:val="002B6C41"/>
    <w:rsid w:val="002B6D24"/>
    <w:rsid w:val="002B7141"/>
    <w:rsid w:val="002B7E7D"/>
    <w:rsid w:val="002C0121"/>
    <w:rsid w:val="002C0525"/>
    <w:rsid w:val="002C094B"/>
    <w:rsid w:val="002C09E8"/>
    <w:rsid w:val="002C1461"/>
    <w:rsid w:val="002C1787"/>
    <w:rsid w:val="002C1D5F"/>
    <w:rsid w:val="002C256C"/>
    <w:rsid w:val="002C284B"/>
    <w:rsid w:val="002C2DAD"/>
    <w:rsid w:val="002C4520"/>
    <w:rsid w:val="002C4FBC"/>
    <w:rsid w:val="002C5085"/>
    <w:rsid w:val="002C6583"/>
    <w:rsid w:val="002C6B78"/>
    <w:rsid w:val="002C6FFA"/>
    <w:rsid w:val="002C7BBE"/>
    <w:rsid w:val="002D0320"/>
    <w:rsid w:val="002D05B6"/>
    <w:rsid w:val="002D0BF9"/>
    <w:rsid w:val="002D16DC"/>
    <w:rsid w:val="002D23EC"/>
    <w:rsid w:val="002D2F6E"/>
    <w:rsid w:val="002D3708"/>
    <w:rsid w:val="002D3896"/>
    <w:rsid w:val="002D4202"/>
    <w:rsid w:val="002D4BAC"/>
    <w:rsid w:val="002D5004"/>
    <w:rsid w:val="002D50A9"/>
    <w:rsid w:val="002D5B61"/>
    <w:rsid w:val="002D62D3"/>
    <w:rsid w:val="002D669C"/>
    <w:rsid w:val="002D686D"/>
    <w:rsid w:val="002D69D4"/>
    <w:rsid w:val="002D7990"/>
    <w:rsid w:val="002E0C23"/>
    <w:rsid w:val="002E1B3E"/>
    <w:rsid w:val="002E1CEB"/>
    <w:rsid w:val="002E48FA"/>
    <w:rsid w:val="002E4A07"/>
    <w:rsid w:val="002E54B1"/>
    <w:rsid w:val="002E584A"/>
    <w:rsid w:val="002E6001"/>
    <w:rsid w:val="002E66B0"/>
    <w:rsid w:val="002E6DE2"/>
    <w:rsid w:val="002E7B3F"/>
    <w:rsid w:val="002F04FF"/>
    <w:rsid w:val="002F0B3E"/>
    <w:rsid w:val="002F0DD5"/>
    <w:rsid w:val="002F26A3"/>
    <w:rsid w:val="002F2790"/>
    <w:rsid w:val="002F27C1"/>
    <w:rsid w:val="002F28F2"/>
    <w:rsid w:val="002F3BBC"/>
    <w:rsid w:val="002F3DD0"/>
    <w:rsid w:val="002F49F6"/>
    <w:rsid w:val="002F544C"/>
    <w:rsid w:val="002F6028"/>
    <w:rsid w:val="002F60B5"/>
    <w:rsid w:val="002F61FE"/>
    <w:rsid w:val="002F64CF"/>
    <w:rsid w:val="002F66EA"/>
    <w:rsid w:val="002F69C7"/>
    <w:rsid w:val="002F70D3"/>
    <w:rsid w:val="002F7A46"/>
    <w:rsid w:val="002F7BFD"/>
    <w:rsid w:val="0030136C"/>
    <w:rsid w:val="00301C5D"/>
    <w:rsid w:val="00301E00"/>
    <w:rsid w:val="0030255D"/>
    <w:rsid w:val="0030263A"/>
    <w:rsid w:val="0030290D"/>
    <w:rsid w:val="003031B9"/>
    <w:rsid w:val="00303863"/>
    <w:rsid w:val="003041C7"/>
    <w:rsid w:val="0030427B"/>
    <w:rsid w:val="00304A19"/>
    <w:rsid w:val="00305D06"/>
    <w:rsid w:val="00306276"/>
    <w:rsid w:val="0030636B"/>
    <w:rsid w:val="00307519"/>
    <w:rsid w:val="00307F25"/>
    <w:rsid w:val="003108B5"/>
    <w:rsid w:val="00310C97"/>
    <w:rsid w:val="00310DA3"/>
    <w:rsid w:val="00310DCD"/>
    <w:rsid w:val="0031157C"/>
    <w:rsid w:val="00312D4B"/>
    <w:rsid w:val="00312F8B"/>
    <w:rsid w:val="003133A9"/>
    <w:rsid w:val="00314440"/>
    <w:rsid w:val="003145EC"/>
    <w:rsid w:val="00314760"/>
    <w:rsid w:val="003147AB"/>
    <w:rsid w:val="003150F4"/>
    <w:rsid w:val="00315EF4"/>
    <w:rsid w:val="00316DA1"/>
    <w:rsid w:val="00316E60"/>
    <w:rsid w:val="00316F42"/>
    <w:rsid w:val="00317BF7"/>
    <w:rsid w:val="0032050B"/>
    <w:rsid w:val="00320588"/>
    <w:rsid w:val="0032086F"/>
    <w:rsid w:val="00321D2C"/>
    <w:rsid w:val="0032259D"/>
    <w:rsid w:val="00322A0D"/>
    <w:rsid w:val="00322A96"/>
    <w:rsid w:val="0032308D"/>
    <w:rsid w:val="00325451"/>
    <w:rsid w:val="00325567"/>
    <w:rsid w:val="003259BF"/>
    <w:rsid w:val="0032604E"/>
    <w:rsid w:val="00326A2D"/>
    <w:rsid w:val="00326ABA"/>
    <w:rsid w:val="003275B1"/>
    <w:rsid w:val="00327694"/>
    <w:rsid w:val="0033016E"/>
    <w:rsid w:val="003306C6"/>
    <w:rsid w:val="003308E7"/>
    <w:rsid w:val="00331159"/>
    <w:rsid w:val="00331930"/>
    <w:rsid w:val="00332885"/>
    <w:rsid w:val="003328AC"/>
    <w:rsid w:val="00332BF3"/>
    <w:rsid w:val="00333291"/>
    <w:rsid w:val="00334208"/>
    <w:rsid w:val="003346A3"/>
    <w:rsid w:val="00334E58"/>
    <w:rsid w:val="00335821"/>
    <w:rsid w:val="00335BBD"/>
    <w:rsid w:val="0033643C"/>
    <w:rsid w:val="00336AE7"/>
    <w:rsid w:val="003370A4"/>
    <w:rsid w:val="003371A5"/>
    <w:rsid w:val="00337BF9"/>
    <w:rsid w:val="00337C1B"/>
    <w:rsid w:val="0034027C"/>
    <w:rsid w:val="00340794"/>
    <w:rsid w:val="00340B4B"/>
    <w:rsid w:val="003416E5"/>
    <w:rsid w:val="00343198"/>
    <w:rsid w:val="0034359B"/>
    <w:rsid w:val="003444E6"/>
    <w:rsid w:val="0034687B"/>
    <w:rsid w:val="00347006"/>
    <w:rsid w:val="00347806"/>
    <w:rsid w:val="00347A20"/>
    <w:rsid w:val="00347F89"/>
    <w:rsid w:val="00350E19"/>
    <w:rsid w:val="00350E98"/>
    <w:rsid w:val="0035170E"/>
    <w:rsid w:val="00351B7D"/>
    <w:rsid w:val="00351E5E"/>
    <w:rsid w:val="003527DE"/>
    <w:rsid w:val="00352AF4"/>
    <w:rsid w:val="003530A2"/>
    <w:rsid w:val="00353483"/>
    <w:rsid w:val="003542D3"/>
    <w:rsid w:val="00354748"/>
    <w:rsid w:val="003547BD"/>
    <w:rsid w:val="003550FA"/>
    <w:rsid w:val="00355FFA"/>
    <w:rsid w:val="00356BAB"/>
    <w:rsid w:val="003570BE"/>
    <w:rsid w:val="003571EB"/>
    <w:rsid w:val="003572CC"/>
    <w:rsid w:val="0035731D"/>
    <w:rsid w:val="00360B9B"/>
    <w:rsid w:val="00360BF5"/>
    <w:rsid w:val="00360D78"/>
    <w:rsid w:val="00360E47"/>
    <w:rsid w:val="003616BD"/>
    <w:rsid w:val="0036189E"/>
    <w:rsid w:val="003618CC"/>
    <w:rsid w:val="00362BD2"/>
    <w:rsid w:val="00363472"/>
    <w:rsid w:val="00363775"/>
    <w:rsid w:val="003642A0"/>
    <w:rsid w:val="00365F2C"/>
    <w:rsid w:val="003662EC"/>
    <w:rsid w:val="00366467"/>
    <w:rsid w:val="00366DAB"/>
    <w:rsid w:val="00367065"/>
    <w:rsid w:val="003671A5"/>
    <w:rsid w:val="003673D1"/>
    <w:rsid w:val="0037060C"/>
    <w:rsid w:val="00370CB9"/>
    <w:rsid w:val="00370E8B"/>
    <w:rsid w:val="00370EF5"/>
    <w:rsid w:val="003716C2"/>
    <w:rsid w:val="00371A42"/>
    <w:rsid w:val="003722D1"/>
    <w:rsid w:val="00373AD0"/>
    <w:rsid w:val="00373C6C"/>
    <w:rsid w:val="00373DDB"/>
    <w:rsid w:val="00373EB2"/>
    <w:rsid w:val="00373EBB"/>
    <w:rsid w:val="00374BDA"/>
    <w:rsid w:val="00375A9E"/>
    <w:rsid w:val="00376580"/>
    <w:rsid w:val="00376DF0"/>
    <w:rsid w:val="00377385"/>
    <w:rsid w:val="00380326"/>
    <w:rsid w:val="00380A66"/>
    <w:rsid w:val="00380D1C"/>
    <w:rsid w:val="00380D97"/>
    <w:rsid w:val="003819C7"/>
    <w:rsid w:val="00383721"/>
    <w:rsid w:val="00383EE9"/>
    <w:rsid w:val="00384048"/>
    <w:rsid w:val="00384050"/>
    <w:rsid w:val="0038417F"/>
    <w:rsid w:val="0038480B"/>
    <w:rsid w:val="003848CC"/>
    <w:rsid w:val="003851D3"/>
    <w:rsid w:val="003853E2"/>
    <w:rsid w:val="003858E0"/>
    <w:rsid w:val="00385D22"/>
    <w:rsid w:val="003861E8"/>
    <w:rsid w:val="003873E5"/>
    <w:rsid w:val="003876F0"/>
    <w:rsid w:val="0038770A"/>
    <w:rsid w:val="00390467"/>
    <w:rsid w:val="00390EE3"/>
    <w:rsid w:val="00390F50"/>
    <w:rsid w:val="0039216B"/>
    <w:rsid w:val="003922A2"/>
    <w:rsid w:val="00392308"/>
    <w:rsid w:val="00392A2B"/>
    <w:rsid w:val="00393DE4"/>
    <w:rsid w:val="00393EAD"/>
    <w:rsid w:val="00394138"/>
    <w:rsid w:val="003944CC"/>
    <w:rsid w:val="0039579A"/>
    <w:rsid w:val="003958A6"/>
    <w:rsid w:val="0039705A"/>
    <w:rsid w:val="00397D89"/>
    <w:rsid w:val="00397F18"/>
    <w:rsid w:val="003A0574"/>
    <w:rsid w:val="003A15B4"/>
    <w:rsid w:val="003A164C"/>
    <w:rsid w:val="003A1651"/>
    <w:rsid w:val="003A16A7"/>
    <w:rsid w:val="003A1C65"/>
    <w:rsid w:val="003A1C81"/>
    <w:rsid w:val="003A31CD"/>
    <w:rsid w:val="003A33D3"/>
    <w:rsid w:val="003A3A0A"/>
    <w:rsid w:val="003A5260"/>
    <w:rsid w:val="003A6484"/>
    <w:rsid w:val="003A65FF"/>
    <w:rsid w:val="003A6884"/>
    <w:rsid w:val="003A6CD8"/>
    <w:rsid w:val="003A6FC0"/>
    <w:rsid w:val="003A7AE2"/>
    <w:rsid w:val="003B01D0"/>
    <w:rsid w:val="003B0DFC"/>
    <w:rsid w:val="003B0E24"/>
    <w:rsid w:val="003B131B"/>
    <w:rsid w:val="003B147F"/>
    <w:rsid w:val="003B1717"/>
    <w:rsid w:val="003B1C0C"/>
    <w:rsid w:val="003B1CB6"/>
    <w:rsid w:val="003B248E"/>
    <w:rsid w:val="003B2C0D"/>
    <w:rsid w:val="003B3006"/>
    <w:rsid w:val="003B4686"/>
    <w:rsid w:val="003B4966"/>
    <w:rsid w:val="003B4CA4"/>
    <w:rsid w:val="003B592E"/>
    <w:rsid w:val="003B5EB4"/>
    <w:rsid w:val="003B6B44"/>
    <w:rsid w:val="003B77FB"/>
    <w:rsid w:val="003B7C49"/>
    <w:rsid w:val="003C060E"/>
    <w:rsid w:val="003C0C4F"/>
    <w:rsid w:val="003C18B2"/>
    <w:rsid w:val="003C1DDB"/>
    <w:rsid w:val="003C3D9E"/>
    <w:rsid w:val="003C467B"/>
    <w:rsid w:val="003C5048"/>
    <w:rsid w:val="003C5655"/>
    <w:rsid w:val="003C6128"/>
    <w:rsid w:val="003C69B7"/>
    <w:rsid w:val="003C6A71"/>
    <w:rsid w:val="003C7C40"/>
    <w:rsid w:val="003D0577"/>
    <w:rsid w:val="003D0A0B"/>
    <w:rsid w:val="003D0FB0"/>
    <w:rsid w:val="003D13F0"/>
    <w:rsid w:val="003D156B"/>
    <w:rsid w:val="003D2025"/>
    <w:rsid w:val="003D29B1"/>
    <w:rsid w:val="003D2DF7"/>
    <w:rsid w:val="003D2F6F"/>
    <w:rsid w:val="003D307D"/>
    <w:rsid w:val="003D3431"/>
    <w:rsid w:val="003D35D0"/>
    <w:rsid w:val="003D3894"/>
    <w:rsid w:val="003D38EA"/>
    <w:rsid w:val="003D3D3A"/>
    <w:rsid w:val="003D3F86"/>
    <w:rsid w:val="003D46E9"/>
    <w:rsid w:val="003D5082"/>
    <w:rsid w:val="003D51AA"/>
    <w:rsid w:val="003D51F9"/>
    <w:rsid w:val="003D5285"/>
    <w:rsid w:val="003D54C2"/>
    <w:rsid w:val="003D56B8"/>
    <w:rsid w:val="003D5C1E"/>
    <w:rsid w:val="003D5FA3"/>
    <w:rsid w:val="003D674C"/>
    <w:rsid w:val="003D6F7B"/>
    <w:rsid w:val="003E0817"/>
    <w:rsid w:val="003E0923"/>
    <w:rsid w:val="003E0F52"/>
    <w:rsid w:val="003E125F"/>
    <w:rsid w:val="003E157F"/>
    <w:rsid w:val="003E203B"/>
    <w:rsid w:val="003E20B9"/>
    <w:rsid w:val="003E24A0"/>
    <w:rsid w:val="003E2510"/>
    <w:rsid w:val="003E32C2"/>
    <w:rsid w:val="003E3B46"/>
    <w:rsid w:val="003E3CE2"/>
    <w:rsid w:val="003E4748"/>
    <w:rsid w:val="003E47DA"/>
    <w:rsid w:val="003E4A5D"/>
    <w:rsid w:val="003E4EB9"/>
    <w:rsid w:val="003E5109"/>
    <w:rsid w:val="003E51C6"/>
    <w:rsid w:val="003E529B"/>
    <w:rsid w:val="003E5571"/>
    <w:rsid w:val="003E562A"/>
    <w:rsid w:val="003E567F"/>
    <w:rsid w:val="003E5AAB"/>
    <w:rsid w:val="003E5AF6"/>
    <w:rsid w:val="003E65A3"/>
    <w:rsid w:val="003F0400"/>
    <w:rsid w:val="003F07F4"/>
    <w:rsid w:val="003F20A6"/>
    <w:rsid w:val="003F2322"/>
    <w:rsid w:val="003F24D0"/>
    <w:rsid w:val="003F2D51"/>
    <w:rsid w:val="003F3346"/>
    <w:rsid w:val="003F3384"/>
    <w:rsid w:val="003F3398"/>
    <w:rsid w:val="003F4C26"/>
    <w:rsid w:val="003F4F44"/>
    <w:rsid w:val="003F5E01"/>
    <w:rsid w:val="003F6BE0"/>
    <w:rsid w:val="003F7026"/>
    <w:rsid w:val="003F7C46"/>
    <w:rsid w:val="004000FE"/>
    <w:rsid w:val="004002BD"/>
    <w:rsid w:val="00400A88"/>
    <w:rsid w:val="00400B0E"/>
    <w:rsid w:val="00401CCD"/>
    <w:rsid w:val="00403194"/>
    <w:rsid w:val="00403195"/>
    <w:rsid w:val="00403545"/>
    <w:rsid w:val="00404336"/>
    <w:rsid w:val="004049B0"/>
    <w:rsid w:val="00404DF0"/>
    <w:rsid w:val="0040529D"/>
    <w:rsid w:val="00405513"/>
    <w:rsid w:val="00405818"/>
    <w:rsid w:val="004071A2"/>
    <w:rsid w:val="004072D6"/>
    <w:rsid w:val="00407AE7"/>
    <w:rsid w:val="00410953"/>
    <w:rsid w:val="004116C3"/>
    <w:rsid w:val="0041215F"/>
    <w:rsid w:val="004123A6"/>
    <w:rsid w:val="004129C2"/>
    <w:rsid w:val="004134B6"/>
    <w:rsid w:val="00413AD8"/>
    <w:rsid w:val="004142B7"/>
    <w:rsid w:val="00414578"/>
    <w:rsid w:val="00414654"/>
    <w:rsid w:val="0041474E"/>
    <w:rsid w:val="004150E9"/>
    <w:rsid w:val="0041520F"/>
    <w:rsid w:val="00415C3B"/>
    <w:rsid w:val="00415F0B"/>
    <w:rsid w:val="004162FC"/>
    <w:rsid w:val="00416B89"/>
    <w:rsid w:val="00417127"/>
    <w:rsid w:val="004179A7"/>
    <w:rsid w:val="00420235"/>
    <w:rsid w:val="00420583"/>
    <w:rsid w:val="004207FE"/>
    <w:rsid w:val="00421341"/>
    <w:rsid w:val="00421577"/>
    <w:rsid w:val="00421E8E"/>
    <w:rsid w:val="00422006"/>
    <w:rsid w:val="00422598"/>
    <w:rsid w:val="00422CD7"/>
    <w:rsid w:val="0042346C"/>
    <w:rsid w:val="00424679"/>
    <w:rsid w:val="004252D2"/>
    <w:rsid w:val="004254DB"/>
    <w:rsid w:val="0042555B"/>
    <w:rsid w:val="00425C42"/>
    <w:rsid w:val="0042630E"/>
    <w:rsid w:val="0042653B"/>
    <w:rsid w:val="004266E2"/>
    <w:rsid w:val="00426B15"/>
    <w:rsid w:val="00426F20"/>
    <w:rsid w:val="00427808"/>
    <w:rsid w:val="00427FD8"/>
    <w:rsid w:val="0043017B"/>
    <w:rsid w:val="0043189A"/>
    <w:rsid w:val="0043196D"/>
    <w:rsid w:val="00431AAD"/>
    <w:rsid w:val="00431B64"/>
    <w:rsid w:val="004331F6"/>
    <w:rsid w:val="004335C5"/>
    <w:rsid w:val="004338B1"/>
    <w:rsid w:val="0043475C"/>
    <w:rsid w:val="00436752"/>
    <w:rsid w:val="00437349"/>
    <w:rsid w:val="004375E8"/>
    <w:rsid w:val="00437834"/>
    <w:rsid w:val="00440042"/>
    <w:rsid w:val="0044069E"/>
    <w:rsid w:val="00442550"/>
    <w:rsid w:val="004432AC"/>
    <w:rsid w:val="0044407B"/>
    <w:rsid w:val="00444191"/>
    <w:rsid w:val="004443FD"/>
    <w:rsid w:val="00444CFB"/>
    <w:rsid w:val="00444FDB"/>
    <w:rsid w:val="004450DE"/>
    <w:rsid w:val="00445243"/>
    <w:rsid w:val="00446635"/>
    <w:rsid w:val="00446C33"/>
    <w:rsid w:val="004478F6"/>
    <w:rsid w:val="00447B50"/>
    <w:rsid w:val="00447EB4"/>
    <w:rsid w:val="004502C5"/>
    <w:rsid w:val="00450796"/>
    <w:rsid w:val="00451023"/>
    <w:rsid w:val="00451B39"/>
    <w:rsid w:val="004521CA"/>
    <w:rsid w:val="00452C9D"/>
    <w:rsid w:val="00452D34"/>
    <w:rsid w:val="00452E4B"/>
    <w:rsid w:val="004539A6"/>
    <w:rsid w:val="0045410F"/>
    <w:rsid w:val="0045435C"/>
    <w:rsid w:val="00455E97"/>
    <w:rsid w:val="004563C1"/>
    <w:rsid w:val="004566D9"/>
    <w:rsid w:val="0045695D"/>
    <w:rsid w:val="00456DBF"/>
    <w:rsid w:val="004574CA"/>
    <w:rsid w:val="00457918"/>
    <w:rsid w:val="00457A2E"/>
    <w:rsid w:val="00457C13"/>
    <w:rsid w:val="00460160"/>
    <w:rsid w:val="004601A6"/>
    <w:rsid w:val="00460D88"/>
    <w:rsid w:val="0046198E"/>
    <w:rsid w:val="00461B12"/>
    <w:rsid w:val="004625CE"/>
    <w:rsid w:val="00462D5D"/>
    <w:rsid w:val="00462FCE"/>
    <w:rsid w:val="004631DA"/>
    <w:rsid w:val="004638F0"/>
    <w:rsid w:val="004639C8"/>
    <w:rsid w:val="00463B67"/>
    <w:rsid w:val="00463C58"/>
    <w:rsid w:val="0046472A"/>
    <w:rsid w:val="00464771"/>
    <w:rsid w:val="004647D8"/>
    <w:rsid w:val="00464C70"/>
    <w:rsid w:val="004655D8"/>
    <w:rsid w:val="00465D9F"/>
    <w:rsid w:val="00467234"/>
    <w:rsid w:val="0046754B"/>
    <w:rsid w:val="00467C4D"/>
    <w:rsid w:val="00470757"/>
    <w:rsid w:val="0047085B"/>
    <w:rsid w:val="00470E0B"/>
    <w:rsid w:val="004717C8"/>
    <w:rsid w:val="00471E0A"/>
    <w:rsid w:val="0047218A"/>
    <w:rsid w:val="0047248A"/>
    <w:rsid w:val="00472AF3"/>
    <w:rsid w:val="00472CC0"/>
    <w:rsid w:val="00472CDE"/>
    <w:rsid w:val="00472F86"/>
    <w:rsid w:val="00473578"/>
    <w:rsid w:val="0047367A"/>
    <w:rsid w:val="00473B04"/>
    <w:rsid w:val="004742CC"/>
    <w:rsid w:val="00474FD0"/>
    <w:rsid w:val="00475D5D"/>
    <w:rsid w:val="004761A4"/>
    <w:rsid w:val="004763D8"/>
    <w:rsid w:val="00476666"/>
    <w:rsid w:val="004767FC"/>
    <w:rsid w:val="004768FC"/>
    <w:rsid w:val="00476902"/>
    <w:rsid w:val="00476BDE"/>
    <w:rsid w:val="00476FB2"/>
    <w:rsid w:val="00477577"/>
    <w:rsid w:val="00482110"/>
    <w:rsid w:val="004823FA"/>
    <w:rsid w:val="00482401"/>
    <w:rsid w:val="00482D38"/>
    <w:rsid w:val="00483507"/>
    <w:rsid w:val="00483A06"/>
    <w:rsid w:val="00483D28"/>
    <w:rsid w:val="0048416D"/>
    <w:rsid w:val="00484AAE"/>
    <w:rsid w:val="00484E8C"/>
    <w:rsid w:val="004856D5"/>
    <w:rsid w:val="004857D9"/>
    <w:rsid w:val="00485C19"/>
    <w:rsid w:val="00485DA0"/>
    <w:rsid w:val="00486307"/>
    <w:rsid w:val="00486939"/>
    <w:rsid w:val="0049015F"/>
    <w:rsid w:val="00490E98"/>
    <w:rsid w:val="004912CD"/>
    <w:rsid w:val="004919EF"/>
    <w:rsid w:val="00491F1E"/>
    <w:rsid w:val="004926F1"/>
    <w:rsid w:val="00492DD8"/>
    <w:rsid w:val="004930FF"/>
    <w:rsid w:val="0049349F"/>
    <w:rsid w:val="00493549"/>
    <w:rsid w:val="0049362A"/>
    <w:rsid w:val="00493682"/>
    <w:rsid w:val="004937CC"/>
    <w:rsid w:val="00494209"/>
    <w:rsid w:val="00494423"/>
    <w:rsid w:val="00494915"/>
    <w:rsid w:val="0049506E"/>
    <w:rsid w:val="004951E7"/>
    <w:rsid w:val="00495445"/>
    <w:rsid w:val="00495493"/>
    <w:rsid w:val="00496BEC"/>
    <w:rsid w:val="004A0746"/>
    <w:rsid w:val="004A0A1C"/>
    <w:rsid w:val="004A0C22"/>
    <w:rsid w:val="004A1126"/>
    <w:rsid w:val="004A11B0"/>
    <w:rsid w:val="004A164E"/>
    <w:rsid w:val="004A1BB4"/>
    <w:rsid w:val="004A1E42"/>
    <w:rsid w:val="004A216B"/>
    <w:rsid w:val="004A2A46"/>
    <w:rsid w:val="004A2C79"/>
    <w:rsid w:val="004A35AD"/>
    <w:rsid w:val="004A39EE"/>
    <w:rsid w:val="004A3DC9"/>
    <w:rsid w:val="004A3E3C"/>
    <w:rsid w:val="004A3FDE"/>
    <w:rsid w:val="004A4113"/>
    <w:rsid w:val="004A4C67"/>
    <w:rsid w:val="004A4D73"/>
    <w:rsid w:val="004A5606"/>
    <w:rsid w:val="004A5A5F"/>
    <w:rsid w:val="004A646F"/>
    <w:rsid w:val="004A6532"/>
    <w:rsid w:val="004A672C"/>
    <w:rsid w:val="004A74E4"/>
    <w:rsid w:val="004A76BA"/>
    <w:rsid w:val="004A76EE"/>
    <w:rsid w:val="004A7780"/>
    <w:rsid w:val="004A783E"/>
    <w:rsid w:val="004A7E20"/>
    <w:rsid w:val="004B032C"/>
    <w:rsid w:val="004B054F"/>
    <w:rsid w:val="004B0ADA"/>
    <w:rsid w:val="004B1190"/>
    <w:rsid w:val="004B1223"/>
    <w:rsid w:val="004B2309"/>
    <w:rsid w:val="004B34E3"/>
    <w:rsid w:val="004B3B03"/>
    <w:rsid w:val="004B590F"/>
    <w:rsid w:val="004B5C1E"/>
    <w:rsid w:val="004B7304"/>
    <w:rsid w:val="004B7535"/>
    <w:rsid w:val="004B764D"/>
    <w:rsid w:val="004B7800"/>
    <w:rsid w:val="004C02B6"/>
    <w:rsid w:val="004C0853"/>
    <w:rsid w:val="004C08E7"/>
    <w:rsid w:val="004C196E"/>
    <w:rsid w:val="004C2884"/>
    <w:rsid w:val="004C4662"/>
    <w:rsid w:val="004C5BF6"/>
    <w:rsid w:val="004C67E8"/>
    <w:rsid w:val="004C7151"/>
    <w:rsid w:val="004C7415"/>
    <w:rsid w:val="004C760E"/>
    <w:rsid w:val="004C78DF"/>
    <w:rsid w:val="004D022C"/>
    <w:rsid w:val="004D0794"/>
    <w:rsid w:val="004D1922"/>
    <w:rsid w:val="004D27F9"/>
    <w:rsid w:val="004D2F93"/>
    <w:rsid w:val="004D4ABD"/>
    <w:rsid w:val="004D4BAA"/>
    <w:rsid w:val="004D4D70"/>
    <w:rsid w:val="004D4EEE"/>
    <w:rsid w:val="004D5C98"/>
    <w:rsid w:val="004D5FC6"/>
    <w:rsid w:val="004D6ACB"/>
    <w:rsid w:val="004D77D3"/>
    <w:rsid w:val="004E0046"/>
    <w:rsid w:val="004E0278"/>
    <w:rsid w:val="004E07C3"/>
    <w:rsid w:val="004E0C44"/>
    <w:rsid w:val="004E0FFA"/>
    <w:rsid w:val="004E1FC0"/>
    <w:rsid w:val="004E244E"/>
    <w:rsid w:val="004E245D"/>
    <w:rsid w:val="004E3987"/>
    <w:rsid w:val="004E473A"/>
    <w:rsid w:val="004E4E12"/>
    <w:rsid w:val="004E63F2"/>
    <w:rsid w:val="004E66FB"/>
    <w:rsid w:val="004E77AD"/>
    <w:rsid w:val="004F0B22"/>
    <w:rsid w:val="004F0D9E"/>
    <w:rsid w:val="004F0F1D"/>
    <w:rsid w:val="004F1493"/>
    <w:rsid w:val="004F24DD"/>
    <w:rsid w:val="004F2EC6"/>
    <w:rsid w:val="004F4259"/>
    <w:rsid w:val="004F46DE"/>
    <w:rsid w:val="004F487D"/>
    <w:rsid w:val="004F4A43"/>
    <w:rsid w:val="004F4BB3"/>
    <w:rsid w:val="004F4C9D"/>
    <w:rsid w:val="004F53ED"/>
    <w:rsid w:val="004F5DC5"/>
    <w:rsid w:val="004F5FDA"/>
    <w:rsid w:val="004F6166"/>
    <w:rsid w:val="004F6750"/>
    <w:rsid w:val="004F6AB5"/>
    <w:rsid w:val="004F727E"/>
    <w:rsid w:val="004F7513"/>
    <w:rsid w:val="004F770D"/>
    <w:rsid w:val="004F782F"/>
    <w:rsid w:val="004F7DD6"/>
    <w:rsid w:val="00500582"/>
    <w:rsid w:val="005007E5"/>
    <w:rsid w:val="00502406"/>
    <w:rsid w:val="00502B78"/>
    <w:rsid w:val="005036E5"/>
    <w:rsid w:val="00503E6B"/>
    <w:rsid w:val="00503EC7"/>
    <w:rsid w:val="00504276"/>
    <w:rsid w:val="005049A2"/>
    <w:rsid w:val="00505269"/>
    <w:rsid w:val="00505A43"/>
    <w:rsid w:val="005101A5"/>
    <w:rsid w:val="005101D0"/>
    <w:rsid w:val="005102B5"/>
    <w:rsid w:val="00510516"/>
    <w:rsid w:val="00510963"/>
    <w:rsid w:val="00511221"/>
    <w:rsid w:val="00511971"/>
    <w:rsid w:val="00511CA8"/>
    <w:rsid w:val="00511D87"/>
    <w:rsid w:val="00512F2E"/>
    <w:rsid w:val="005130C1"/>
    <w:rsid w:val="005134B2"/>
    <w:rsid w:val="0051355D"/>
    <w:rsid w:val="00513A88"/>
    <w:rsid w:val="005144CB"/>
    <w:rsid w:val="005145C5"/>
    <w:rsid w:val="005146D6"/>
    <w:rsid w:val="005150FA"/>
    <w:rsid w:val="00515A13"/>
    <w:rsid w:val="00515D82"/>
    <w:rsid w:val="00517722"/>
    <w:rsid w:val="0051776D"/>
    <w:rsid w:val="00517CB6"/>
    <w:rsid w:val="00517DE9"/>
    <w:rsid w:val="0052049C"/>
    <w:rsid w:val="005205E3"/>
    <w:rsid w:val="00520702"/>
    <w:rsid w:val="00520DA0"/>
    <w:rsid w:val="00520FD6"/>
    <w:rsid w:val="00521AE2"/>
    <w:rsid w:val="00521D5F"/>
    <w:rsid w:val="00522ACE"/>
    <w:rsid w:val="00522ADF"/>
    <w:rsid w:val="00522CDE"/>
    <w:rsid w:val="00522DCD"/>
    <w:rsid w:val="005234A4"/>
    <w:rsid w:val="0052369C"/>
    <w:rsid w:val="005237FD"/>
    <w:rsid w:val="005243A6"/>
    <w:rsid w:val="005245BA"/>
    <w:rsid w:val="0052499F"/>
    <w:rsid w:val="00524F93"/>
    <w:rsid w:val="00525948"/>
    <w:rsid w:val="00525E46"/>
    <w:rsid w:val="00525E5E"/>
    <w:rsid w:val="00526D34"/>
    <w:rsid w:val="0052719E"/>
    <w:rsid w:val="00527828"/>
    <w:rsid w:val="00527C91"/>
    <w:rsid w:val="00530651"/>
    <w:rsid w:val="0053099A"/>
    <w:rsid w:val="00531055"/>
    <w:rsid w:val="00531544"/>
    <w:rsid w:val="0053258D"/>
    <w:rsid w:val="0053261D"/>
    <w:rsid w:val="00532F1C"/>
    <w:rsid w:val="0053344B"/>
    <w:rsid w:val="005348E8"/>
    <w:rsid w:val="00534E71"/>
    <w:rsid w:val="00534F07"/>
    <w:rsid w:val="0053522D"/>
    <w:rsid w:val="00535D71"/>
    <w:rsid w:val="00535DE7"/>
    <w:rsid w:val="0053660C"/>
    <w:rsid w:val="0053788C"/>
    <w:rsid w:val="005402F0"/>
    <w:rsid w:val="00540524"/>
    <w:rsid w:val="0054061C"/>
    <w:rsid w:val="00541C69"/>
    <w:rsid w:val="00541F2A"/>
    <w:rsid w:val="00543C22"/>
    <w:rsid w:val="00543DE4"/>
    <w:rsid w:val="00544840"/>
    <w:rsid w:val="00545029"/>
    <w:rsid w:val="00545B47"/>
    <w:rsid w:val="00545DDF"/>
    <w:rsid w:val="00545DFF"/>
    <w:rsid w:val="0054618A"/>
    <w:rsid w:val="00546477"/>
    <w:rsid w:val="00546D24"/>
    <w:rsid w:val="00547DE8"/>
    <w:rsid w:val="00547EC2"/>
    <w:rsid w:val="00550CB5"/>
    <w:rsid w:val="00550F7C"/>
    <w:rsid w:val="005513F9"/>
    <w:rsid w:val="0055140D"/>
    <w:rsid w:val="00552032"/>
    <w:rsid w:val="00553716"/>
    <w:rsid w:val="00553B1C"/>
    <w:rsid w:val="00553B2E"/>
    <w:rsid w:val="00553BDB"/>
    <w:rsid w:val="00554DF3"/>
    <w:rsid w:val="00554F35"/>
    <w:rsid w:val="005552FC"/>
    <w:rsid w:val="00555344"/>
    <w:rsid w:val="005555E8"/>
    <w:rsid w:val="00555A16"/>
    <w:rsid w:val="00555DA4"/>
    <w:rsid w:val="005560F6"/>
    <w:rsid w:val="005563BE"/>
    <w:rsid w:val="005567D6"/>
    <w:rsid w:val="00556B8A"/>
    <w:rsid w:val="00556BB7"/>
    <w:rsid w:val="005571E0"/>
    <w:rsid w:val="0055754B"/>
    <w:rsid w:val="005577D7"/>
    <w:rsid w:val="0056046C"/>
    <w:rsid w:val="0056063D"/>
    <w:rsid w:val="00560C48"/>
    <w:rsid w:val="00560DDA"/>
    <w:rsid w:val="00560E20"/>
    <w:rsid w:val="0056135C"/>
    <w:rsid w:val="00562D37"/>
    <w:rsid w:val="005640B6"/>
    <w:rsid w:val="00564946"/>
    <w:rsid w:val="00564D35"/>
    <w:rsid w:val="00564F1D"/>
    <w:rsid w:val="00565927"/>
    <w:rsid w:val="00565CAD"/>
    <w:rsid w:val="00566621"/>
    <w:rsid w:val="00567949"/>
    <w:rsid w:val="005679FF"/>
    <w:rsid w:val="00567D58"/>
    <w:rsid w:val="005711AB"/>
    <w:rsid w:val="005712FE"/>
    <w:rsid w:val="00571369"/>
    <w:rsid w:val="0057197C"/>
    <w:rsid w:val="005719F7"/>
    <w:rsid w:val="00571A19"/>
    <w:rsid w:val="00571C01"/>
    <w:rsid w:val="00571DF1"/>
    <w:rsid w:val="00571E9E"/>
    <w:rsid w:val="00572436"/>
    <w:rsid w:val="0057250A"/>
    <w:rsid w:val="00573D7B"/>
    <w:rsid w:val="00573D7D"/>
    <w:rsid w:val="00574279"/>
    <w:rsid w:val="00576391"/>
    <w:rsid w:val="005773BC"/>
    <w:rsid w:val="00577738"/>
    <w:rsid w:val="005778E4"/>
    <w:rsid w:val="0058062B"/>
    <w:rsid w:val="00581450"/>
    <w:rsid w:val="005818BE"/>
    <w:rsid w:val="00581C59"/>
    <w:rsid w:val="00582C97"/>
    <w:rsid w:val="00583161"/>
    <w:rsid w:val="00583A4D"/>
    <w:rsid w:val="00584338"/>
    <w:rsid w:val="00584B22"/>
    <w:rsid w:val="00584D4B"/>
    <w:rsid w:val="00585B2B"/>
    <w:rsid w:val="00585E75"/>
    <w:rsid w:val="00585E9B"/>
    <w:rsid w:val="005869C5"/>
    <w:rsid w:val="00586B11"/>
    <w:rsid w:val="00586E2B"/>
    <w:rsid w:val="00586F53"/>
    <w:rsid w:val="00587608"/>
    <w:rsid w:val="00587B01"/>
    <w:rsid w:val="00587F71"/>
    <w:rsid w:val="005901C7"/>
    <w:rsid w:val="00590E6A"/>
    <w:rsid w:val="00590F5C"/>
    <w:rsid w:val="005916B7"/>
    <w:rsid w:val="005916BC"/>
    <w:rsid w:val="00591764"/>
    <w:rsid w:val="0059188A"/>
    <w:rsid w:val="00591DF8"/>
    <w:rsid w:val="00592A5D"/>
    <w:rsid w:val="005930B0"/>
    <w:rsid w:val="0059373F"/>
    <w:rsid w:val="00594025"/>
    <w:rsid w:val="00594E28"/>
    <w:rsid w:val="00595902"/>
    <w:rsid w:val="00595E59"/>
    <w:rsid w:val="005966FA"/>
    <w:rsid w:val="0059707C"/>
    <w:rsid w:val="0059726B"/>
    <w:rsid w:val="005A078D"/>
    <w:rsid w:val="005A0A32"/>
    <w:rsid w:val="005A110C"/>
    <w:rsid w:val="005A18A3"/>
    <w:rsid w:val="005A1914"/>
    <w:rsid w:val="005A1FC3"/>
    <w:rsid w:val="005A20C5"/>
    <w:rsid w:val="005A2874"/>
    <w:rsid w:val="005A2DEA"/>
    <w:rsid w:val="005A3117"/>
    <w:rsid w:val="005A3462"/>
    <w:rsid w:val="005A378E"/>
    <w:rsid w:val="005A4091"/>
    <w:rsid w:val="005A4720"/>
    <w:rsid w:val="005A4B1E"/>
    <w:rsid w:val="005A4EA0"/>
    <w:rsid w:val="005A5330"/>
    <w:rsid w:val="005A594E"/>
    <w:rsid w:val="005A59D5"/>
    <w:rsid w:val="005A5D19"/>
    <w:rsid w:val="005A5E0E"/>
    <w:rsid w:val="005A5E6E"/>
    <w:rsid w:val="005A644F"/>
    <w:rsid w:val="005A64E5"/>
    <w:rsid w:val="005A6B4A"/>
    <w:rsid w:val="005A6D05"/>
    <w:rsid w:val="005A763B"/>
    <w:rsid w:val="005A786D"/>
    <w:rsid w:val="005A78A8"/>
    <w:rsid w:val="005B06E1"/>
    <w:rsid w:val="005B10F9"/>
    <w:rsid w:val="005B1172"/>
    <w:rsid w:val="005B1AEC"/>
    <w:rsid w:val="005B2A5A"/>
    <w:rsid w:val="005B4031"/>
    <w:rsid w:val="005B5995"/>
    <w:rsid w:val="005B5F1E"/>
    <w:rsid w:val="005B629E"/>
    <w:rsid w:val="005B7A2E"/>
    <w:rsid w:val="005B7A51"/>
    <w:rsid w:val="005B7E00"/>
    <w:rsid w:val="005C01AF"/>
    <w:rsid w:val="005C06D2"/>
    <w:rsid w:val="005C199B"/>
    <w:rsid w:val="005C28EF"/>
    <w:rsid w:val="005C443D"/>
    <w:rsid w:val="005C464B"/>
    <w:rsid w:val="005C47D1"/>
    <w:rsid w:val="005C5204"/>
    <w:rsid w:val="005C566D"/>
    <w:rsid w:val="005C616B"/>
    <w:rsid w:val="005C6689"/>
    <w:rsid w:val="005C6845"/>
    <w:rsid w:val="005C6961"/>
    <w:rsid w:val="005C6F4E"/>
    <w:rsid w:val="005C739B"/>
    <w:rsid w:val="005C74A1"/>
    <w:rsid w:val="005C75B8"/>
    <w:rsid w:val="005D0B94"/>
    <w:rsid w:val="005D1814"/>
    <w:rsid w:val="005D181A"/>
    <w:rsid w:val="005D1927"/>
    <w:rsid w:val="005D193C"/>
    <w:rsid w:val="005D28B7"/>
    <w:rsid w:val="005D304D"/>
    <w:rsid w:val="005D31C1"/>
    <w:rsid w:val="005D364B"/>
    <w:rsid w:val="005D5372"/>
    <w:rsid w:val="005D5895"/>
    <w:rsid w:val="005D607C"/>
    <w:rsid w:val="005D60D1"/>
    <w:rsid w:val="005D6334"/>
    <w:rsid w:val="005D69B1"/>
    <w:rsid w:val="005D6EC8"/>
    <w:rsid w:val="005D7575"/>
    <w:rsid w:val="005D775C"/>
    <w:rsid w:val="005E0333"/>
    <w:rsid w:val="005E085C"/>
    <w:rsid w:val="005E0A8C"/>
    <w:rsid w:val="005E14FC"/>
    <w:rsid w:val="005E1A13"/>
    <w:rsid w:val="005E1DAD"/>
    <w:rsid w:val="005E1F99"/>
    <w:rsid w:val="005E23F0"/>
    <w:rsid w:val="005E30A0"/>
    <w:rsid w:val="005E3DE9"/>
    <w:rsid w:val="005E4A27"/>
    <w:rsid w:val="005E4A35"/>
    <w:rsid w:val="005E5628"/>
    <w:rsid w:val="005E6290"/>
    <w:rsid w:val="005E6437"/>
    <w:rsid w:val="005E71B3"/>
    <w:rsid w:val="005E722A"/>
    <w:rsid w:val="005E7DC4"/>
    <w:rsid w:val="005E7E27"/>
    <w:rsid w:val="005F0793"/>
    <w:rsid w:val="005F0FC0"/>
    <w:rsid w:val="005F1B0E"/>
    <w:rsid w:val="005F1E9B"/>
    <w:rsid w:val="005F209C"/>
    <w:rsid w:val="005F2AE0"/>
    <w:rsid w:val="005F2B90"/>
    <w:rsid w:val="005F317E"/>
    <w:rsid w:val="005F330E"/>
    <w:rsid w:val="005F33FF"/>
    <w:rsid w:val="005F36F5"/>
    <w:rsid w:val="005F3AF2"/>
    <w:rsid w:val="005F49B4"/>
    <w:rsid w:val="005F4AD0"/>
    <w:rsid w:val="005F4F47"/>
    <w:rsid w:val="005F5A97"/>
    <w:rsid w:val="005F5FB9"/>
    <w:rsid w:val="005F66C3"/>
    <w:rsid w:val="005F6BAB"/>
    <w:rsid w:val="005F6FB8"/>
    <w:rsid w:val="005F796C"/>
    <w:rsid w:val="005F797D"/>
    <w:rsid w:val="005F7C17"/>
    <w:rsid w:val="0060013C"/>
    <w:rsid w:val="00600818"/>
    <w:rsid w:val="0060146D"/>
    <w:rsid w:val="006018C6"/>
    <w:rsid w:val="00602231"/>
    <w:rsid w:val="006033FE"/>
    <w:rsid w:val="00603992"/>
    <w:rsid w:val="00603A41"/>
    <w:rsid w:val="00604764"/>
    <w:rsid w:val="006052B0"/>
    <w:rsid w:val="00606205"/>
    <w:rsid w:val="006062B5"/>
    <w:rsid w:val="006067D8"/>
    <w:rsid w:val="00606918"/>
    <w:rsid w:val="00610088"/>
    <w:rsid w:val="00610D75"/>
    <w:rsid w:val="00610EB0"/>
    <w:rsid w:val="00611113"/>
    <w:rsid w:val="00612B0A"/>
    <w:rsid w:val="00612D75"/>
    <w:rsid w:val="00612E58"/>
    <w:rsid w:val="00613CAC"/>
    <w:rsid w:val="00613D65"/>
    <w:rsid w:val="00614218"/>
    <w:rsid w:val="006146DE"/>
    <w:rsid w:val="00614752"/>
    <w:rsid w:val="0061477A"/>
    <w:rsid w:val="00614976"/>
    <w:rsid w:val="00614B59"/>
    <w:rsid w:val="00614B8C"/>
    <w:rsid w:val="00614C98"/>
    <w:rsid w:val="00615040"/>
    <w:rsid w:val="0061504A"/>
    <w:rsid w:val="006164F9"/>
    <w:rsid w:val="00616CE5"/>
    <w:rsid w:val="00620433"/>
    <w:rsid w:val="00620523"/>
    <w:rsid w:val="00620CA3"/>
    <w:rsid w:val="006215E6"/>
    <w:rsid w:val="00622773"/>
    <w:rsid w:val="00622A8F"/>
    <w:rsid w:val="00622BB5"/>
    <w:rsid w:val="00622F62"/>
    <w:rsid w:val="00623219"/>
    <w:rsid w:val="00624187"/>
    <w:rsid w:val="0062433D"/>
    <w:rsid w:val="00624987"/>
    <w:rsid w:val="00624E35"/>
    <w:rsid w:val="00624F38"/>
    <w:rsid w:val="006251B0"/>
    <w:rsid w:val="006256A8"/>
    <w:rsid w:val="00625942"/>
    <w:rsid w:val="00626066"/>
    <w:rsid w:val="006262B9"/>
    <w:rsid w:val="006275BA"/>
    <w:rsid w:val="006276B3"/>
    <w:rsid w:val="0063018E"/>
    <w:rsid w:val="006310BB"/>
    <w:rsid w:val="00631DD9"/>
    <w:rsid w:val="00631DE6"/>
    <w:rsid w:val="00632811"/>
    <w:rsid w:val="006330CC"/>
    <w:rsid w:val="00633FCE"/>
    <w:rsid w:val="006351C6"/>
    <w:rsid w:val="006358CD"/>
    <w:rsid w:val="00635C84"/>
    <w:rsid w:val="006368DF"/>
    <w:rsid w:val="0063798A"/>
    <w:rsid w:val="006379F7"/>
    <w:rsid w:val="00637F95"/>
    <w:rsid w:val="0064062D"/>
    <w:rsid w:val="006406B7"/>
    <w:rsid w:val="00641B07"/>
    <w:rsid w:val="00643C22"/>
    <w:rsid w:val="0064414B"/>
    <w:rsid w:val="00644180"/>
    <w:rsid w:val="00646064"/>
    <w:rsid w:val="006464ED"/>
    <w:rsid w:val="006468F1"/>
    <w:rsid w:val="00650646"/>
    <w:rsid w:val="00650A97"/>
    <w:rsid w:val="00651389"/>
    <w:rsid w:val="00652827"/>
    <w:rsid w:val="00652CCE"/>
    <w:rsid w:val="0065585B"/>
    <w:rsid w:val="00655C47"/>
    <w:rsid w:val="00656E58"/>
    <w:rsid w:val="006572AA"/>
    <w:rsid w:val="00657A34"/>
    <w:rsid w:val="006609E4"/>
    <w:rsid w:val="006624EE"/>
    <w:rsid w:val="0066258E"/>
    <w:rsid w:val="00663008"/>
    <w:rsid w:val="00663161"/>
    <w:rsid w:val="00663467"/>
    <w:rsid w:val="0066380B"/>
    <w:rsid w:val="00663B05"/>
    <w:rsid w:val="006644C7"/>
    <w:rsid w:val="00664D7A"/>
    <w:rsid w:val="0066519A"/>
    <w:rsid w:val="006653A9"/>
    <w:rsid w:val="0066545E"/>
    <w:rsid w:val="00665579"/>
    <w:rsid w:val="00665944"/>
    <w:rsid w:val="0066673C"/>
    <w:rsid w:val="00666C18"/>
    <w:rsid w:val="006678B2"/>
    <w:rsid w:val="00667F3F"/>
    <w:rsid w:val="00670C1D"/>
    <w:rsid w:val="00670D3E"/>
    <w:rsid w:val="00670DB4"/>
    <w:rsid w:val="006718A0"/>
    <w:rsid w:val="00671B71"/>
    <w:rsid w:val="006729FE"/>
    <w:rsid w:val="00673466"/>
    <w:rsid w:val="00673CD1"/>
    <w:rsid w:val="00673EDE"/>
    <w:rsid w:val="00674136"/>
    <w:rsid w:val="0067421C"/>
    <w:rsid w:val="0067436A"/>
    <w:rsid w:val="006745D9"/>
    <w:rsid w:val="006746AA"/>
    <w:rsid w:val="00675AE1"/>
    <w:rsid w:val="006760AD"/>
    <w:rsid w:val="0067631E"/>
    <w:rsid w:val="006764CD"/>
    <w:rsid w:val="0067654A"/>
    <w:rsid w:val="006768D1"/>
    <w:rsid w:val="00676986"/>
    <w:rsid w:val="00677BEF"/>
    <w:rsid w:val="00677C5D"/>
    <w:rsid w:val="006807F9"/>
    <w:rsid w:val="00681574"/>
    <w:rsid w:val="00681866"/>
    <w:rsid w:val="00681C17"/>
    <w:rsid w:val="006823B2"/>
    <w:rsid w:val="006827C8"/>
    <w:rsid w:val="00682E7A"/>
    <w:rsid w:val="00683887"/>
    <w:rsid w:val="00684907"/>
    <w:rsid w:val="0068497B"/>
    <w:rsid w:val="00684BBD"/>
    <w:rsid w:val="00684F72"/>
    <w:rsid w:val="00685798"/>
    <w:rsid w:val="00685D7F"/>
    <w:rsid w:val="0068639C"/>
    <w:rsid w:val="00686923"/>
    <w:rsid w:val="00686D85"/>
    <w:rsid w:val="006873CD"/>
    <w:rsid w:val="00687400"/>
    <w:rsid w:val="006877FA"/>
    <w:rsid w:val="00687C04"/>
    <w:rsid w:val="00690061"/>
    <w:rsid w:val="006900DC"/>
    <w:rsid w:val="00690D29"/>
    <w:rsid w:val="006910E7"/>
    <w:rsid w:val="00691D8B"/>
    <w:rsid w:val="00692FDD"/>
    <w:rsid w:val="00693378"/>
    <w:rsid w:val="006937C3"/>
    <w:rsid w:val="00693F90"/>
    <w:rsid w:val="0069438B"/>
    <w:rsid w:val="006948F4"/>
    <w:rsid w:val="006950D3"/>
    <w:rsid w:val="0069516E"/>
    <w:rsid w:val="006959C1"/>
    <w:rsid w:val="00695D6F"/>
    <w:rsid w:val="00696239"/>
    <w:rsid w:val="0069646D"/>
    <w:rsid w:val="006964C7"/>
    <w:rsid w:val="0069681F"/>
    <w:rsid w:val="00697A79"/>
    <w:rsid w:val="00697BD4"/>
    <w:rsid w:val="006A0234"/>
    <w:rsid w:val="006A09DB"/>
    <w:rsid w:val="006A20A1"/>
    <w:rsid w:val="006A2192"/>
    <w:rsid w:val="006A223B"/>
    <w:rsid w:val="006A279D"/>
    <w:rsid w:val="006A385D"/>
    <w:rsid w:val="006A3A0E"/>
    <w:rsid w:val="006A410B"/>
    <w:rsid w:val="006A4421"/>
    <w:rsid w:val="006A507D"/>
    <w:rsid w:val="006A51F1"/>
    <w:rsid w:val="006A54A7"/>
    <w:rsid w:val="006A6BAA"/>
    <w:rsid w:val="006B0132"/>
    <w:rsid w:val="006B0C07"/>
    <w:rsid w:val="006B0C74"/>
    <w:rsid w:val="006B0D87"/>
    <w:rsid w:val="006B1B6D"/>
    <w:rsid w:val="006B1DAC"/>
    <w:rsid w:val="006B23DD"/>
    <w:rsid w:val="006B4101"/>
    <w:rsid w:val="006B4372"/>
    <w:rsid w:val="006B44CA"/>
    <w:rsid w:val="006B4CD7"/>
    <w:rsid w:val="006B4D9F"/>
    <w:rsid w:val="006B5830"/>
    <w:rsid w:val="006B6C8A"/>
    <w:rsid w:val="006B6F1A"/>
    <w:rsid w:val="006B7062"/>
    <w:rsid w:val="006B72A8"/>
    <w:rsid w:val="006B7AA6"/>
    <w:rsid w:val="006C0D8D"/>
    <w:rsid w:val="006C1471"/>
    <w:rsid w:val="006C24D4"/>
    <w:rsid w:val="006C2753"/>
    <w:rsid w:val="006C3492"/>
    <w:rsid w:val="006C35B6"/>
    <w:rsid w:val="006C3C9C"/>
    <w:rsid w:val="006C3D8F"/>
    <w:rsid w:val="006C409A"/>
    <w:rsid w:val="006C4EB4"/>
    <w:rsid w:val="006C56CC"/>
    <w:rsid w:val="006C6A7A"/>
    <w:rsid w:val="006C70AD"/>
    <w:rsid w:val="006D135C"/>
    <w:rsid w:val="006D17DF"/>
    <w:rsid w:val="006D1DB2"/>
    <w:rsid w:val="006D2206"/>
    <w:rsid w:val="006D230F"/>
    <w:rsid w:val="006D2E6A"/>
    <w:rsid w:val="006D458F"/>
    <w:rsid w:val="006D4E06"/>
    <w:rsid w:val="006D543D"/>
    <w:rsid w:val="006D588A"/>
    <w:rsid w:val="006D5CBB"/>
    <w:rsid w:val="006D5E1B"/>
    <w:rsid w:val="006D5FD6"/>
    <w:rsid w:val="006D6265"/>
    <w:rsid w:val="006D68C5"/>
    <w:rsid w:val="006D7762"/>
    <w:rsid w:val="006D7973"/>
    <w:rsid w:val="006D7A74"/>
    <w:rsid w:val="006D7CFB"/>
    <w:rsid w:val="006D7E9C"/>
    <w:rsid w:val="006D7F39"/>
    <w:rsid w:val="006D7FF0"/>
    <w:rsid w:val="006E106D"/>
    <w:rsid w:val="006E18B0"/>
    <w:rsid w:val="006E1B74"/>
    <w:rsid w:val="006E1F8B"/>
    <w:rsid w:val="006E2720"/>
    <w:rsid w:val="006E3487"/>
    <w:rsid w:val="006E399E"/>
    <w:rsid w:val="006E44DD"/>
    <w:rsid w:val="006E494B"/>
    <w:rsid w:val="006E49F0"/>
    <w:rsid w:val="006E4AAD"/>
    <w:rsid w:val="006E5E10"/>
    <w:rsid w:val="006E5E94"/>
    <w:rsid w:val="006E780B"/>
    <w:rsid w:val="006E7834"/>
    <w:rsid w:val="006F011C"/>
    <w:rsid w:val="006F0547"/>
    <w:rsid w:val="006F0548"/>
    <w:rsid w:val="006F0585"/>
    <w:rsid w:val="006F0990"/>
    <w:rsid w:val="006F0B11"/>
    <w:rsid w:val="006F0C0A"/>
    <w:rsid w:val="006F1508"/>
    <w:rsid w:val="006F16F0"/>
    <w:rsid w:val="006F1814"/>
    <w:rsid w:val="006F1974"/>
    <w:rsid w:val="006F1E5E"/>
    <w:rsid w:val="006F35AB"/>
    <w:rsid w:val="006F42BA"/>
    <w:rsid w:val="006F5C3E"/>
    <w:rsid w:val="006F684F"/>
    <w:rsid w:val="006F6C67"/>
    <w:rsid w:val="006F7006"/>
    <w:rsid w:val="006F7A5C"/>
    <w:rsid w:val="006F7D11"/>
    <w:rsid w:val="007000AD"/>
    <w:rsid w:val="00700131"/>
    <w:rsid w:val="0070051A"/>
    <w:rsid w:val="00700EF9"/>
    <w:rsid w:val="007010F1"/>
    <w:rsid w:val="00701798"/>
    <w:rsid w:val="00701D0D"/>
    <w:rsid w:val="00701EEE"/>
    <w:rsid w:val="00702738"/>
    <w:rsid w:val="0070274B"/>
    <w:rsid w:val="00702F37"/>
    <w:rsid w:val="00702F96"/>
    <w:rsid w:val="00703C81"/>
    <w:rsid w:val="00704B38"/>
    <w:rsid w:val="00704C9E"/>
    <w:rsid w:val="00704EA3"/>
    <w:rsid w:val="00705422"/>
    <w:rsid w:val="007055F1"/>
    <w:rsid w:val="00705895"/>
    <w:rsid w:val="007060E0"/>
    <w:rsid w:val="00706300"/>
    <w:rsid w:val="00707127"/>
    <w:rsid w:val="0070712B"/>
    <w:rsid w:val="00707F34"/>
    <w:rsid w:val="007100B7"/>
    <w:rsid w:val="00711678"/>
    <w:rsid w:val="00711BFB"/>
    <w:rsid w:val="00711E2A"/>
    <w:rsid w:val="00712287"/>
    <w:rsid w:val="007123C1"/>
    <w:rsid w:val="007124F8"/>
    <w:rsid w:val="00712566"/>
    <w:rsid w:val="00712BE3"/>
    <w:rsid w:val="00712D7E"/>
    <w:rsid w:val="007133ED"/>
    <w:rsid w:val="00713660"/>
    <w:rsid w:val="00714064"/>
    <w:rsid w:val="007141F0"/>
    <w:rsid w:val="00714BB5"/>
    <w:rsid w:val="00715605"/>
    <w:rsid w:val="00715682"/>
    <w:rsid w:val="00715A8B"/>
    <w:rsid w:val="00716520"/>
    <w:rsid w:val="007166EF"/>
    <w:rsid w:val="00716B10"/>
    <w:rsid w:val="00717103"/>
    <w:rsid w:val="00717AD3"/>
    <w:rsid w:val="00717E60"/>
    <w:rsid w:val="0072017E"/>
    <w:rsid w:val="00720C6C"/>
    <w:rsid w:val="00720D6C"/>
    <w:rsid w:val="00720E25"/>
    <w:rsid w:val="0072192D"/>
    <w:rsid w:val="007221F8"/>
    <w:rsid w:val="00722369"/>
    <w:rsid w:val="00723A8C"/>
    <w:rsid w:val="00724525"/>
    <w:rsid w:val="00724FD5"/>
    <w:rsid w:val="007250F8"/>
    <w:rsid w:val="00725582"/>
    <w:rsid w:val="0072566C"/>
    <w:rsid w:val="007264F7"/>
    <w:rsid w:val="007265D0"/>
    <w:rsid w:val="0072697C"/>
    <w:rsid w:val="007269D5"/>
    <w:rsid w:val="00726BF3"/>
    <w:rsid w:val="00726E0C"/>
    <w:rsid w:val="00727070"/>
    <w:rsid w:val="00727399"/>
    <w:rsid w:val="00727427"/>
    <w:rsid w:val="00727755"/>
    <w:rsid w:val="007277E9"/>
    <w:rsid w:val="0073022F"/>
    <w:rsid w:val="00730608"/>
    <w:rsid w:val="00730986"/>
    <w:rsid w:val="007322DC"/>
    <w:rsid w:val="0073234A"/>
    <w:rsid w:val="0073280C"/>
    <w:rsid w:val="007330FB"/>
    <w:rsid w:val="00734226"/>
    <w:rsid w:val="00734944"/>
    <w:rsid w:val="00735165"/>
    <w:rsid w:val="0073570E"/>
    <w:rsid w:val="00735FE9"/>
    <w:rsid w:val="00736975"/>
    <w:rsid w:val="00737060"/>
    <w:rsid w:val="00737257"/>
    <w:rsid w:val="00737341"/>
    <w:rsid w:val="0073736C"/>
    <w:rsid w:val="007376D7"/>
    <w:rsid w:val="0073773F"/>
    <w:rsid w:val="007377D5"/>
    <w:rsid w:val="007379A3"/>
    <w:rsid w:val="007379F1"/>
    <w:rsid w:val="00737DC4"/>
    <w:rsid w:val="00737EAF"/>
    <w:rsid w:val="00740449"/>
    <w:rsid w:val="00740A01"/>
    <w:rsid w:val="00741180"/>
    <w:rsid w:val="007415A7"/>
    <w:rsid w:val="0074174C"/>
    <w:rsid w:val="00741790"/>
    <w:rsid w:val="00741B90"/>
    <w:rsid w:val="00743035"/>
    <w:rsid w:val="00743816"/>
    <w:rsid w:val="007439EE"/>
    <w:rsid w:val="00744296"/>
    <w:rsid w:val="00744AA2"/>
    <w:rsid w:val="00745294"/>
    <w:rsid w:val="00745791"/>
    <w:rsid w:val="00746217"/>
    <w:rsid w:val="00746C4B"/>
    <w:rsid w:val="00747039"/>
    <w:rsid w:val="0075060A"/>
    <w:rsid w:val="00752A4E"/>
    <w:rsid w:val="00752D98"/>
    <w:rsid w:val="00752F59"/>
    <w:rsid w:val="00753B08"/>
    <w:rsid w:val="007549A8"/>
    <w:rsid w:val="00754A0A"/>
    <w:rsid w:val="007553FE"/>
    <w:rsid w:val="007559C1"/>
    <w:rsid w:val="00756494"/>
    <w:rsid w:val="00756895"/>
    <w:rsid w:val="00756E4B"/>
    <w:rsid w:val="007571EC"/>
    <w:rsid w:val="00757480"/>
    <w:rsid w:val="0075750F"/>
    <w:rsid w:val="00760640"/>
    <w:rsid w:val="0076072C"/>
    <w:rsid w:val="00761DE0"/>
    <w:rsid w:val="00762410"/>
    <w:rsid w:val="007630F5"/>
    <w:rsid w:val="00763EF7"/>
    <w:rsid w:val="00763F60"/>
    <w:rsid w:val="00764AA4"/>
    <w:rsid w:val="00764AD2"/>
    <w:rsid w:val="00764BE8"/>
    <w:rsid w:val="00764E57"/>
    <w:rsid w:val="0076608F"/>
    <w:rsid w:val="00766215"/>
    <w:rsid w:val="007665B5"/>
    <w:rsid w:val="00766F2C"/>
    <w:rsid w:val="00770067"/>
    <w:rsid w:val="007700E1"/>
    <w:rsid w:val="007702D7"/>
    <w:rsid w:val="00770AC2"/>
    <w:rsid w:val="00771198"/>
    <w:rsid w:val="00771578"/>
    <w:rsid w:val="00771759"/>
    <w:rsid w:val="00771C20"/>
    <w:rsid w:val="007722D8"/>
    <w:rsid w:val="00772587"/>
    <w:rsid w:val="00772879"/>
    <w:rsid w:val="00772E09"/>
    <w:rsid w:val="007731BD"/>
    <w:rsid w:val="00774237"/>
    <w:rsid w:val="00774484"/>
    <w:rsid w:val="007745A8"/>
    <w:rsid w:val="0077469E"/>
    <w:rsid w:val="00774F1D"/>
    <w:rsid w:val="00775331"/>
    <w:rsid w:val="007760CA"/>
    <w:rsid w:val="007762C7"/>
    <w:rsid w:val="00776D20"/>
    <w:rsid w:val="00776DF0"/>
    <w:rsid w:val="00777134"/>
    <w:rsid w:val="0077721F"/>
    <w:rsid w:val="00780B47"/>
    <w:rsid w:val="00780F87"/>
    <w:rsid w:val="0078149B"/>
    <w:rsid w:val="007815FC"/>
    <w:rsid w:val="0078209A"/>
    <w:rsid w:val="00782CA7"/>
    <w:rsid w:val="00782FBA"/>
    <w:rsid w:val="00783504"/>
    <w:rsid w:val="00783E84"/>
    <w:rsid w:val="007850F8"/>
    <w:rsid w:val="007852B4"/>
    <w:rsid w:val="007853F9"/>
    <w:rsid w:val="007854A8"/>
    <w:rsid w:val="007854A9"/>
    <w:rsid w:val="00786060"/>
    <w:rsid w:val="00786720"/>
    <w:rsid w:val="007867A7"/>
    <w:rsid w:val="00786829"/>
    <w:rsid w:val="00786884"/>
    <w:rsid w:val="00786DDF"/>
    <w:rsid w:val="00787CFE"/>
    <w:rsid w:val="00787DFB"/>
    <w:rsid w:val="0079047B"/>
    <w:rsid w:val="00790482"/>
    <w:rsid w:val="00790D3E"/>
    <w:rsid w:val="00791382"/>
    <w:rsid w:val="007914B1"/>
    <w:rsid w:val="00791947"/>
    <w:rsid w:val="00791AFE"/>
    <w:rsid w:val="00792577"/>
    <w:rsid w:val="00792E65"/>
    <w:rsid w:val="00792F00"/>
    <w:rsid w:val="00793079"/>
    <w:rsid w:val="0079361C"/>
    <w:rsid w:val="007939CD"/>
    <w:rsid w:val="007940F4"/>
    <w:rsid w:val="00794900"/>
    <w:rsid w:val="007958A5"/>
    <w:rsid w:val="00796CB0"/>
    <w:rsid w:val="007A0135"/>
    <w:rsid w:val="007A09D6"/>
    <w:rsid w:val="007A130B"/>
    <w:rsid w:val="007A1329"/>
    <w:rsid w:val="007A1858"/>
    <w:rsid w:val="007A1FFA"/>
    <w:rsid w:val="007A2C4A"/>
    <w:rsid w:val="007A35FB"/>
    <w:rsid w:val="007A37D7"/>
    <w:rsid w:val="007A4F2C"/>
    <w:rsid w:val="007A5292"/>
    <w:rsid w:val="007A574E"/>
    <w:rsid w:val="007A61CA"/>
    <w:rsid w:val="007A63DE"/>
    <w:rsid w:val="007A641B"/>
    <w:rsid w:val="007A6903"/>
    <w:rsid w:val="007A6978"/>
    <w:rsid w:val="007A6A0B"/>
    <w:rsid w:val="007A767B"/>
    <w:rsid w:val="007A789E"/>
    <w:rsid w:val="007B0611"/>
    <w:rsid w:val="007B0F3F"/>
    <w:rsid w:val="007B135A"/>
    <w:rsid w:val="007B1580"/>
    <w:rsid w:val="007B16FA"/>
    <w:rsid w:val="007B21BF"/>
    <w:rsid w:val="007B2E08"/>
    <w:rsid w:val="007B3368"/>
    <w:rsid w:val="007B3516"/>
    <w:rsid w:val="007B3581"/>
    <w:rsid w:val="007B368E"/>
    <w:rsid w:val="007B5335"/>
    <w:rsid w:val="007B53A7"/>
    <w:rsid w:val="007B5915"/>
    <w:rsid w:val="007B59EE"/>
    <w:rsid w:val="007B60E2"/>
    <w:rsid w:val="007B740B"/>
    <w:rsid w:val="007C0E1F"/>
    <w:rsid w:val="007C1674"/>
    <w:rsid w:val="007C1E95"/>
    <w:rsid w:val="007C1FD1"/>
    <w:rsid w:val="007C2001"/>
    <w:rsid w:val="007C3416"/>
    <w:rsid w:val="007C349E"/>
    <w:rsid w:val="007C3747"/>
    <w:rsid w:val="007C3B55"/>
    <w:rsid w:val="007C3D22"/>
    <w:rsid w:val="007C4D3B"/>
    <w:rsid w:val="007C6782"/>
    <w:rsid w:val="007C6D93"/>
    <w:rsid w:val="007C7010"/>
    <w:rsid w:val="007D0313"/>
    <w:rsid w:val="007D08E9"/>
    <w:rsid w:val="007D0F4B"/>
    <w:rsid w:val="007D1740"/>
    <w:rsid w:val="007D2D4D"/>
    <w:rsid w:val="007D3EA6"/>
    <w:rsid w:val="007D4974"/>
    <w:rsid w:val="007D5619"/>
    <w:rsid w:val="007D5781"/>
    <w:rsid w:val="007D582B"/>
    <w:rsid w:val="007D5EB4"/>
    <w:rsid w:val="007D60B1"/>
    <w:rsid w:val="007D62F4"/>
    <w:rsid w:val="007D6DF6"/>
    <w:rsid w:val="007D7128"/>
    <w:rsid w:val="007D7928"/>
    <w:rsid w:val="007D7C15"/>
    <w:rsid w:val="007D7DE8"/>
    <w:rsid w:val="007E024E"/>
    <w:rsid w:val="007E0763"/>
    <w:rsid w:val="007E0FFE"/>
    <w:rsid w:val="007E1B37"/>
    <w:rsid w:val="007E1E55"/>
    <w:rsid w:val="007E1FBB"/>
    <w:rsid w:val="007E2308"/>
    <w:rsid w:val="007E2835"/>
    <w:rsid w:val="007E2B96"/>
    <w:rsid w:val="007E2C7C"/>
    <w:rsid w:val="007E30EF"/>
    <w:rsid w:val="007E32B2"/>
    <w:rsid w:val="007E330B"/>
    <w:rsid w:val="007E341F"/>
    <w:rsid w:val="007E3F8D"/>
    <w:rsid w:val="007E488C"/>
    <w:rsid w:val="007E4E47"/>
    <w:rsid w:val="007E5B20"/>
    <w:rsid w:val="007E5EF6"/>
    <w:rsid w:val="007E63C5"/>
    <w:rsid w:val="007E7B24"/>
    <w:rsid w:val="007E7C8E"/>
    <w:rsid w:val="007F01CE"/>
    <w:rsid w:val="007F02DE"/>
    <w:rsid w:val="007F111B"/>
    <w:rsid w:val="007F23B6"/>
    <w:rsid w:val="007F267C"/>
    <w:rsid w:val="007F3364"/>
    <w:rsid w:val="007F349C"/>
    <w:rsid w:val="007F49F3"/>
    <w:rsid w:val="007F4BAA"/>
    <w:rsid w:val="007F4E36"/>
    <w:rsid w:val="007F5FAB"/>
    <w:rsid w:val="007F65A7"/>
    <w:rsid w:val="007F67AA"/>
    <w:rsid w:val="007F6BBB"/>
    <w:rsid w:val="007F6F4F"/>
    <w:rsid w:val="007F71AC"/>
    <w:rsid w:val="007F7750"/>
    <w:rsid w:val="007F7A17"/>
    <w:rsid w:val="007F7C5E"/>
    <w:rsid w:val="007F7CAA"/>
    <w:rsid w:val="007F7D4A"/>
    <w:rsid w:val="00801013"/>
    <w:rsid w:val="0080187B"/>
    <w:rsid w:val="00801C50"/>
    <w:rsid w:val="00801C5F"/>
    <w:rsid w:val="00803C99"/>
    <w:rsid w:val="00803CFB"/>
    <w:rsid w:val="00804BAB"/>
    <w:rsid w:val="00804D96"/>
    <w:rsid w:val="00804E58"/>
    <w:rsid w:val="0080541C"/>
    <w:rsid w:val="0080737D"/>
    <w:rsid w:val="0080766D"/>
    <w:rsid w:val="00807BC1"/>
    <w:rsid w:val="00807EC1"/>
    <w:rsid w:val="00807EFF"/>
    <w:rsid w:val="0081058C"/>
    <w:rsid w:val="00810A48"/>
    <w:rsid w:val="00810EA2"/>
    <w:rsid w:val="00810ED0"/>
    <w:rsid w:val="00811797"/>
    <w:rsid w:val="00811D53"/>
    <w:rsid w:val="00812950"/>
    <w:rsid w:val="00812DF0"/>
    <w:rsid w:val="0081314F"/>
    <w:rsid w:val="00814886"/>
    <w:rsid w:val="00814BB7"/>
    <w:rsid w:val="00814D25"/>
    <w:rsid w:val="008150DE"/>
    <w:rsid w:val="008151F1"/>
    <w:rsid w:val="008158E1"/>
    <w:rsid w:val="00815A25"/>
    <w:rsid w:val="008166AF"/>
    <w:rsid w:val="00816787"/>
    <w:rsid w:val="00816796"/>
    <w:rsid w:val="0081733A"/>
    <w:rsid w:val="00817393"/>
    <w:rsid w:val="00817649"/>
    <w:rsid w:val="008177EE"/>
    <w:rsid w:val="00817C81"/>
    <w:rsid w:val="008208B8"/>
    <w:rsid w:val="00820E1A"/>
    <w:rsid w:val="008210A9"/>
    <w:rsid w:val="0082128E"/>
    <w:rsid w:val="008212FC"/>
    <w:rsid w:val="00821BBC"/>
    <w:rsid w:val="00821EA1"/>
    <w:rsid w:val="00822216"/>
    <w:rsid w:val="00822FE1"/>
    <w:rsid w:val="008235C5"/>
    <w:rsid w:val="00823C11"/>
    <w:rsid w:val="008254E3"/>
    <w:rsid w:val="00825A87"/>
    <w:rsid w:val="00825D73"/>
    <w:rsid w:val="0082614E"/>
    <w:rsid w:val="008262E5"/>
    <w:rsid w:val="008268E9"/>
    <w:rsid w:val="00826E75"/>
    <w:rsid w:val="00827761"/>
    <w:rsid w:val="00827C19"/>
    <w:rsid w:val="00830752"/>
    <w:rsid w:val="0083120D"/>
    <w:rsid w:val="00831E87"/>
    <w:rsid w:val="00832571"/>
    <w:rsid w:val="00832A58"/>
    <w:rsid w:val="008339B9"/>
    <w:rsid w:val="00833B04"/>
    <w:rsid w:val="00834AFB"/>
    <w:rsid w:val="008354DF"/>
    <w:rsid w:val="008356E8"/>
    <w:rsid w:val="00835A19"/>
    <w:rsid w:val="00835C7E"/>
    <w:rsid w:val="00836353"/>
    <w:rsid w:val="00836CC6"/>
    <w:rsid w:val="00836FD5"/>
    <w:rsid w:val="00837372"/>
    <w:rsid w:val="008378A2"/>
    <w:rsid w:val="0083790E"/>
    <w:rsid w:val="008401B3"/>
    <w:rsid w:val="00840232"/>
    <w:rsid w:val="008412F4"/>
    <w:rsid w:val="008412FE"/>
    <w:rsid w:val="00841968"/>
    <w:rsid w:val="00841A9D"/>
    <w:rsid w:val="0084311B"/>
    <w:rsid w:val="0084330B"/>
    <w:rsid w:val="0084438B"/>
    <w:rsid w:val="0084465C"/>
    <w:rsid w:val="008446A5"/>
    <w:rsid w:val="0084564E"/>
    <w:rsid w:val="00846725"/>
    <w:rsid w:val="00846BC7"/>
    <w:rsid w:val="00847104"/>
    <w:rsid w:val="00847DB8"/>
    <w:rsid w:val="00847F85"/>
    <w:rsid w:val="00850D57"/>
    <w:rsid w:val="0085122B"/>
    <w:rsid w:val="00851C0A"/>
    <w:rsid w:val="00851C4C"/>
    <w:rsid w:val="00851F03"/>
    <w:rsid w:val="008525D8"/>
    <w:rsid w:val="0085350A"/>
    <w:rsid w:val="00853A89"/>
    <w:rsid w:val="00853B90"/>
    <w:rsid w:val="00853C39"/>
    <w:rsid w:val="00853F40"/>
    <w:rsid w:val="00854690"/>
    <w:rsid w:val="00854730"/>
    <w:rsid w:val="00855347"/>
    <w:rsid w:val="008557FB"/>
    <w:rsid w:val="00855FBA"/>
    <w:rsid w:val="00860849"/>
    <w:rsid w:val="00860F33"/>
    <w:rsid w:val="0086145D"/>
    <w:rsid w:val="008614F1"/>
    <w:rsid w:val="0086293D"/>
    <w:rsid w:val="00862D68"/>
    <w:rsid w:val="00862F05"/>
    <w:rsid w:val="008649DA"/>
    <w:rsid w:val="00864A74"/>
    <w:rsid w:val="00864BBD"/>
    <w:rsid w:val="00865D26"/>
    <w:rsid w:val="00866B94"/>
    <w:rsid w:val="00866EBE"/>
    <w:rsid w:val="00867264"/>
    <w:rsid w:val="00870283"/>
    <w:rsid w:val="008703BE"/>
    <w:rsid w:val="00870EA8"/>
    <w:rsid w:val="008714DA"/>
    <w:rsid w:val="00871DE9"/>
    <w:rsid w:val="00872100"/>
    <w:rsid w:val="0087275B"/>
    <w:rsid w:val="0087299D"/>
    <w:rsid w:val="00872A9C"/>
    <w:rsid w:val="00872AAF"/>
    <w:rsid w:val="00872F0E"/>
    <w:rsid w:val="00872F42"/>
    <w:rsid w:val="008730F6"/>
    <w:rsid w:val="00873C68"/>
    <w:rsid w:val="00873C8E"/>
    <w:rsid w:val="0087435C"/>
    <w:rsid w:val="0087445E"/>
    <w:rsid w:val="008746C1"/>
    <w:rsid w:val="00874EED"/>
    <w:rsid w:val="008751F8"/>
    <w:rsid w:val="00875675"/>
    <w:rsid w:val="008758C2"/>
    <w:rsid w:val="008769AD"/>
    <w:rsid w:val="00876D94"/>
    <w:rsid w:val="00876FDA"/>
    <w:rsid w:val="00880E4B"/>
    <w:rsid w:val="0088125F"/>
    <w:rsid w:val="00882889"/>
    <w:rsid w:val="008836BD"/>
    <w:rsid w:val="00883B28"/>
    <w:rsid w:val="00884686"/>
    <w:rsid w:val="00884727"/>
    <w:rsid w:val="00884DC4"/>
    <w:rsid w:val="00885F0D"/>
    <w:rsid w:val="0088700F"/>
    <w:rsid w:val="008871EA"/>
    <w:rsid w:val="0088736F"/>
    <w:rsid w:val="008873BA"/>
    <w:rsid w:val="008902F4"/>
    <w:rsid w:val="00890584"/>
    <w:rsid w:val="00890680"/>
    <w:rsid w:val="008907A3"/>
    <w:rsid w:val="008911AC"/>
    <w:rsid w:val="00891C68"/>
    <w:rsid w:val="00891D1C"/>
    <w:rsid w:val="008922C4"/>
    <w:rsid w:val="00892C1F"/>
    <w:rsid w:val="0089320E"/>
    <w:rsid w:val="0089456E"/>
    <w:rsid w:val="008949FC"/>
    <w:rsid w:val="00895959"/>
    <w:rsid w:val="00895F52"/>
    <w:rsid w:val="008961B5"/>
    <w:rsid w:val="0089695A"/>
    <w:rsid w:val="00896C77"/>
    <w:rsid w:val="00896F59"/>
    <w:rsid w:val="008A0217"/>
    <w:rsid w:val="008A067C"/>
    <w:rsid w:val="008A0A89"/>
    <w:rsid w:val="008A0EDE"/>
    <w:rsid w:val="008A1A70"/>
    <w:rsid w:val="008A1EC0"/>
    <w:rsid w:val="008A2A93"/>
    <w:rsid w:val="008A376D"/>
    <w:rsid w:val="008A45AE"/>
    <w:rsid w:val="008A4626"/>
    <w:rsid w:val="008A4920"/>
    <w:rsid w:val="008A4994"/>
    <w:rsid w:val="008A5179"/>
    <w:rsid w:val="008A550F"/>
    <w:rsid w:val="008A5669"/>
    <w:rsid w:val="008A5F8E"/>
    <w:rsid w:val="008A65CF"/>
    <w:rsid w:val="008A69D8"/>
    <w:rsid w:val="008A6D0B"/>
    <w:rsid w:val="008A6F91"/>
    <w:rsid w:val="008A70A0"/>
    <w:rsid w:val="008A7100"/>
    <w:rsid w:val="008A7334"/>
    <w:rsid w:val="008B0893"/>
    <w:rsid w:val="008B1807"/>
    <w:rsid w:val="008B1CF5"/>
    <w:rsid w:val="008B1FC0"/>
    <w:rsid w:val="008B26E0"/>
    <w:rsid w:val="008B2E19"/>
    <w:rsid w:val="008B3BBE"/>
    <w:rsid w:val="008B64FC"/>
    <w:rsid w:val="008B657F"/>
    <w:rsid w:val="008B6651"/>
    <w:rsid w:val="008B6FA6"/>
    <w:rsid w:val="008B7BF5"/>
    <w:rsid w:val="008C1451"/>
    <w:rsid w:val="008C14AB"/>
    <w:rsid w:val="008C1745"/>
    <w:rsid w:val="008C17D0"/>
    <w:rsid w:val="008C1CA8"/>
    <w:rsid w:val="008C272B"/>
    <w:rsid w:val="008C2766"/>
    <w:rsid w:val="008C3157"/>
    <w:rsid w:val="008C460F"/>
    <w:rsid w:val="008C46ED"/>
    <w:rsid w:val="008C4927"/>
    <w:rsid w:val="008C4AD5"/>
    <w:rsid w:val="008C4B12"/>
    <w:rsid w:val="008C4F9A"/>
    <w:rsid w:val="008C52E9"/>
    <w:rsid w:val="008C542F"/>
    <w:rsid w:val="008C6325"/>
    <w:rsid w:val="008C67ED"/>
    <w:rsid w:val="008C68C4"/>
    <w:rsid w:val="008C7005"/>
    <w:rsid w:val="008D01C1"/>
    <w:rsid w:val="008D05DE"/>
    <w:rsid w:val="008D0609"/>
    <w:rsid w:val="008D0B22"/>
    <w:rsid w:val="008D1093"/>
    <w:rsid w:val="008D130A"/>
    <w:rsid w:val="008D17BD"/>
    <w:rsid w:val="008D1AB5"/>
    <w:rsid w:val="008D37B0"/>
    <w:rsid w:val="008D3959"/>
    <w:rsid w:val="008D4373"/>
    <w:rsid w:val="008D4438"/>
    <w:rsid w:val="008D4AB5"/>
    <w:rsid w:val="008D5780"/>
    <w:rsid w:val="008D6036"/>
    <w:rsid w:val="008D6262"/>
    <w:rsid w:val="008D67B0"/>
    <w:rsid w:val="008D755E"/>
    <w:rsid w:val="008D7AF3"/>
    <w:rsid w:val="008E0B54"/>
    <w:rsid w:val="008E0F3E"/>
    <w:rsid w:val="008E1A3A"/>
    <w:rsid w:val="008E1B40"/>
    <w:rsid w:val="008E1D8E"/>
    <w:rsid w:val="008E2790"/>
    <w:rsid w:val="008E27F0"/>
    <w:rsid w:val="008E3235"/>
    <w:rsid w:val="008E391F"/>
    <w:rsid w:val="008E3A78"/>
    <w:rsid w:val="008E4010"/>
    <w:rsid w:val="008E401C"/>
    <w:rsid w:val="008E44B4"/>
    <w:rsid w:val="008E4A09"/>
    <w:rsid w:val="008E6069"/>
    <w:rsid w:val="008E6D33"/>
    <w:rsid w:val="008E701E"/>
    <w:rsid w:val="008E746F"/>
    <w:rsid w:val="008E7721"/>
    <w:rsid w:val="008E7C3E"/>
    <w:rsid w:val="008F0F92"/>
    <w:rsid w:val="008F10FC"/>
    <w:rsid w:val="008F161D"/>
    <w:rsid w:val="008F1699"/>
    <w:rsid w:val="008F2181"/>
    <w:rsid w:val="008F275B"/>
    <w:rsid w:val="008F2B67"/>
    <w:rsid w:val="008F342B"/>
    <w:rsid w:val="008F3902"/>
    <w:rsid w:val="008F453A"/>
    <w:rsid w:val="008F4C18"/>
    <w:rsid w:val="008F4DDB"/>
    <w:rsid w:val="008F4EE0"/>
    <w:rsid w:val="008F5363"/>
    <w:rsid w:val="008F67B7"/>
    <w:rsid w:val="008F6A98"/>
    <w:rsid w:val="00900063"/>
    <w:rsid w:val="009004AD"/>
    <w:rsid w:val="00900AC1"/>
    <w:rsid w:val="009010AB"/>
    <w:rsid w:val="009014B0"/>
    <w:rsid w:val="00901C17"/>
    <w:rsid w:val="00902DDD"/>
    <w:rsid w:val="00902F3B"/>
    <w:rsid w:val="0090303C"/>
    <w:rsid w:val="0090313D"/>
    <w:rsid w:val="00903253"/>
    <w:rsid w:val="0090387D"/>
    <w:rsid w:val="00904041"/>
    <w:rsid w:val="00904179"/>
    <w:rsid w:val="0090425E"/>
    <w:rsid w:val="00904822"/>
    <w:rsid w:val="00904EA6"/>
    <w:rsid w:val="00905829"/>
    <w:rsid w:val="00906571"/>
    <w:rsid w:val="00906C5C"/>
    <w:rsid w:val="00906DD6"/>
    <w:rsid w:val="00906E83"/>
    <w:rsid w:val="00910B87"/>
    <w:rsid w:val="00910C78"/>
    <w:rsid w:val="00911729"/>
    <w:rsid w:val="00913308"/>
    <w:rsid w:val="00913602"/>
    <w:rsid w:val="00913762"/>
    <w:rsid w:val="00913C22"/>
    <w:rsid w:val="00913D42"/>
    <w:rsid w:val="0091494F"/>
    <w:rsid w:val="0091504E"/>
    <w:rsid w:val="0091514A"/>
    <w:rsid w:val="0091547D"/>
    <w:rsid w:val="00915AB0"/>
    <w:rsid w:val="00915C1B"/>
    <w:rsid w:val="00916A4D"/>
    <w:rsid w:val="00917581"/>
    <w:rsid w:val="009175F6"/>
    <w:rsid w:val="00917981"/>
    <w:rsid w:val="00920FD0"/>
    <w:rsid w:val="009218E5"/>
    <w:rsid w:val="00921B68"/>
    <w:rsid w:val="00921CC3"/>
    <w:rsid w:val="0092245F"/>
    <w:rsid w:val="00922613"/>
    <w:rsid w:val="00922643"/>
    <w:rsid w:val="009226D0"/>
    <w:rsid w:val="00922D53"/>
    <w:rsid w:val="00922F7E"/>
    <w:rsid w:val="009230F4"/>
    <w:rsid w:val="00923705"/>
    <w:rsid w:val="00924395"/>
    <w:rsid w:val="00924449"/>
    <w:rsid w:val="00924DE0"/>
    <w:rsid w:val="0092579D"/>
    <w:rsid w:val="009260DB"/>
    <w:rsid w:val="00926280"/>
    <w:rsid w:val="00926441"/>
    <w:rsid w:val="009269E2"/>
    <w:rsid w:val="00926AD8"/>
    <w:rsid w:val="00926C11"/>
    <w:rsid w:val="009274B7"/>
    <w:rsid w:val="00930495"/>
    <w:rsid w:val="00930998"/>
    <w:rsid w:val="00930B27"/>
    <w:rsid w:val="00930FF5"/>
    <w:rsid w:val="009314C3"/>
    <w:rsid w:val="0093155D"/>
    <w:rsid w:val="009327F1"/>
    <w:rsid w:val="00932C73"/>
    <w:rsid w:val="00933287"/>
    <w:rsid w:val="0093345E"/>
    <w:rsid w:val="0093355E"/>
    <w:rsid w:val="0093472C"/>
    <w:rsid w:val="00934DF5"/>
    <w:rsid w:val="00935019"/>
    <w:rsid w:val="00935411"/>
    <w:rsid w:val="009363BA"/>
    <w:rsid w:val="0093689D"/>
    <w:rsid w:val="00936B36"/>
    <w:rsid w:val="009370B2"/>
    <w:rsid w:val="009371EF"/>
    <w:rsid w:val="0093775D"/>
    <w:rsid w:val="009377B5"/>
    <w:rsid w:val="00937979"/>
    <w:rsid w:val="00937F2E"/>
    <w:rsid w:val="00940B8E"/>
    <w:rsid w:val="0094102E"/>
    <w:rsid w:val="00941187"/>
    <w:rsid w:val="00941215"/>
    <w:rsid w:val="00943C33"/>
    <w:rsid w:val="00943F5E"/>
    <w:rsid w:val="00944667"/>
    <w:rsid w:val="0094508B"/>
    <w:rsid w:val="009451B0"/>
    <w:rsid w:val="0094558E"/>
    <w:rsid w:val="0094592D"/>
    <w:rsid w:val="00945D0E"/>
    <w:rsid w:val="00945D24"/>
    <w:rsid w:val="00946152"/>
    <w:rsid w:val="00946368"/>
    <w:rsid w:val="00947F05"/>
    <w:rsid w:val="0095022D"/>
    <w:rsid w:val="00950688"/>
    <w:rsid w:val="009508A0"/>
    <w:rsid w:val="009510BC"/>
    <w:rsid w:val="009512B3"/>
    <w:rsid w:val="009512D2"/>
    <w:rsid w:val="009513BB"/>
    <w:rsid w:val="0095143A"/>
    <w:rsid w:val="009518EB"/>
    <w:rsid w:val="00951CAC"/>
    <w:rsid w:val="00952156"/>
    <w:rsid w:val="0095229F"/>
    <w:rsid w:val="00952656"/>
    <w:rsid w:val="00952E8A"/>
    <w:rsid w:val="0095345C"/>
    <w:rsid w:val="009537E0"/>
    <w:rsid w:val="00953DD3"/>
    <w:rsid w:val="009547A6"/>
    <w:rsid w:val="00954A60"/>
    <w:rsid w:val="00954B07"/>
    <w:rsid w:val="00954E1C"/>
    <w:rsid w:val="00955F09"/>
    <w:rsid w:val="00955FB0"/>
    <w:rsid w:val="00956739"/>
    <w:rsid w:val="00956AB9"/>
    <w:rsid w:val="0095728A"/>
    <w:rsid w:val="00957795"/>
    <w:rsid w:val="00957A4B"/>
    <w:rsid w:val="00957ECC"/>
    <w:rsid w:val="0096013B"/>
    <w:rsid w:val="0096074C"/>
    <w:rsid w:val="00960A6C"/>
    <w:rsid w:val="00960DC6"/>
    <w:rsid w:val="009614B1"/>
    <w:rsid w:val="00962880"/>
    <w:rsid w:val="00962F96"/>
    <w:rsid w:val="009632DE"/>
    <w:rsid w:val="0096372A"/>
    <w:rsid w:val="009664A5"/>
    <w:rsid w:val="00966C98"/>
    <w:rsid w:val="009670B7"/>
    <w:rsid w:val="009673F6"/>
    <w:rsid w:val="00970013"/>
    <w:rsid w:val="0097057A"/>
    <w:rsid w:val="0097061E"/>
    <w:rsid w:val="00970D9F"/>
    <w:rsid w:val="00970EE0"/>
    <w:rsid w:val="009719DF"/>
    <w:rsid w:val="00972909"/>
    <w:rsid w:val="00972912"/>
    <w:rsid w:val="00972E60"/>
    <w:rsid w:val="009734B7"/>
    <w:rsid w:val="0097399F"/>
    <w:rsid w:val="00973ECE"/>
    <w:rsid w:val="00974584"/>
    <w:rsid w:val="0097475F"/>
    <w:rsid w:val="0097499B"/>
    <w:rsid w:val="00974C56"/>
    <w:rsid w:val="00974EE6"/>
    <w:rsid w:val="00975778"/>
    <w:rsid w:val="00975EBE"/>
    <w:rsid w:val="009763F7"/>
    <w:rsid w:val="009766E1"/>
    <w:rsid w:val="009772A6"/>
    <w:rsid w:val="009773BF"/>
    <w:rsid w:val="009779FF"/>
    <w:rsid w:val="00980AA8"/>
    <w:rsid w:val="00980BB6"/>
    <w:rsid w:val="00980D6D"/>
    <w:rsid w:val="00981D38"/>
    <w:rsid w:val="009821DD"/>
    <w:rsid w:val="00982924"/>
    <w:rsid w:val="00983870"/>
    <w:rsid w:val="00983AC9"/>
    <w:rsid w:val="00983C8B"/>
    <w:rsid w:val="00983F95"/>
    <w:rsid w:val="009841DE"/>
    <w:rsid w:val="009847B3"/>
    <w:rsid w:val="009848A8"/>
    <w:rsid w:val="009848AE"/>
    <w:rsid w:val="00984A7D"/>
    <w:rsid w:val="00985965"/>
    <w:rsid w:val="0098607E"/>
    <w:rsid w:val="0098612A"/>
    <w:rsid w:val="00986158"/>
    <w:rsid w:val="0098638F"/>
    <w:rsid w:val="00986C8D"/>
    <w:rsid w:val="009873E2"/>
    <w:rsid w:val="00987572"/>
    <w:rsid w:val="009876B8"/>
    <w:rsid w:val="00990736"/>
    <w:rsid w:val="00990A46"/>
    <w:rsid w:val="00991495"/>
    <w:rsid w:val="00991565"/>
    <w:rsid w:val="0099212B"/>
    <w:rsid w:val="009930DA"/>
    <w:rsid w:val="00993135"/>
    <w:rsid w:val="00993181"/>
    <w:rsid w:val="0099345A"/>
    <w:rsid w:val="00993773"/>
    <w:rsid w:val="00993E84"/>
    <w:rsid w:val="00994FB0"/>
    <w:rsid w:val="00995562"/>
    <w:rsid w:val="00995652"/>
    <w:rsid w:val="009956F8"/>
    <w:rsid w:val="00996FD0"/>
    <w:rsid w:val="00997272"/>
    <w:rsid w:val="009975CE"/>
    <w:rsid w:val="0099799A"/>
    <w:rsid w:val="009A058F"/>
    <w:rsid w:val="009A0923"/>
    <w:rsid w:val="009A09CF"/>
    <w:rsid w:val="009A0EAB"/>
    <w:rsid w:val="009A0F41"/>
    <w:rsid w:val="009A0F5B"/>
    <w:rsid w:val="009A3519"/>
    <w:rsid w:val="009A3C61"/>
    <w:rsid w:val="009A4845"/>
    <w:rsid w:val="009A56E7"/>
    <w:rsid w:val="009A5814"/>
    <w:rsid w:val="009A6A99"/>
    <w:rsid w:val="009A70B8"/>
    <w:rsid w:val="009A7430"/>
    <w:rsid w:val="009A750C"/>
    <w:rsid w:val="009A7A9E"/>
    <w:rsid w:val="009A7E94"/>
    <w:rsid w:val="009B0D44"/>
    <w:rsid w:val="009B0D9D"/>
    <w:rsid w:val="009B1060"/>
    <w:rsid w:val="009B1103"/>
    <w:rsid w:val="009B20F9"/>
    <w:rsid w:val="009B24EE"/>
    <w:rsid w:val="009B25F2"/>
    <w:rsid w:val="009B26F0"/>
    <w:rsid w:val="009B361A"/>
    <w:rsid w:val="009B3C97"/>
    <w:rsid w:val="009B46B4"/>
    <w:rsid w:val="009B4835"/>
    <w:rsid w:val="009B4CFC"/>
    <w:rsid w:val="009B542E"/>
    <w:rsid w:val="009B6016"/>
    <w:rsid w:val="009B60FC"/>
    <w:rsid w:val="009B6F80"/>
    <w:rsid w:val="009B7607"/>
    <w:rsid w:val="009B7A81"/>
    <w:rsid w:val="009C0820"/>
    <w:rsid w:val="009C0A5C"/>
    <w:rsid w:val="009C1D02"/>
    <w:rsid w:val="009C227D"/>
    <w:rsid w:val="009C28B6"/>
    <w:rsid w:val="009C2CEB"/>
    <w:rsid w:val="009C3853"/>
    <w:rsid w:val="009C3DC0"/>
    <w:rsid w:val="009C3EAC"/>
    <w:rsid w:val="009C51AA"/>
    <w:rsid w:val="009C548B"/>
    <w:rsid w:val="009C5617"/>
    <w:rsid w:val="009C5C7D"/>
    <w:rsid w:val="009C5DF8"/>
    <w:rsid w:val="009C5DFC"/>
    <w:rsid w:val="009C5F2D"/>
    <w:rsid w:val="009C6074"/>
    <w:rsid w:val="009C663D"/>
    <w:rsid w:val="009C7423"/>
    <w:rsid w:val="009C76B9"/>
    <w:rsid w:val="009C7D3D"/>
    <w:rsid w:val="009D0C07"/>
    <w:rsid w:val="009D1DAC"/>
    <w:rsid w:val="009D2A6B"/>
    <w:rsid w:val="009D2FF8"/>
    <w:rsid w:val="009D316F"/>
    <w:rsid w:val="009D3A72"/>
    <w:rsid w:val="009D42B4"/>
    <w:rsid w:val="009D42F8"/>
    <w:rsid w:val="009D443C"/>
    <w:rsid w:val="009D4860"/>
    <w:rsid w:val="009D51A3"/>
    <w:rsid w:val="009D53CD"/>
    <w:rsid w:val="009D55E3"/>
    <w:rsid w:val="009D6288"/>
    <w:rsid w:val="009D6D18"/>
    <w:rsid w:val="009D6E3A"/>
    <w:rsid w:val="009D755E"/>
    <w:rsid w:val="009D75B0"/>
    <w:rsid w:val="009E0016"/>
    <w:rsid w:val="009E06F8"/>
    <w:rsid w:val="009E1489"/>
    <w:rsid w:val="009E14EC"/>
    <w:rsid w:val="009E170E"/>
    <w:rsid w:val="009E1A7C"/>
    <w:rsid w:val="009E1AC8"/>
    <w:rsid w:val="009E1CFA"/>
    <w:rsid w:val="009E1FE1"/>
    <w:rsid w:val="009E23D0"/>
    <w:rsid w:val="009E27CD"/>
    <w:rsid w:val="009E284C"/>
    <w:rsid w:val="009E2DA6"/>
    <w:rsid w:val="009E2E55"/>
    <w:rsid w:val="009E302A"/>
    <w:rsid w:val="009E311E"/>
    <w:rsid w:val="009E3982"/>
    <w:rsid w:val="009E3FB0"/>
    <w:rsid w:val="009E52EA"/>
    <w:rsid w:val="009E559C"/>
    <w:rsid w:val="009E5AAD"/>
    <w:rsid w:val="009E5B4B"/>
    <w:rsid w:val="009E6810"/>
    <w:rsid w:val="009E6CE2"/>
    <w:rsid w:val="009E73FF"/>
    <w:rsid w:val="009E75EE"/>
    <w:rsid w:val="009F02AE"/>
    <w:rsid w:val="009F0F8B"/>
    <w:rsid w:val="009F15F2"/>
    <w:rsid w:val="009F1C77"/>
    <w:rsid w:val="009F1E02"/>
    <w:rsid w:val="009F2680"/>
    <w:rsid w:val="009F2C70"/>
    <w:rsid w:val="009F39FF"/>
    <w:rsid w:val="009F3BA1"/>
    <w:rsid w:val="009F41FC"/>
    <w:rsid w:val="009F4956"/>
    <w:rsid w:val="009F4960"/>
    <w:rsid w:val="009F4CB7"/>
    <w:rsid w:val="009F506C"/>
    <w:rsid w:val="009F5182"/>
    <w:rsid w:val="009F54D9"/>
    <w:rsid w:val="009F54F5"/>
    <w:rsid w:val="009F5680"/>
    <w:rsid w:val="009F68F2"/>
    <w:rsid w:val="009F759C"/>
    <w:rsid w:val="009F76A1"/>
    <w:rsid w:val="00A00464"/>
    <w:rsid w:val="00A00A25"/>
    <w:rsid w:val="00A00E54"/>
    <w:rsid w:val="00A017A2"/>
    <w:rsid w:val="00A01D1F"/>
    <w:rsid w:val="00A02CD2"/>
    <w:rsid w:val="00A03C72"/>
    <w:rsid w:val="00A04B37"/>
    <w:rsid w:val="00A052A9"/>
    <w:rsid w:val="00A053F0"/>
    <w:rsid w:val="00A06D44"/>
    <w:rsid w:val="00A06DEC"/>
    <w:rsid w:val="00A07360"/>
    <w:rsid w:val="00A077F3"/>
    <w:rsid w:val="00A07A49"/>
    <w:rsid w:val="00A10077"/>
    <w:rsid w:val="00A10704"/>
    <w:rsid w:val="00A1092B"/>
    <w:rsid w:val="00A11A4C"/>
    <w:rsid w:val="00A12625"/>
    <w:rsid w:val="00A12826"/>
    <w:rsid w:val="00A1377A"/>
    <w:rsid w:val="00A13C35"/>
    <w:rsid w:val="00A14D4D"/>
    <w:rsid w:val="00A14E26"/>
    <w:rsid w:val="00A1655A"/>
    <w:rsid w:val="00A177D3"/>
    <w:rsid w:val="00A206C4"/>
    <w:rsid w:val="00A20866"/>
    <w:rsid w:val="00A20C0A"/>
    <w:rsid w:val="00A2185A"/>
    <w:rsid w:val="00A229C9"/>
    <w:rsid w:val="00A233F5"/>
    <w:rsid w:val="00A2353A"/>
    <w:rsid w:val="00A2357C"/>
    <w:rsid w:val="00A23E3F"/>
    <w:rsid w:val="00A243B0"/>
    <w:rsid w:val="00A24723"/>
    <w:rsid w:val="00A247E1"/>
    <w:rsid w:val="00A25B3E"/>
    <w:rsid w:val="00A26ADB"/>
    <w:rsid w:val="00A26CC4"/>
    <w:rsid w:val="00A27021"/>
    <w:rsid w:val="00A27743"/>
    <w:rsid w:val="00A27D0D"/>
    <w:rsid w:val="00A30E0D"/>
    <w:rsid w:val="00A31048"/>
    <w:rsid w:val="00A319CE"/>
    <w:rsid w:val="00A324CB"/>
    <w:rsid w:val="00A3303F"/>
    <w:rsid w:val="00A334D0"/>
    <w:rsid w:val="00A33EA9"/>
    <w:rsid w:val="00A34251"/>
    <w:rsid w:val="00A349F7"/>
    <w:rsid w:val="00A34E82"/>
    <w:rsid w:val="00A35273"/>
    <w:rsid w:val="00A3557D"/>
    <w:rsid w:val="00A357FD"/>
    <w:rsid w:val="00A35F9C"/>
    <w:rsid w:val="00A367E1"/>
    <w:rsid w:val="00A3688D"/>
    <w:rsid w:val="00A36EAA"/>
    <w:rsid w:val="00A370D0"/>
    <w:rsid w:val="00A40DA2"/>
    <w:rsid w:val="00A40E32"/>
    <w:rsid w:val="00A413D4"/>
    <w:rsid w:val="00A41CFC"/>
    <w:rsid w:val="00A43079"/>
    <w:rsid w:val="00A4389A"/>
    <w:rsid w:val="00A43C78"/>
    <w:rsid w:val="00A44FD6"/>
    <w:rsid w:val="00A45142"/>
    <w:rsid w:val="00A45362"/>
    <w:rsid w:val="00A45BCC"/>
    <w:rsid w:val="00A45BDF"/>
    <w:rsid w:val="00A460A8"/>
    <w:rsid w:val="00A461D7"/>
    <w:rsid w:val="00A47C7A"/>
    <w:rsid w:val="00A514A5"/>
    <w:rsid w:val="00A51D20"/>
    <w:rsid w:val="00A51EE4"/>
    <w:rsid w:val="00A5213C"/>
    <w:rsid w:val="00A523A8"/>
    <w:rsid w:val="00A523D1"/>
    <w:rsid w:val="00A53D89"/>
    <w:rsid w:val="00A54751"/>
    <w:rsid w:val="00A5489F"/>
    <w:rsid w:val="00A54BFF"/>
    <w:rsid w:val="00A54DAF"/>
    <w:rsid w:val="00A55104"/>
    <w:rsid w:val="00A551EC"/>
    <w:rsid w:val="00A55994"/>
    <w:rsid w:val="00A55D66"/>
    <w:rsid w:val="00A56DBB"/>
    <w:rsid w:val="00A56E00"/>
    <w:rsid w:val="00A56F1F"/>
    <w:rsid w:val="00A57337"/>
    <w:rsid w:val="00A57CBA"/>
    <w:rsid w:val="00A60286"/>
    <w:rsid w:val="00A602F8"/>
    <w:rsid w:val="00A605F0"/>
    <w:rsid w:val="00A61569"/>
    <w:rsid w:val="00A61CCB"/>
    <w:rsid w:val="00A61DD5"/>
    <w:rsid w:val="00A61F0D"/>
    <w:rsid w:val="00A62E1A"/>
    <w:rsid w:val="00A62EB3"/>
    <w:rsid w:val="00A63458"/>
    <w:rsid w:val="00A639F3"/>
    <w:rsid w:val="00A651A0"/>
    <w:rsid w:val="00A654FD"/>
    <w:rsid w:val="00A6688B"/>
    <w:rsid w:val="00A674EF"/>
    <w:rsid w:val="00A67EBD"/>
    <w:rsid w:val="00A67F4A"/>
    <w:rsid w:val="00A7077D"/>
    <w:rsid w:val="00A70FE9"/>
    <w:rsid w:val="00A71157"/>
    <w:rsid w:val="00A722AE"/>
    <w:rsid w:val="00A726BE"/>
    <w:rsid w:val="00A72874"/>
    <w:rsid w:val="00A73331"/>
    <w:rsid w:val="00A73827"/>
    <w:rsid w:val="00A739F1"/>
    <w:rsid w:val="00A73C49"/>
    <w:rsid w:val="00A73CC9"/>
    <w:rsid w:val="00A73F6B"/>
    <w:rsid w:val="00A74109"/>
    <w:rsid w:val="00A7411D"/>
    <w:rsid w:val="00A74194"/>
    <w:rsid w:val="00A75121"/>
    <w:rsid w:val="00A753DF"/>
    <w:rsid w:val="00A7547E"/>
    <w:rsid w:val="00A75A26"/>
    <w:rsid w:val="00A75C9F"/>
    <w:rsid w:val="00A75EBA"/>
    <w:rsid w:val="00A75F1E"/>
    <w:rsid w:val="00A75F63"/>
    <w:rsid w:val="00A75FF2"/>
    <w:rsid w:val="00A76185"/>
    <w:rsid w:val="00A76656"/>
    <w:rsid w:val="00A76B7C"/>
    <w:rsid w:val="00A7739E"/>
    <w:rsid w:val="00A778F0"/>
    <w:rsid w:val="00A7795E"/>
    <w:rsid w:val="00A77EE5"/>
    <w:rsid w:val="00A80780"/>
    <w:rsid w:val="00A807F2"/>
    <w:rsid w:val="00A80F40"/>
    <w:rsid w:val="00A8178C"/>
    <w:rsid w:val="00A81D3E"/>
    <w:rsid w:val="00A827EE"/>
    <w:rsid w:val="00A83308"/>
    <w:rsid w:val="00A839FB"/>
    <w:rsid w:val="00A8450C"/>
    <w:rsid w:val="00A85A7B"/>
    <w:rsid w:val="00A86C8A"/>
    <w:rsid w:val="00A86F42"/>
    <w:rsid w:val="00A87241"/>
    <w:rsid w:val="00A875CB"/>
    <w:rsid w:val="00A87738"/>
    <w:rsid w:val="00A907FB"/>
    <w:rsid w:val="00A909A3"/>
    <w:rsid w:val="00A90F18"/>
    <w:rsid w:val="00A91235"/>
    <w:rsid w:val="00A9124E"/>
    <w:rsid w:val="00A9152B"/>
    <w:rsid w:val="00A91815"/>
    <w:rsid w:val="00A9194E"/>
    <w:rsid w:val="00A9236C"/>
    <w:rsid w:val="00A92491"/>
    <w:rsid w:val="00A93498"/>
    <w:rsid w:val="00A93848"/>
    <w:rsid w:val="00A938DE"/>
    <w:rsid w:val="00A93DBE"/>
    <w:rsid w:val="00A9439F"/>
    <w:rsid w:val="00A94C25"/>
    <w:rsid w:val="00A94D5D"/>
    <w:rsid w:val="00A95FF8"/>
    <w:rsid w:val="00A9606A"/>
    <w:rsid w:val="00A96665"/>
    <w:rsid w:val="00A96CF8"/>
    <w:rsid w:val="00A9717E"/>
    <w:rsid w:val="00A9743F"/>
    <w:rsid w:val="00A97632"/>
    <w:rsid w:val="00AA0196"/>
    <w:rsid w:val="00AA07FC"/>
    <w:rsid w:val="00AA192C"/>
    <w:rsid w:val="00AA2390"/>
    <w:rsid w:val="00AA2C27"/>
    <w:rsid w:val="00AA30D3"/>
    <w:rsid w:val="00AA336D"/>
    <w:rsid w:val="00AA34AD"/>
    <w:rsid w:val="00AA4A50"/>
    <w:rsid w:val="00AA4BEF"/>
    <w:rsid w:val="00AA4D14"/>
    <w:rsid w:val="00AA4F3C"/>
    <w:rsid w:val="00AA501D"/>
    <w:rsid w:val="00AA5528"/>
    <w:rsid w:val="00AA6099"/>
    <w:rsid w:val="00AA7231"/>
    <w:rsid w:val="00AA7336"/>
    <w:rsid w:val="00AB0384"/>
    <w:rsid w:val="00AB1598"/>
    <w:rsid w:val="00AB1A51"/>
    <w:rsid w:val="00AB5428"/>
    <w:rsid w:val="00AB5648"/>
    <w:rsid w:val="00AB5D1F"/>
    <w:rsid w:val="00AB6011"/>
    <w:rsid w:val="00AB66B3"/>
    <w:rsid w:val="00AB6FDB"/>
    <w:rsid w:val="00AB7469"/>
    <w:rsid w:val="00AB788D"/>
    <w:rsid w:val="00AB7B3D"/>
    <w:rsid w:val="00AB7C2B"/>
    <w:rsid w:val="00AC0F1E"/>
    <w:rsid w:val="00AC1439"/>
    <w:rsid w:val="00AC33E3"/>
    <w:rsid w:val="00AC363F"/>
    <w:rsid w:val="00AC397C"/>
    <w:rsid w:val="00AC39B8"/>
    <w:rsid w:val="00AC3F6B"/>
    <w:rsid w:val="00AC4F64"/>
    <w:rsid w:val="00AC52FB"/>
    <w:rsid w:val="00AC5BC3"/>
    <w:rsid w:val="00AC5C1F"/>
    <w:rsid w:val="00AC5F2D"/>
    <w:rsid w:val="00AC610D"/>
    <w:rsid w:val="00AC6D59"/>
    <w:rsid w:val="00AC7055"/>
    <w:rsid w:val="00AC719D"/>
    <w:rsid w:val="00AD0875"/>
    <w:rsid w:val="00AD0981"/>
    <w:rsid w:val="00AD10EF"/>
    <w:rsid w:val="00AD14A1"/>
    <w:rsid w:val="00AD14C9"/>
    <w:rsid w:val="00AD1CAC"/>
    <w:rsid w:val="00AD1E26"/>
    <w:rsid w:val="00AD20AB"/>
    <w:rsid w:val="00AD2228"/>
    <w:rsid w:val="00AD24E1"/>
    <w:rsid w:val="00AD3676"/>
    <w:rsid w:val="00AD36D1"/>
    <w:rsid w:val="00AD3779"/>
    <w:rsid w:val="00AD39D6"/>
    <w:rsid w:val="00AD3C2D"/>
    <w:rsid w:val="00AD43AF"/>
    <w:rsid w:val="00AD54B1"/>
    <w:rsid w:val="00AD62AF"/>
    <w:rsid w:val="00AD78E3"/>
    <w:rsid w:val="00AD7B32"/>
    <w:rsid w:val="00AE0406"/>
    <w:rsid w:val="00AE1315"/>
    <w:rsid w:val="00AE19C2"/>
    <w:rsid w:val="00AE227E"/>
    <w:rsid w:val="00AE2470"/>
    <w:rsid w:val="00AE2C23"/>
    <w:rsid w:val="00AE4AAD"/>
    <w:rsid w:val="00AE5835"/>
    <w:rsid w:val="00AE588E"/>
    <w:rsid w:val="00AE58EC"/>
    <w:rsid w:val="00AE5F64"/>
    <w:rsid w:val="00AF1211"/>
    <w:rsid w:val="00AF198E"/>
    <w:rsid w:val="00AF223B"/>
    <w:rsid w:val="00AF2763"/>
    <w:rsid w:val="00AF30EB"/>
    <w:rsid w:val="00AF31BB"/>
    <w:rsid w:val="00AF3311"/>
    <w:rsid w:val="00AF3375"/>
    <w:rsid w:val="00AF4D24"/>
    <w:rsid w:val="00AF4D72"/>
    <w:rsid w:val="00AF4DC6"/>
    <w:rsid w:val="00AF517D"/>
    <w:rsid w:val="00AF549A"/>
    <w:rsid w:val="00AF5AB3"/>
    <w:rsid w:val="00AF6FF0"/>
    <w:rsid w:val="00AF71D4"/>
    <w:rsid w:val="00AF740D"/>
    <w:rsid w:val="00AF7635"/>
    <w:rsid w:val="00AF7962"/>
    <w:rsid w:val="00B00A6C"/>
    <w:rsid w:val="00B00EA9"/>
    <w:rsid w:val="00B00FC6"/>
    <w:rsid w:val="00B0121B"/>
    <w:rsid w:val="00B02559"/>
    <w:rsid w:val="00B02C12"/>
    <w:rsid w:val="00B02F1D"/>
    <w:rsid w:val="00B03352"/>
    <w:rsid w:val="00B03913"/>
    <w:rsid w:val="00B03A1D"/>
    <w:rsid w:val="00B04371"/>
    <w:rsid w:val="00B04B43"/>
    <w:rsid w:val="00B04E56"/>
    <w:rsid w:val="00B04E7B"/>
    <w:rsid w:val="00B04EEF"/>
    <w:rsid w:val="00B05B07"/>
    <w:rsid w:val="00B0652C"/>
    <w:rsid w:val="00B06A3E"/>
    <w:rsid w:val="00B0780E"/>
    <w:rsid w:val="00B07906"/>
    <w:rsid w:val="00B105C4"/>
    <w:rsid w:val="00B1098E"/>
    <w:rsid w:val="00B109BA"/>
    <w:rsid w:val="00B10A2B"/>
    <w:rsid w:val="00B10D36"/>
    <w:rsid w:val="00B10F58"/>
    <w:rsid w:val="00B11627"/>
    <w:rsid w:val="00B11A68"/>
    <w:rsid w:val="00B12619"/>
    <w:rsid w:val="00B128CC"/>
    <w:rsid w:val="00B13063"/>
    <w:rsid w:val="00B13797"/>
    <w:rsid w:val="00B148DE"/>
    <w:rsid w:val="00B14CE0"/>
    <w:rsid w:val="00B14E51"/>
    <w:rsid w:val="00B1541E"/>
    <w:rsid w:val="00B15497"/>
    <w:rsid w:val="00B1623F"/>
    <w:rsid w:val="00B16491"/>
    <w:rsid w:val="00B16ABD"/>
    <w:rsid w:val="00B16F67"/>
    <w:rsid w:val="00B1703D"/>
    <w:rsid w:val="00B17119"/>
    <w:rsid w:val="00B1779F"/>
    <w:rsid w:val="00B17AEE"/>
    <w:rsid w:val="00B17F45"/>
    <w:rsid w:val="00B2016D"/>
    <w:rsid w:val="00B205E3"/>
    <w:rsid w:val="00B2071E"/>
    <w:rsid w:val="00B20829"/>
    <w:rsid w:val="00B2178B"/>
    <w:rsid w:val="00B21D9A"/>
    <w:rsid w:val="00B227CA"/>
    <w:rsid w:val="00B22A3E"/>
    <w:rsid w:val="00B23184"/>
    <w:rsid w:val="00B231FF"/>
    <w:rsid w:val="00B24ABF"/>
    <w:rsid w:val="00B24B78"/>
    <w:rsid w:val="00B250CD"/>
    <w:rsid w:val="00B2529E"/>
    <w:rsid w:val="00B25461"/>
    <w:rsid w:val="00B254EA"/>
    <w:rsid w:val="00B25504"/>
    <w:rsid w:val="00B26C6A"/>
    <w:rsid w:val="00B27ABB"/>
    <w:rsid w:val="00B27CFF"/>
    <w:rsid w:val="00B27E28"/>
    <w:rsid w:val="00B30463"/>
    <w:rsid w:val="00B308E2"/>
    <w:rsid w:val="00B30C4F"/>
    <w:rsid w:val="00B31C28"/>
    <w:rsid w:val="00B3251A"/>
    <w:rsid w:val="00B326D4"/>
    <w:rsid w:val="00B33508"/>
    <w:rsid w:val="00B33D34"/>
    <w:rsid w:val="00B34B01"/>
    <w:rsid w:val="00B34B6F"/>
    <w:rsid w:val="00B34F53"/>
    <w:rsid w:val="00B3572A"/>
    <w:rsid w:val="00B359CD"/>
    <w:rsid w:val="00B35ED8"/>
    <w:rsid w:val="00B35FFA"/>
    <w:rsid w:val="00B3603A"/>
    <w:rsid w:val="00B36073"/>
    <w:rsid w:val="00B36859"/>
    <w:rsid w:val="00B36949"/>
    <w:rsid w:val="00B36A58"/>
    <w:rsid w:val="00B37874"/>
    <w:rsid w:val="00B37898"/>
    <w:rsid w:val="00B37971"/>
    <w:rsid w:val="00B400D7"/>
    <w:rsid w:val="00B40216"/>
    <w:rsid w:val="00B40458"/>
    <w:rsid w:val="00B40651"/>
    <w:rsid w:val="00B40910"/>
    <w:rsid w:val="00B41317"/>
    <w:rsid w:val="00B4153C"/>
    <w:rsid w:val="00B41C0E"/>
    <w:rsid w:val="00B42A39"/>
    <w:rsid w:val="00B42C19"/>
    <w:rsid w:val="00B43202"/>
    <w:rsid w:val="00B43C80"/>
    <w:rsid w:val="00B43E9E"/>
    <w:rsid w:val="00B440F7"/>
    <w:rsid w:val="00B45D87"/>
    <w:rsid w:val="00B4628F"/>
    <w:rsid w:val="00B46D92"/>
    <w:rsid w:val="00B47FE9"/>
    <w:rsid w:val="00B50AC2"/>
    <w:rsid w:val="00B50CE2"/>
    <w:rsid w:val="00B51458"/>
    <w:rsid w:val="00B51AE2"/>
    <w:rsid w:val="00B52C23"/>
    <w:rsid w:val="00B52E9E"/>
    <w:rsid w:val="00B53331"/>
    <w:rsid w:val="00B5347A"/>
    <w:rsid w:val="00B542D0"/>
    <w:rsid w:val="00B54398"/>
    <w:rsid w:val="00B545C2"/>
    <w:rsid w:val="00B55B08"/>
    <w:rsid w:val="00B55F4E"/>
    <w:rsid w:val="00B5605D"/>
    <w:rsid w:val="00B57742"/>
    <w:rsid w:val="00B57AB4"/>
    <w:rsid w:val="00B57E0F"/>
    <w:rsid w:val="00B6001E"/>
    <w:rsid w:val="00B60E45"/>
    <w:rsid w:val="00B610DF"/>
    <w:rsid w:val="00B61BAB"/>
    <w:rsid w:val="00B61F92"/>
    <w:rsid w:val="00B62D8C"/>
    <w:rsid w:val="00B62FD1"/>
    <w:rsid w:val="00B65049"/>
    <w:rsid w:val="00B65655"/>
    <w:rsid w:val="00B66A84"/>
    <w:rsid w:val="00B6752B"/>
    <w:rsid w:val="00B67715"/>
    <w:rsid w:val="00B6796C"/>
    <w:rsid w:val="00B70991"/>
    <w:rsid w:val="00B70E83"/>
    <w:rsid w:val="00B71D34"/>
    <w:rsid w:val="00B71F11"/>
    <w:rsid w:val="00B72011"/>
    <w:rsid w:val="00B7223E"/>
    <w:rsid w:val="00B73A63"/>
    <w:rsid w:val="00B7474A"/>
    <w:rsid w:val="00B75246"/>
    <w:rsid w:val="00B75D63"/>
    <w:rsid w:val="00B762BF"/>
    <w:rsid w:val="00B76B22"/>
    <w:rsid w:val="00B772E3"/>
    <w:rsid w:val="00B773AA"/>
    <w:rsid w:val="00B775A7"/>
    <w:rsid w:val="00B779F5"/>
    <w:rsid w:val="00B77D1A"/>
    <w:rsid w:val="00B8009D"/>
    <w:rsid w:val="00B8018F"/>
    <w:rsid w:val="00B804B8"/>
    <w:rsid w:val="00B805CE"/>
    <w:rsid w:val="00B80B31"/>
    <w:rsid w:val="00B80B62"/>
    <w:rsid w:val="00B80EFA"/>
    <w:rsid w:val="00B81263"/>
    <w:rsid w:val="00B818FF"/>
    <w:rsid w:val="00B81934"/>
    <w:rsid w:val="00B8201B"/>
    <w:rsid w:val="00B82070"/>
    <w:rsid w:val="00B826D6"/>
    <w:rsid w:val="00B82820"/>
    <w:rsid w:val="00B82EE6"/>
    <w:rsid w:val="00B82F06"/>
    <w:rsid w:val="00B83F17"/>
    <w:rsid w:val="00B83FD4"/>
    <w:rsid w:val="00B84712"/>
    <w:rsid w:val="00B84842"/>
    <w:rsid w:val="00B853DA"/>
    <w:rsid w:val="00B8629E"/>
    <w:rsid w:val="00B90860"/>
    <w:rsid w:val="00B90C6F"/>
    <w:rsid w:val="00B911A3"/>
    <w:rsid w:val="00B913D9"/>
    <w:rsid w:val="00B91CC7"/>
    <w:rsid w:val="00B92252"/>
    <w:rsid w:val="00B92853"/>
    <w:rsid w:val="00B92B87"/>
    <w:rsid w:val="00B934E9"/>
    <w:rsid w:val="00B93696"/>
    <w:rsid w:val="00B939A4"/>
    <w:rsid w:val="00B946BB"/>
    <w:rsid w:val="00B947A5"/>
    <w:rsid w:val="00B9494B"/>
    <w:rsid w:val="00B94D1B"/>
    <w:rsid w:val="00B954F8"/>
    <w:rsid w:val="00B9563A"/>
    <w:rsid w:val="00B95698"/>
    <w:rsid w:val="00B956F1"/>
    <w:rsid w:val="00B95A2C"/>
    <w:rsid w:val="00B95E13"/>
    <w:rsid w:val="00B96528"/>
    <w:rsid w:val="00B976EE"/>
    <w:rsid w:val="00BA070F"/>
    <w:rsid w:val="00BA0F73"/>
    <w:rsid w:val="00BA10E2"/>
    <w:rsid w:val="00BA17F7"/>
    <w:rsid w:val="00BA25CA"/>
    <w:rsid w:val="00BA29B5"/>
    <w:rsid w:val="00BA310F"/>
    <w:rsid w:val="00BA38B7"/>
    <w:rsid w:val="00BA3DFD"/>
    <w:rsid w:val="00BA4763"/>
    <w:rsid w:val="00BA588B"/>
    <w:rsid w:val="00BA5D53"/>
    <w:rsid w:val="00BA5DED"/>
    <w:rsid w:val="00BA62C3"/>
    <w:rsid w:val="00BA6A3F"/>
    <w:rsid w:val="00BA7682"/>
    <w:rsid w:val="00BA7764"/>
    <w:rsid w:val="00BA788E"/>
    <w:rsid w:val="00BB17EF"/>
    <w:rsid w:val="00BB1C5F"/>
    <w:rsid w:val="00BB2083"/>
    <w:rsid w:val="00BB20D0"/>
    <w:rsid w:val="00BB21C8"/>
    <w:rsid w:val="00BB22D8"/>
    <w:rsid w:val="00BB2762"/>
    <w:rsid w:val="00BB4668"/>
    <w:rsid w:val="00BB62B0"/>
    <w:rsid w:val="00BB65EA"/>
    <w:rsid w:val="00BB66C8"/>
    <w:rsid w:val="00BB716F"/>
    <w:rsid w:val="00BB772E"/>
    <w:rsid w:val="00BC0EE7"/>
    <w:rsid w:val="00BC10C9"/>
    <w:rsid w:val="00BC1AE8"/>
    <w:rsid w:val="00BC1FC8"/>
    <w:rsid w:val="00BC263D"/>
    <w:rsid w:val="00BC2D27"/>
    <w:rsid w:val="00BC3494"/>
    <w:rsid w:val="00BC3656"/>
    <w:rsid w:val="00BC3D1C"/>
    <w:rsid w:val="00BC4B25"/>
    <w:rsid w:val="00BC6202"/>
    <w:rsid w:val="00BC68BE"/>
    <w:rsid w:val="00BC6917"/>
    <w:rsid w:val="00BC6CDC"/>
    <w:rsid w:val="00BC7361"/>
    <w:rsid w:val="00BC7816"/>
    <w:rsid w:val="00BC78D0"/>
    <w:rsid w:val="00BD02DD"/>
    <w:rsid w:val="00BD04D5"/>
    <w:rsid w:val="00BD056C"/>
    <w:rsid w:val="00BD05A1"/>
    <w:rsid w:val="00BD0A61"/>
    <w:rsid w:val="00BD0F48"/>
    <w:rsid w:val="00BD126F"/>
    <w:rsid w:val="00BD1345"/>
    <w:rsid w:val="00BD294B"/>
    <w:rsid w:val="00BD46C4"/>
    <w:rsid w:val="00BD5906"/>
    <w:rsid w:val="00BD63F2"/>
    <w:rsid w:val="00BD797D"/>
    <w:rsid w:val="00BD79DD"/>
    <w:rsid w:val="00BD7E2F"/>
    <w:rsid w:val="00BE0045"/>
    <w:rsid w:val="00BE0DFA"/>
    <w:rsid w:val="00BE117A"/>
    <w:rsid w:val="00BE1745"/>
    <w:rsid w:val="00BE198B"/>
    <w:rsid w:val="00BE28A3"/>
    <w:rsid w:val="00BE2B11"/>
    <w:rsid w:val="00BE3963"/>
    <w:rsid w:val="00BE3B09"/>
    <w:rsid w:val="00BE3E7A"/>
    <w:rsid w:val="00BE4790"/>
    <w:rsid w:val="00BE4A38"/>
    <w:rsid w:val="00BE4C4C"/>
    <w:rsid w:val="00BE4EE4"/>
    <w:rsid w:val="00BE5171"/>
    <w:rsid w:val="00BE5B30"/>
    <w:rsid w:val="00BE6537"/>
    <w:rsid w:val="00BE6965"/>
    <w:rsid w:val="00BE6AA5"/>
    <w:rsid w:val="00BE7C06"/>
    <w:rsid w:val="00BE7E14"/>
    <w:rsid w:val="00BF0677"/>
    <w:rsid w:val="00BF1038"/>
    <w:rsid w:val="00BF13BF"/>
    <w:rsid w:val="00BF1845"/>
    <w:rsid w:val="00BF1F48"/>
    <w:rsid w:val="00BF1F78"/>
    <w:rsid w:val="00BF201A"/>
    <w:rsid w:val="00BF2CFC"/>
    <w:rsid w:val="00BF2DDD"/>
    <w:rsid w:val="00BF3F4F"/>
    <w:rsid w:val="00BF4D5D"/>
    <w:rsid w:val="00BF554A"/>
    <w:rsid w:val="00BF6B18"/>
    <w:rsid w:val="00BF6BA6"/>
    <w:rsid w:val="00BF6E0B"/>
    <w:rsid w:val="00C00083"/>
    <w:rsid w:val="00C00CC8"/>
    <w:rsid w:val="00C01C59"/>
    <w:rsid w:val="00C02308"/>
    <w:rsid w:val="00C02B6E"/>
    <w:rsid w:val="00C032DE"/>
    <w:rsid w:val="00C03413"/>
    <w:rsid w:val="00C036ED"/>
    <w:rsid w:val="00C0479F"/>
    <w:rsid w:val="00C04A34"/>
    <w:rsid w:val="00C052F9"/>
    <w:rsid w:val="00C054B0"/>
    <w:rsid w:val="00C0626E"/>
    <w:rsid w:val="00C065F0"/>
    <w:rsid w:val="00C06628"/>
    <w:rsid w:val="00C06DD9"/>
    <w:rsid w:val="00C070C3"/>
    <w:rsid w:val="00C07CB2"/>
    <w:rsid w:val="00C10DBA"/>
    <w:rsid w:val="00C10DE5"/>
    <w:rsid w:val="00C11D95"/>
    <w:rsid w:val="00C128D3"/>
    <w:rsid w:val="00C12A4B"/>
    <w:rsid w:val="00C1391D"/>
    <w:rsid w:val="00C14401"/>
    <w:rsid w:val="00C15931"/>
    <w:rsid w:val="00C16387"/>
    <w:rsid w:val="00C174E5"/>
    <w:rsid w:val="00C176FE"/>
    <w:rsid w:val="00C2048C"/>
    <w:rsid w:val="00C204A5"/>
    <w:rsid w:val="00C2054C"/>
    <w:rsid w:val="00C20CCD"/>
    <w:rsid w:val="00C21553"/>
    <w:rsid w:val="00C216FA"/>
    <w:rsid w:val="00C23121"/>
    <w:rsid w:val="00C24828"/>
    <w:rsid w:val="00C24E5D"/>
    <w:rsid w:val="00C26635"/>
    <w:rsid w:val="00C26680"/>
    <w:rsid w:val="00C266FE"/>
    <w:rsid w:val="00C26A79"/>
    <w:rsid w:val="00C26E5A"/>
    <w:rsid w:val="00C26FE0"/>
    <w:rsid w:val="00C270B8"/>
    <w:rsid w:val="00C2712B"/>
    <w:rsid w:val="00C27465"/>
    <w:rsid w:val="00C30264"/>
    <w:rsid w:val="00C30467"/>
    <w:rsid w:val="00C3062C"/>
    <w:rsid w:val="00C30A8F"/>
    <w:rsid w:val="00C31EF4"/>
    <w:rsid w:val="00C31FEC"/>
    <w:rsid w:val="00C3240B"/>
    <w:rsid w:val="00C32A63"/>
    <w:rsid w:val="00C32C65"/>
    <w:rsid w:val="00C32CCC"/>
    <w:rsid w:val="00C32F73"/>
    <w:rsid w:val="00C33A34"/>
    <w:rsid w:val="00C34A22"/>
    <w:rsid w:val="00C34B90"/>
    <w:rsid w:val="00C352C2"/>
    <w:rsid w:val="00C3602A"/>
    <w:rsid w:val="00C37420"/>
    <w:rsid w:val="00C37B21"/>
    <w:rsid w:val="00C410AC"/>
    <w:rsid w:val="00C419E5"/>
    <w:rsid w:val="00C426B1"/>
    <w:rsid w:val="00C426D0"/>
    <w:rsid w:val="00C42B33"/>
    <w:rsid w:val="00C42C85"/>
    <w:rsid w:val="00C42E3E"/>
    <w:rsid w:val="00C43E2E"/>
    <w:rsid w:val="00C43E7D"/>
    <w:rsid w:val="00C44E72"/>
    <w:rsid w:val="00C45733"/>
    <w:rsid w:val="00C45ED5"/>
    <w:rsid w:val="00C4657B"/>
    <w:rsid w:val="00C46938"/>
    <w:rsid w:val="00C46EB5"/>
    <w:rsid w:val="00C47540"/>
    <w:rsid w:val="00C50415"/>
    <w:rsid w:val="00C50553"/>
    <w:rsid w:val="00C52390"/>
    <w:rsid w:val="00C52AF0"/>
    <w:rsid w:val="00C52DA7"/>
    <w:rsid w:val="00C540CA"/>
    <w:rsid w:val="00C54ADC"/>
    <w:rsid w:val="00C5504C"/>
    <w:rsid w:val="00C55141"/>
    <w:rsid w:val="00C5518E"/>
    <w:rsid w:val="00C55255"/>
    <w:rsid w:val="00C55329"/>
    <w:rsid w:val="00C554EF"/>
    <w:rsid w:val="00C561EB"/>
    <w:rsid w:val="00C56DB3"/>
    <w:rsid w:val="00C571C7"/>
    <w:rsid w:val="00C57508"/>
    <w:rsid w:val="00C579E3"/>
    <w:rsid w:val="00C60BB1"/>
    <w:rsid w:val="00C60CC5"/>
    <w:rsid w:val="00C61411"/>
    <w:rsid w:val="00C62834"/>
    <w:rsid w:val="00C62EEC"/>
    <w:rsid w:val="00C630F5"/>
    <w:rsid w:val="00C63344"/>
    <w:rsid w:val="00C63F45"/>
    <w:rsid w:val="00C64768"/>
    <w:rsid w:val="00C649D2"/>
    <w:rsid w:val="00C65014"/>
    <w:rsid w:val="00C6671A"/>
    <w:rsid w:val="00C668CA"/>
    <w:rsid w:val="00C66DA1"/>
    <w:rsid w:val="00C66FFE"/>
    <w:rsid w:val="00C6729D"/>
    <w:rsid w:val="00C672C0"/>
    <w:rsid w:val="00C70410"/>
    <w:rsid w:val="00C705EA"/>
    <w:rsid w:val="00C70C77"/>
    <w:rsid w:val="00C719DB"/>
    <w:rsid w:val="00C71D38"/>
    <w:rsid w:val="00C72338"/>
    <w:rsid w:val="00C73369"/>
    <w:rsid w:val="00C73FA8"/>
    <w:rsid w:val="00C740C4"/>
    <w:rsid w:val="00C745A5"/>
    <w:rsid w:val="00C7474E"/>
    <w:rsid w:val="00C74EF5"/>
    <w:rsid w:val="00C7540F"/>
    <w:rsid w:val="00C75453"/>
    <w:rsid w:val="00C75AEB"/>
    <w:rsid w:val="00C76094"/>
    <w:rsid w:val="00C763F4"/>
    <w:rsid w:val="00C76783"/>
    <w:rsid w:val="00C76953"/>
    <w:rsid w:val="00C76FCB"/>
    <w:rsid w:val="00C80374"/>
    <w:rsid w:val="00C809E9"/>
    <w:rsid w:val="00C80B07"/>
    <w:rsid w:val="00C80BFD"/>
    <w:rsid w:val="00C81F1B"/>
    <w:rsid w:val="00C82406"/>
    <w:rsid w:val="00C824E6"/>
    <w:rsid w:val="00C82C82"/>
    <w:rsid w:val="00C82D15"/>
    <w:rsid w:val="00C82DEB"/>
    <w:rsid w:val="00C82EBB"/>
    <w:rsid w:val="00C83112"/>
    <w:rsid w:val="00C83576"/>
    <w:rsid w:val="00C83FE7"/>
    <w:rsid w:val="00C84627"/>
    <w:rsid w:val="00C849B7"/>
    <w:rsid w:val="00C85119"/>
    <w:rsid w:val="00C855AE"/>
    <w:rsid w:val="00C85761"/>
    <w:rsid w:val="00C857A8"/>
    <w:rsid w:val="00C85B6B"/>
    <w:rsid w:val="00C86507"/>
    <w:rsid w:val="00C86812"/>
    <w:rsid w:val="00C87083"/>
    <w:rsid w:val="00C87138"/>
    <w:rsid w:val="00C87232"/>
    <w:rsid w:val="00C8723F"/>
    <w:rsid w:val="00C872D1"/>
    <w:rsid w:val="00C876D7"/>
    <w:rsid w:val="00C87718"/>
    <w:rsid w:val="00C901E2"/>
    <w:rsid w:val="00C90616"/>
    <w:rsid w:val="00C90F0D"/>
    <w:rsid w:val="00C912E6"/>
    <w:rsid w:val="00C91752"/>
    <w:rsid w:val="00C92B9F"/>
    <w:rsid w:val="00C93F99"/>
    <w:rsid w:val="00C945DD"/>
    <w:rsid w:val="00C94608"/>
    <w:rsid w:val="00C946AD"/>
    <w:rsid w:val="00C948F2"/>
    <w:rsid w:val="00C94C00"/>
    <w:rsid w:val="00C94C92"/>
    <w:rsid w:val="00C95268"/>
    <w:rsid w:val="00C95D6F"/>
    <w:rsid w:val="00C95EB4"/>
    <w:rsid w:val="00C96220"/>
    <w:rsid w:val="00C96438"/>
    <w:rsid w:val="00C96473"/>
    <w:rsid w:val="00CA0AE3"/>
    <w:rsid w:val="00CA10D5"/>
    <w:rsid w:val="00CA168E"/>
    <w:rsid w:val="00CA21A2"/>
    <w:rsid w:val="00CA23A6"/>
    <w:rsid w:val="00CA2635"/>
    <w:rsid w:val="00CA2A12"/>
    <w:rsid w:val="00CA2E74"/>
    <w:rsid w:val="00CA311F"/>
    <w:rsid w:val="00CA44FA"/>
    <w:rsid w:val="00CA47C8"/>
    <w:rsid w:val="00CA489E"/>
    <w:rsid w:val="00CA4906"/>
    <w:rsid w:val="00CA4936"/>
    <w:rsid w:val="00CA4C08"/>
    <w:rsid w:val="00CA4E4C"/>
    <w:rsid w:val="00CA5CF1"/>
    <w:rsid w:val="00CA6055"/>
    <w:rsid w:val="00CA69E7"/>
    <w:rsid w:val="00CA7413"/>
    <w:rsid w:val="00CA793E"/>
    <w:rsid w:val="00CB000B"/>
    <w:rsid w:val="00CB0A1A"/>
    <w:rsid w:val="00CB129C"/>
    <w:rsid w:val="00CB1354"/>
    <w:rsid w:val="00CB1527"/>
    <w:rsid w:val="00CB16BF"/>
    <w:rsid w:val="00CB1DFC"/>
    <w:rsid w:val="00CB1E2C"/>
    <w:rsid w:val="00CB2402"/>
    <w:rsid w:val="00CB294D"/>
    <w:rsid w:val="00CB3148"/>
    <w:rsid w:val="00CB31C0"/>
    <w:rsid w:val="00CB395B"/>
    <w:rsid w:val="00CB3B5B"/>
    <w:rsid w:val="00CB3B6B"/>
    <w:rsid w:val="00CB3D7E"/>
    <w:rsid w:val="00CB4314"/>
    <w:rsid w:val="00CB49E2"/>
    <w:rsid w:val="00CB5A93"/>
    <w:rsid w:val="00CB637D"/>
    <w:rsid w:val="00CB655F"/>
    <w:rsid w:val="00CB6FBF"/>
    <w:rsid w:val="00CB7A97"/>
    <w:rsid w:val="00CB7AA0"/>
    <w:rsid w:val="00CC0317"/>
    <w:rsid w:val="00CC0A29"/>
    <w:rsid w:val="00CC0B14"/>
    <w:rsid w:val="00CC0DC4"/>
    <w:rsid w:val="00CC0E29"/>
    <w:rsid w:val="00CC11A9"/>
    <w:rsid w:val="00CC1C57"/>
    <w:rsid w:val="00CC2567"/>
    <w:rsid w:val="00CC2EB7"/>
    <w:rsid w:val="00CC3D6D"/>
    <w:rsid w:val="00CC45F6"/>
    <w:rsid w:val="00CC4EA0"/>
    <w:rsid w:val="00CC50A5"/>
    <w:rsid w:val="00CC58C3"/>
    <w:rsid w:val="00CC5AF3"/>
    <w:rsid w:val="00CC65BF"/>
    <w:rsid w:val="00CC7073"/>
    <w:rsid w:val="00CC7088"/>
    <w:rsid w:val="00CC757A"/>
    <w:rsid w:val="00CC7D0B"/>
    <w:rsid w:val="00CD13B3"/>
    <w:rsid w:val="00CD201E"/>
    <w:rsid w:val="00CD2591"/>
    <w:rsid w:val="00CD2833"/>
    <w:rsid w:val="00CD2A75"/>
    <w:rsid w:val="00CD31CA"/>
    <w:rsid w:val="00CD35BE"/>
    <w:rsid w:val="00CD38AA"/>
    <w:rsid w:val="00CD3927"/>
    <w:rsid w:val="00CD4D46"/>
    <w:rsid w:val="00CD509F"/>
    <w:rsid w:val="00CD544E"/>
    <w:rsid w:val="00CD6790"/>
    <w:rsid w:val="00CD6AC1"/>
    <w:rsid w:val="00CD6C17"/>
    <w:rsid w:val="00CD6C8F"/>
    <w:rsid w:val="00CD6EA1"/>
    <w:rsid w:val="00CD7186"/>
    <w:rsid w:val="00CD768D"/>
    <w:rsid w:val="00CD7989"/>
    <w:rsid w:val="00CD7AB4"/>
    <w:rsid w:val="00CD7C6F"/>
    <w:rsid w:val="00CE0204"/>
    <w:rsid w:val="00CE027A"/>
    <w:rsid w:val="00CE2462"/>
    <w:rsid w:val="00CE2756"/>
    <w:rsid w:val="00CE2CF5"/>
    <w:rsid w:val="00CE2DAE"/>
    <w:rsid w:val="00CE3027"/>
    <w:rsid w:val="00CE3A14"/>
    <w:rsid w:val="00CE3E47"/>
    <w:rsid w:val="00CE40A3"/>
    <w:rsid w:val="00CE4C25"/>
    <w:rsid w:val="00CE5D64"/>
    <w:rsid w:val="00CE5F61"/>
    <w:rsid w:val="00CE6454"/>
    <w:rsid w:val="00CE6479"/>
    <w:rsid w:val="00CE6F54"/>
    <w:rsid w:val="00CE7B8C"/>
    <w:rsid w:val="00CE7BC4"/>
    <w:rsid w:val="00CF0D01"/>
    <w:rsid w:val="00CF113F"/>
    <w:rsid w:val="00CF128F"/>
    <w:rsid w:val="00CF149C"/>
    <w:rsid w:val="00CF1D28"/>
    <w:rsid w:val="00CF2D9C"/>
    <w:rsid w:val="00CF311B"/>
    <w:rsid w:val="00CF36E5"/>
    <w:rsid w:val="00CF387E"/>
    <w:rsid w:val="00CF3F3C"/>
    <w:rsid w:val="00CF4D03"/>
    <w:rsid w:val="00CF5177"/>
    <w:rsid w:val="00CF5335"/>
    <w:rsid w:val="00CF54F1"/>
    <w:rsid w:val="00CF58E3"/>
    <w:rsid w:val="00CF5D79"/>
    <w:rsid w:val="00CF6902"/>
    <w:rsid w:val="00CF6C31"/>
    <w:rsid w:val="00CF7985"/>
    <w:rsid w:val="00D001E8"/>
    <w:rsid w:val="00D00518"/>
    <w:rsid w:val="00D00762"/>
    <w:rsid w:val="00D009CD"/>
    <w:rsid w:val="00D00DFA"/>
    <w:rsid w:val="00D010ED"/>
    <w:rsid w:val="00D01A1F"/>
    <w:rsid w:val="00D01A7A"/>
    <w:rsid w:val="00D02392"/>
    <w:rsid w:val="00D02752"/>
    <w:rsid w:val="00D032A4"/>
    <w:rsid w:val="00D038AC"/>
    <w:rsid w:val="00D0453D"/>
    <w:rsid w:val="00D050A4"/>
    <w:rsid w:val="00D05C3D"/>
    <w:rsid w:val="00D06F79"/>
    <w:rsid w:val="00D072BD"/>
    <w:rsid w:val="00D07A1A"/>
    <w:rsid w:val="00D07A3E"/>
    <w:rsid w:val="00D07EF4"/>
    <w:rsid w:val="00D1072F"/>
    <w:rsid w:val="00D110F8"/>
    <w:rsid w:val="00D1156B"/>
    <w:rsid w:val="00D11B41"/>
    <w:rsid w:val="00D11D2C"/>
    <w:rsid w:val="00D124A4"/>
    <w:rsid w:val="00D124C1"/>
    <w:rsid w:val="00D127E4"/>
    <w:rsid w:val="00D128B6"/>
    <w:rsid w:val="00D137F7"/>
    <w:rsid w:val="00D1384E"/>
    <w:rsid w:val="00D14529"/>
    <w:rsid w:val="00D164A6"/>
    <w:rsid w:val="00D173DF"/>
    <w:rsid w:val="00D176EE"/>
    <w:rsid w:val="00D1782F"/>
    <w:rsid w:val="00D179F9"/>
    <w:rsid w:val="00D208E6"/>
    <w:rsid w:val="00D20961"/>
    <w:rsid w:val="00D20990"/>
    <w:rsid w:val="00D20BC2"/>
    <w:rsid w:val="00D2249C"/>
    <w:rsid w:val="00D22F11"/>
    <w:rsid w:val="00D237EE"/>
    <w:rsid w:val="00D23816"/>
    <w:rsid w:val="00D245FA"/>
    <w:rsid w:val="00D2481C"/>
    <w:rsid w:val="00D24CBA"/>
    <w:rsid w:val="00D25569"/>
    <w:rsid w:val="00D2611F"/>
    <w:rsid w:val="00D26AC6"/>
    <w:rsid w:val="00D26F4F"/>
    <w:rsid w:val="00D30144"/>
    <w:rsid w:val="00D303A0"/>
    <w:rsid w:val="00D309D6"/>
    <w:rsid w:val="00D31814"/>
    <w:rsid w:val="00D3194D"/>
    <w:rsid w:val="00D3212C"/>
    <w:rsid w:val="00D32B7A"/>
    <w:rsid w:val="00D3417F"/>
    <w:rsid w:val="00D349B9"/>
    <w:rsid w:val="00D354CF"/>
    <w:rsid w:val="00D3626C"/>
    <w:rsid w:val="00D369C9"/>
    <w:rsid w:val="00D36D7D"/>
    <w:rsid w:val="00D3793A"/>
    <w:rsid w:val="00D37CF1"/>
    <w:rsid w:val="00D37D15"/>
    <w:rsid w:val="00D4034D"/>
    <w:rsid w:val="00D40AF2"/>
    <w:rsid w:val="00D40D23"/>
    <w:rsid w:val="00D419A7"/>
    <w:rsid w:val="00D41D96"/>
    <w:rsid w:val="00D41DDD"/>
    <w:rsid w:val="00D422DA"/>
    <w:rsid w:val="00D42DEB"/>
    <w:rsid w:val="00D4346B"/>
    <w:rsid w:val="00D434ED"/>
    <w:rsid w:val="00D43FA3"/>
    <w:rsid w:val="00D44B9A"/>
    <w:rsid w:val="00D44C04"/>
    <w:rsid w:val="00D46E48"/>
    <w:rsid w:val="00D47039"/>
    <w:rsid w:val="00D47802"/>
    <w:rsid w:val="00D47840"/>
    <w:rsid w:val="00D502B6"/>
    <w:rsid w:val="00D50861"/>
    <w:rsid w:val="00D50E16"/>
    <w:rsid w:val="00D51118"/>
    <w:rsid w:val="00D51811"/>
    <w:rsid w:val="00D51830"/>
    <w:rsid w:val="00D51B1E"/>
    <w:rsid w:val="00D51D16"/>
    <w:rsid w:val="00D51EE5"/>
    <w:rsid w:val="00D523C2"/>
    <w:rsid w:val="00D52B83"/>
    <w:rsid w:val="00D5307F"/>
    <w:rsid w:val="00D5351D"/>
    <w:rsid w:val="00D5461F"/>
    <w:rsid w:val="00D55DAA"/>
    <w:rsid w:val="00D56D0D"/>
    <w:rsid w:val="00D56E24"/>
    <w:rsid w:val="00D576E7"/>
    <w:rsid w:val="00D579F3"/>
    <w:rsid w:val="00D57D6B"/>
    <w:rsid w:val="00D57EF8"/>
    <w:rsid w:val="00D57F68"/>
    <w:rsid w:val="00D61463"/>
    <w:rsid w:val="00D6170F"/>
    <w:rsid w:val="00D61939"/>
    <w:rsid w:val="00D6206C"/>
    <w:rsid w:val="00D620A8"/>
    <w:rsid w:val="00D626C0"/>
    <w:rsid w:val="00D62AEF"/>
    <w:rsid w:val="00D63064"/>
    <w:rsid w:val="00D63A0D"/>
    <w:rsid w:val="00D63E6C"/>
    <w:rsid w:val="00D641EE"/>
    <w:rsid w:val="00D64413"/>
    <w:rsid w:val="00D6492C"/>
    <w:rsid w:val="00D6545F"/>
    <w:rsid w:val="00D6558D"/>
    <w:rsid w:val="00D6578B"/>
    <w:rsid w:val="00D6698B"/>
    <w:rsid w:val="00D670BD"/>
    <w:rsid w:val="00D6725A"/>
    <w:rsid w:val="00D67874"/>
    <w:rsid w:val="00D7167A"/>
    <w:rsid w:val="00D71EFB"/>
    <w:rsid w:val="00D722DC"/>
    <w:rsid w:val="00D72604"/>
    <w:rsid w:val="00D72B21"/>
    <w:rsid w:val="00D7312A"/>
    <w:rsid w:val="00D73A84"/>
    <w:rsid w:val="00D742E4"/>
    <w:rsid w:val="00D746EC"/>
    <w:rsid w:val="00D74EED"/>
    <w:rsid w:val="00D759DF"/>
    <w:rsid w:val="00D75BD9"/>
    <w:rsid w:val="00D7643C"/>
    <w:rsid w:val="00D768CA"/>
    <w:rsid w:val="00D768E1"/>
    <w:rsid w:val="00D7783E"/>
    <w:rsid w:val="00D77AE9"/>
    <w:rsid w:val="00D77BEA"/>
    <w:rsid w:val="00D80A25"/>
    <w:rsid w:val="00D81B58"/>
    <w:rsid w:val="00D822E7"/>
    <w:rsid w:val="00D825FC"/>
    <w:rsid w:val="00D82AE4"/>
    <w:rsid w:val="00D82D2A"/>
    <w:rsid w:val="00D82D44"/>
    <w:rsid w:val="00D83542"/>
    <w:rsid w:val="00D83EF1"/>
    <w:rsid w:val="00D85D70"/>
    <w:rsid w:val="00D8657A"/>
    <w:rsid w:val="00D865FB"/>
    <w:rsid w:val="00D86B37"/>
    <w:rsid w:val="00D86D87"/>
    <w:rsid w:val="00D91619"/>
    <w:rsid w:val="00D91748"/>
    <w:rsid w:val="00D91A6E"/>
    <w:rsid w:val="00D91D9F"/>
    <w:rsid w:val="00D927EB"/>
    <w:rsid w:val="00D928FF"/>
    <w:rsid w:val="00D9299A"/>
    <w:rsid w:val="00D93A18"/>
    <w:rsid w:val="00D9442B"/>
    <w:rsid w:val="00D9473B"/>
    <w:rsid w:val="00D94EFD"/>
    <w:rsid w:val="00D958A3"/>
    <w:rsid w:val="00D95AD3"/>
    <w:rsid w:val="00D95B7B"/>
    <w:rsid w:val="00D95E78"/>
    <w:rsid w:val="00D96174"/>
    <w:rsid w:val="00D96382"/>
    <w:rsid w:val="00D97874"/>
    <w:rsid w:val="00D97A5B"/>
    <w:rsid w:val="00D97F3C"/>
    <w:rsid w:val="00DA0AA4"/>
    <w:rsid w:val="00DA1138"/>
    <w:rsid w:val="00DA1A9C"/>
    <w:rsid w:val="00DA25DF"/>
    <w:rsid w:val="00DA2D60"/>
    <w:rsid w:val="00DA4F2A"/>
    <w:rsid w:val="00DA5796"/>
    <w:rsid w:val="00DA5805"/>
    <w:rsid w:val="00DA6165"/>
    <w:rsid w:val="00DA61A6"/>
    <w:rsid w:val="00DA693A"/>
    <w:rsid w:val="00DA6F8D"/>
    <w:rsid w:val="00DA7C33"/>
    <w:rsid w:val="00DB0F8B"/>
    <w:rsid w:val="00DB199F"/>
    <w:rsid w:val="00DB2468"/>
    <w:rsid w:val="00DB268B"/>
    <w:rsid w:val="00DB2C77"/>
    <w:rsid w:val="00DB36D1"/>
    <w:rsid w:val="00DB3E9D"/>
    <w:rsid w:val="00DB5DCE"/>
    <w:rsid w:val="00DB61ED"/>
    <w:rsid w:val="00DB6787"/>
    <w:rsid w:val="00DB6E84"/>
    <w:rsid w:val="00DB7870"/>
    <w:rsid w:val="00DB7B42"/>
    <w:rsid w:val="00DB7E48"/>
    <w:rsid w:val="00DC017E"/>
    <w:rsid w:val="00DC073A"/>
    <w:rsid w:val="00DC0976"/>
    <w:rsid w:val="00DC13B5"/>
    <w:rsid w:val="00DC13BA"/>
    <w:rsid w:val="00DC15B0"/>
    <w:rsid w:val="00DC1896"/>
    <w:rsid w:val="00DC1AC9"/>
    <w:rsid w:val="00DC1DD5"/>
    <w:rsid w:val="00DC2140"/>
    <w:rsid w:val="00DC21BB"/>
    <w:rsid w:val="00DC24E7"/>
    <w:rsid w:val="00DC2B8C"/>
    <w:rsid w:val="00DC2EEA"/>
    <w:rsid w:val="00DC3360"/>
    <w:rsid w:val="00DC37E3"/>
    <w:rsid w:val="00DC3FCF"/>
    <w:rsid w:val="00DC5C59"/>
    <w:rsid w:val="00DC699F"/>
    <w:rsid w:val="00DC6D28"/>
    <w:rsid w:val="00DC6E8B"/>
    <w:rsid w:val="00DC74A0"/>
    <w:rsid w:val="00DC74B2"/>
    <w:rsid w:val="00DC75DB"/>
    <w:rsid w:val="00DC779D"/>
    <w:rsid w:val="00DC77B3"/>
    <w:rsid w:val="00DC78AF"/>
    <w:rsid w:val="00DD10C2"/>
    <w:rsid w:val="00DD1121"/>
    <w:rsid w:val="00DD115F"/>
    <w:rsid w:val="00DD190A"/>
    <w:rsid w:val="00DD21D7"/>
    <w:rsid w:val="00DD3375"/>
    <w:rsid w:val="00DD3893"/>
    <w:rsid w:val="00DD496F"/>
    <w:rsid w:val="00DD4C18"/>
    <w:rsid w:val="00DD667C"/>
    <w:rsid w:val="00DD7571"/>
    <w:rsid w:val="00DD7823"/>
    <w:rsid w:val="00DD7D71"/>
    <w:rsid w:val="00DE0D88"/>
    <w:rsid w:val="00DE109A"/>
    <w:rsid w:val="00DE1358"/>
    <w:rsid w:val="00DE1EA3"/>
    <w:rsid w:val="00DE405A"/>
    <w:rsid w:val="00DE421D"/>
    <w:rsid w:val="00DE4639"/>
    <w:rsid w:val="00DE4921"/>
    <w:rsid w:val="00DE49A5"/>
    <w:rsid w:val="00DE4D83"/>
    <w:rsid w:val="00DE4E17"/>
    <w:rsid w:val="00DE554C"/>
    <w:rsid w:val="00DE556B"/>
    <w:rsid w:val="00DE5659"/>
    <w:rsid w:val="00DE6702"/>
    <w:rsid w:val="00DE6EA8"/>
    <w:rsid w:val="00DE6EF4"/>
    <w:rsid w:val="00DE6F4F"/>
    <w:rsid w:val="00DE71B9"/>
    <w:rsid w:val="00DE76AD"/>
    <w:rsid w:val="00DE7AA5"/>
    <w:rsid w:val="00DE7E38"/>
    <w:rsid w:val="00DF20BE"/>
    <w:rsid w:val="00DF2137"/>
    <w:rsid w:val="00DF282E"/>
    <w:rsid w:val="00DF2A0C"/>
    <w:rsid w:val="00DF2A26"/>
    <w:rsid w:val="00DF2E0D"/>
    <w:rsid w:val="00DF2ECC"/>
    <w:rsid w:val="00DF33D7"/>
    <w:rsid w:val="00DF3BD7"/>
    <w:rsid w:val="00DF3BFD"/>
    <w:rsid w:val="00DF4004"/>
    <w:rsid w:val="00DF4222"/>
    <w:rsid w:val="00DF6144"/>
    <w:rsid w:val="00DF6250"/>
    <w:rsid w:val="00DF6364"/>
    <w:rsid w:val="00DF6B67"/>
    <w:rsid w:val="00DF703D"/>
    <w:rsid w:val="00DF7856"/>
    <w:rsid w:val="00DF7B97"/>
    <w:rsid w:val="00E002C4"/>
    <w:rsid w:val="00E006EA"/>
    <w:rsid w:val="00E00CE2"/>
    <w:rsid w:val="00E012B9"/>
    <w:rsid w:val="00E02B3C"/>
    <w:rsid w:val="00E038ED"/>
    <w:rsid w:val="00E0456F"/>
    <w:rsid w:val="00E050B4"/>
    <w:rsid w:val="00E05A4C"/>
    <w:rsid w:val="00E06424"/>
    <w:rsid w:val="00E06CD2"/>
    <w:rsid w:val="00E07F29"/>
    <w:rsid w:val="00E116D6"/>
    <w:rsid w:val="00E11D09"/>
    <w:rsid w:val="00E11E73"/>
    <w:rsid w:val="00E1209C"/>
    <w:rsid w:val="00E126F5"/>
    <w:rsid w:val="00E138D6"/>
    <w:rsid w:val="00E13B15"/>
    <w:rsid w:val="00E1432D"/>
    <w:rsid w:val="00E1522D"/>
    <w:rsid w:val="00E15C10"/>
    <w:rsid w:val="00E16337"/>
    <w:rsid w:val="00E16583"/>
    <w:rsid w:val="00E17288"/>
    <w:rsid w:val="00E17A30"/>
    <w:rsid w:val="00E2089F"/>
    <w:rsid w:val="00E20D84"/>
    <w:rsid w:val="00E2105E"/>
    <w:rsid w:val="00E210C4"/>
    <w:rsid w:val="00E21300"/>
    <w:rsid w:val="00E2188B"/>
    <w:rsid w:val="00E22B8F"/>
    <w:rsid w:val="00E23F9B"/>
    <w:rsid w:val="00E2417B"/>
    <w:rsid w:val="00E24C65"/>
    <w:rsid w:val="00E25081"/>
    <w:rsid w:val="00E25223"/>
    <w:rsid w:val="00E25B47"/>
    <w:rsid w:val="00E25E03"/>
    <w:rsid w:val="00E25E4B"/>
    <w:rsid w:val="00E25ED8"/>
    <w:rsid w:val="00E265E8"/>
    <w:rsid w:val="00E269CC"/>
    <w:rsid w:val="00E2782A"/>
    <w:rsid w:val="00E27A12"/>
    <w:rsid w:val="00E27D02"/>
    <w:rsid w:val="00E300DE"/>
    <w:rsid w:val="00E3056A"/>
    <w:rsid w:val="00E311B0"/>
    <w:rsid w:val="00E315E1"/>
    <w:rsid w:val="00E316EA"/>
    <w:rsid w:val="00E31B78"/>
    <w:rsid w:val="00E31BFA"/>
    <w:rsid w:val="00E32135"/>
    <w:rsid w:val="00E325DD"/>
    <w:rsid w:val="00E3276B"/>
    <w:rsid w:val="00E32949"/>
    <w:rsid w:val="00E32D36"/>
    <w:rsid w:val="00E32E94"/>
    <w:rsid w:val="00E33FE1"/>
    <w:rsid w:val="00E34679"/>
    <w:rsid w:val="00E348C6"/>
    <w:rsid w:val="00E3508E"/>
    <w:rsid w:val="00E35993"/>
    <w:rsid w:val="00E3616B"/>
    <w:rsid w:val="00E36372"/>
    <w:rsid w:val="00E366F4"/>
    <w:rsid w:val="00E36868"/>
    <w:rsid w:val="00E36BD0"/>
    <w:rsid w:val="00E36FCF"/>
    <w:rsid w:val="00E40534"/>
    <w:rsid w:val="00E40B29"/>
    <w:rsid w:val="00E414C5"/>
    <w:rsid w:val="00E4168C"/>
    <w:rsid w:val="00E41A44"/>
    <w:rsid w:val="00E41B5B"/>
    <w:rsid w:val="00E42A8A"/>
    <w:rsid w:val="00E4346B"/>
    <w:rsid w:val="00E43578"/>
    <w:rsid w:val="00E43BDE"/>
    <w:rsid w:val="00E44784"/>
    <w:rsid w:val="00E448A6"/>
    <w:rsid w:val="00E458E9"/>
    <w:rsid w:val="00E45963"/>
    <w:rsid w:val="00E463FB"/>
    <w:rsid w:val="00E46479"/>
    <w:rsid w:val="00E46D04"/>
    <w:rsid w:val="00E46D2A"/>
    <w:rsid w:val="00E4746C"/>
    <w:rsid w:val="00E47856"/>
    <w:rsid w:val="00E50079"/>
    <w:rsid w:val="00E5057B"/>
    <w:rsid w:val="00E5075F"/>
    <w:rsid w:val="00E514EF"/>
    <w:rsid w:val="00E51B46"/>
    <w:rsid w:val="00E51DFF"/>
    <w:rsid w:val="00E51F68"/>
    <w:rsid w:val="00E5227A"/>
    <w:rsid w:val="00E528D1"/>
    <w:rsid w:val="00E52BC6"/>
    <w:rsid w:val="00E5312D"/>
    <w:rsid w:val="00E53D81"/>
    <w:rsid w:val="00E53E7D"/>
    <w:rsid w:val="00E541F0"/>
    <w:rsid w:val="00E54ACA"/>
    <w:rsid w:val="00E54B27"/>
    <w:rsid w:val="00E54B60"/>
    <w:rsid w:val="00E567A0"/>
    <w:rsid w:val="00E56A56"/>
    <w:rsid w:val="00E56B7C"/>
    <w:rsid w:val="00E56D47"/>
    <w:rsid w:val="00E571AF"/>
    <w:rsid w:val="00E6014B"/>
    <w:rsid w:val="00E60CF2"/>
    <w:rsid w:val="00E611BB"/>
    <w:rsid w:val="00E62B81"/>
    <w:rsid w:val="00E631BB"/>
    <w:rsid w:val="00E6335C"/>
    <w:rsid w:val="00E63747"/>
    <w:rsid w:val="00E63F5C"/>
    <w:rsid w:val="00E64048"/>
    <w:rsid w:val="00E648D0"/>
    <w:rsid w:val="00E64E7B"/>
    <w:rsid w:val="00E6502E"/>
    <w:rsid w:val="00E651FF"/>
    <w:rsid w:val="00E65767"/>
    <w:rsid w:val="00E661D9"/>
    <w:rsid w:val="00E6635F"/>
    <w:rsid w:val="00E6680E"/>
    <w:rsid w:val="00E66B41"/>
    <w:rsid w:val="00E6726A"/>
    <w:rsid w:val="00E6728D"/>
    <w:rsid w:val="00E67C9B"/>
    <w:rsid w:val="00E67D1E"/>
    <w:rsid w:val="00E67F68"/>
    <w:rsid w:val="00E7026E"/>
    <w:rsid w:val="00E720FD"/>
    <w:rsid w:val="00E72715"/>
    <w:rsid w:val="00E72E22"/>
    <w:rsid w:val="00E73618"/>
    <w:rsid w:val="00E73888"/>
    <w:rsid w:val="00E73DBC"/>
    <w:rsid w:val="00E73FAB"/>
    <w:rsid w:val="00E74189"/>
    <w:rsid w:val="00E743F1"/>
    <w:rsid w:val="00E74818"/>
    <w:rsid w:val="00E74F14"/>
    <w:rsid w:val="00E759CD"/>
    <w:rsid w:val="00E7660A"/>
    <w:rsid w:val="00E76ABA"/>
    <w:rsid w:val="00E77835"/>
    <w:rsid w:val="00E77911"/>
    <w:rsid w:val="00E81B8B"/>
    <w:rsid w:val="00E8241C"/>
    <w:rsid w:val="00E8249D"/>
    <w:rsid w:val="00E826A9"/>
    <w:rsid w:val="00E82781"/>
    <w:rsid w:val="00E82A34"/>
    <w:rsid w:val="00E8309C"/>
    <w:rsid w:val="00E83443"/>
    <w:rsid w:val="00E834A4"/>
    <w:rsid w:val="00E83E0F"/>
    <w:rsid w:val="00E84BC1"/>
    <w:rsid w:val="00E84C52"/>
    <w:rsid w:val="00E850D9"/>
    <w:rsid w:val="00E85EBB"/>
    <w:rsid w:val="00E8600D"/>
    <w:rsid w:val="00E86039"/>
    <w:rsid w:val="00E862CA"/>
    <w:rsid w:val="00E86338"/>
    <w:rsid w:val="00E864B1"/>
    <w:rsid w:val="00E8714B"/>
    <w:rsid w:val="00E8743B"/>
    <w:rsid w:val="00E87665"/>
    <w:rsid w:val="00E87DF6"/>
    <w:rsid w:val="00E9027B"/>
    <w:rsid w:val="00E9132E"/>
    <w:rsid w:val="00E91A5C"/>
    <w:rsid w:val="00E920C4"/>
    <w:rsid w:val="00E924FF"/>
    <w:rsid w:val="00E926DC"/>
    <w:rsid w:val="00E92989"/>
    <w:rsid w:val="00E92F03"/>
    <w:rsid w:val="00E933CF"/>
    <w:rsid w:val="00E9360F"/>
    <w:rsid w:val="00E939CA"/>
    <w:rsid w:val="00E93C52"/>
    <w:rsid w:val="00E93F2E"/>
    <w:rsid w:val="00E95BC3"/>
    <w:rsid w:val="00E95BEA"/>
    <w:rsid w:val="00E95CE3"/>
    <w:rsid w:val="00E963D3"/>
    <w:rsid w:val="00E964B8"/>
    <w:rsid w:val="00E96504"/>
    <w:rsid w:val="00E965A2"/>
    <w:rsid w:val="00E965EF"/>
    <w:rsid w:val="00E96715"/>
    <w:rsid w:val="00E9772E"/>
    <w:rsid w:val="00E978DF"/>
    <w:rsid w:val="00E979DA"/>
    <w:rsid w:val="00E97A0F"/>
    <w:rsid w:val="00EA0205"/>
    <w:rsid w:val="00EA0291"/>
    <w:rsid w:val="00EA0C3C"/>
    <w:rsid w:val="00EA120E"/>
    <w:rsid w:val="00EA1301"/>
    <w:rsid w:val="00EA2A1E"/>
    <w:rsid w:val="00EA3B89"/>
    <w:rsid w:val="00EA4B35"/>
    <w:rsid w:val="00EA4B96"/>
    <w:rsid w:val="00EA4B9A"/>
    <w:rsid w:val="00EA4F54"/>
    <w:rsid w:val="00EA51CE"/>
    <w:rsid w:val="00EA54B0"/>
    <w:rsid w:val="00EA56DA"/>
    <w:rsid w:val="00EA5908"/>
    <w:rsid w:val="00EA5DBA"/>
    <w:rsid w:val="00EA69CA"/>
    <w:rsid w:val="00EA6ABA"/>
    <w:rsid w:val="00EA703B"/>
    <w:rsid w:val="00EA705E"/>
    <w:rsid w:val="00EA71C2"/>
    <w:rsid w:val="00EA73E6"/>
    <w:rsid w:val="00EA7933"/>
    <w:rsid w:val="00EA7DE2"/>
    <w:rsid w:val="00EB05A1"/>
    <w:rsid w:val="00EB0A4A"/>
    <w:rsid w:val="00EB0ED7"/>
    <w:rsid w:val="00EB1BA2"/>
    <w:rsid w:val="00EB1ECD"/>
    <w:rsid w:val="00EB27D1"/>
    <w:rsid w:val="00EB2B30"/>
    <w:rsid w:val="00EB385A"/>
    <w:rsid w:val="00EB3FEC"/>
    <w:rsid w:val="00EB5019"/>
    <w:rsid w:val="00EB5930"/>
    <w:rsid w:val="00EB6885"/>
    <w:rsid w:val="00EB6C82"/>
    <w:rsid w:val="00EB7470"/>
    <w:rsid w:val="00EB7C1A"/>
    <w:rsid w:val="00EC02BE"/>
    <w:rsid w:val="00EC0D69"/>
    <w:rsid w:val="00EC15B2"/>
    <w:rsid w:val="00EC1F0D"/>
    <w:rsid w:val="00EC22F9"/>
    <w:rsid w:val="00EC345A"/>
    <w:rsid w:val="00EC3842"/>
    <w:rsid w:val="00EC3D3F"/>
    <w:rsid w:val="00EC535C"/>
    <w:rsid w:val="00EC53E6"/>
    <w:rsid w:val="00EC55D6"/>
    <w:rsid w:val="00EC5971"/>
    <w:rsid w:val="00EC614A"/>
    <w:rsid w:val="00EC66D8"/>
    <w:rsid w:val="00EC6E40"/>
    <w:rsid w:val="00EC71D2"/>
    <w:rsid w:val="00EC76C8"/>
    <w:rsid w:val="00EC7941"/>
    <w:rsid w:val="00ED044A"/>
    <w:rsid w:val="00ED069D"/>
    <w:rsid w:val="00ED171C"/>
    <w:rsid w:val="00ED1C65"/>
    <w:rsid w:val="00ED2294"/>
    <w:rsid w:val="00ED239B"/>
    <w:rsid w:val="00ED2EAC"/>
    <w:rsid w:val="00ED30ED"/>
    <w:rsid w:val="00ED353E"/>
    <w:rsid w:val="00ED3764"/>
    <w:rsid w:val="00ED3A31"/>
    <w:rsid w:val="00ED6ABE"/>
    <w:rsid w:val="00ED7089"/>
    <w:rsid w:val="00ED7445"/>
    <w:rsid w:val="00ED75E6"/>
    <w:rsid w:val="00EE08B1"/>
    <w:rsid w:val="00EE0C6C"/>
    <w:rsid w:val="00EE0D4A"/>
    <w:rsid w:val="00EE1251"/>
    <w:rsid w:val="00EE1390"/>
    <w:rsid w:val="00EE1B5F"/>
    <w:rsid w:val="00EE20DB"/>
    <w:rsid w:val="00EE2BFC"/>
    <w:rsid w:val="00EE3FB7"/>
    <w:rsid w:val="00EE45BC"/>
    <w:rsid w:val="00EE4DF0"/>
    <w:rsid w:val="00EE4F13"/>
    <w:rsid w:val="00EE5573"/>
    <w:rsid w:val="00EE55A4"/>
    <w:rsid w:val="00EE5AF9"/>
    <w:rsid w:val="00EE63B7"/>
    <w:rsid w:val="00EE6545"/>
    <w:rsid w:val="00EE6BBD"/>
    <w:rsid w:val="00EE701F"/>
    <w:rsid w:val="00EE78AA"/>
    <w:rsid w:val="00EE7968"/>
    <w:rsid w:val="00EE7AFF"/>
    <w:rsid w:val="00EE7E9A"/>
    <w:rsid w:val="00EF03B5"/>
    <w:rsid w:val="00EF0755"/>
    <w:rsid w:val="00EF1343"/>
    <w:rsid w:val="00EF3B07"/>
    <w:rsid w:val="00EF3D40"/>
    <w:rsid w:val="00EF3F0F"/>
    <w:rsid w:val="00EF4C4A"/>
    <w:rsid w:val="00EF4DCE"/>
    <w:rsid w:val="00EF55E6"/>
    <w:rsid w:val="00EF596D"/>
    <w:rsid w:val="00EF5A06"/>
    <w:rsid w:val="00EF5B64"/>
    <w:rsid w:val="00EF6060"/>
    <w:rsid w:val="00EF699E"/>
    <w:rsid w:val="00EF6EE4"/>
    <w:rsid w:val="00EF70BE"/>
    <w:rsid w:val="00EF7122"/>
    <w:rsid w:val="00EF72EA"/>
    <w:rsid w:val="00EF7746"/>
    <w:rsid w:val="00F00053"/>
    <w:rsid w:val="00F00205"/>
    <w:rsid w:val="00F00245"/>
    <w:rsid w:val="00F006D2"/>
    <w:rsid w:val="00F00707"/>
    <w:rsid w:val="00F00965"/>
    <w:rsid w:val="00F00A03"/>
    <w:rsid w:val="00F01341"/>
    <w:rsid w:val="00F024A1"/>
    <w:rsid w:val="00F029F9"/>
    <w:rsid w:val="00F02B55"/>
    <w:rsid w:val="00F02C8C"/>
    <w:rsid w:val="00F042C9"/>
    <w:rsid w:val="00F04BCE"/>
    <w:rsid w:val="00F050B8"/>
    <w:rsid w:val="00F05612"/>
    <w:rsid w:val="00F05895"/>
    <w:rsid w:val="00F05C77"/>
    <w:rsid w:val="00F0653D"/>
    <w:rsid w:val="00F06656"/>
    <w:rsid w:val="00F06B05"/>
    <w:rsid w:val="00F06C73"/>
    <w:rsid w:val="00F074E3"/>
    <w:rsid w:val="00F07554"/>
    <w:rsid w:val="00F07736"/>
    <w:rsid w:val="00F079F3"/>
    <w:rsid w:val="00F07F9E"/>
    <w:rsid w:val="00F106C6"/>
    <w:rsid w:val="00F11664"/>
    <w:rsid w:val="00F117E4"/>
    <w:rsid w:val="00F1234A"/>
    <w:rsid w:val="00F124DD"/>
    <w:rsid w:val="00F12598"/>
    <w:rsid w:val="00F12A58"/>
    <w:rsid w:val="00F13745"/>
    <w:rsid w:val="00F137B1"/>
    <w:rsid w:val="00F13EE9"/>
    <w:rsid w:val="00F14477"/>
    <w:rsid w:val="00F14A0B"/>
    <w:rsid w:val="00F14A2F"/>
    <w:rsid w:val="00F152A3"/>
    <w:rsid w:val="00F159B8"/>
    <w:rsid w:val="00F15A99"/>
    <w:rsid w:val="00F16304"/>
    <w:rsid w:val="00F16E55"/>
    <w:rsid w:val="00F17020"/>
    <w:rsid w:val="00F1785B"/>
    <w:rsid w:val="00F17DDC"/>
    <w:rsid w:val="00F17EA6"/>
    <w:rsid w:val="00F20DD6"/>
    <w:rsid w:val="00F216BA"/>
    <w:rsid w:val="00F22177"/>
    <w:rsid w:val="00F22210"/>
    <w:rsid w:val="00F22235"/>
    <w:rsid w:val="00F2239F"/>
    <w:rsid w:val="00F2254D"/>
    <w:rsid w:val="00F227D4"/>
    <w:rsid w:val="00F229A6"/>
    <w:rsid w:val="00F234F6"/>
    <w:rsid w:val="00F23711"/>
    <w:rsid w:val="00F23756"/>
    <w:rsid w:val="00F23EE9"/>
    <w:rsid w:val="00F243E9"/>
    <w:rsid w:val="00F24678"/>
    <w:rsid w:val="00F250B4"/>
    <w:rsid w:val="00F25A02"/>
    <w:rsid w:val="00F26327"/>
    <w:rsid w:val="00F268D5"/>
    <w:rsid w:val="00F26945"/>
    <w:rsid w:val="00F26BD9"/>
    <w:rsid w:val="00F26D80"/>
    <w:rsid w:val="00F27AB7"/>
    <w:rsid w:val="00F30073"/>
    <w:rsid w:val="00F302AB"/>
    <w:rsid w:val="00F30446"/>
    <w:rsid w:val="00F3060B"/>
    <w:rsid w:val="00F30C1E"/>
    <w:rsid w:val="00F30E2A"/>
    <w:rsid w:val="00F30F5D"/>
    <w:rsid w:val="00F3311D"/>
    <w:rsid w:val="00F33520"/>
    <w:rsid w:val="00F335E1"/>
    <w:rsid w:val="00F33972"/>
    <w:rsid w:val="00F34DEC"/>
    <w:rsid w:val="00F355F0"/>
    <w:rsid w:val="00F357FF"/>
    <w:rsid w:val="00F359F4"/>
    <w:rsid w:val="00F378E7"/>
    <w:rsid w:val="00F41865"/>
    <w:rsid w:val="00F41ACA"/>
    <w:rsid w:val="00F4226F"/>
    <w:rsid w:val="00F425F7"/>
    <w:rsid w:val="00F42CD0"/>
    <w:rsid w:val="00F43D82"/>
    <w:rsid w:val="00F44637"/>
    <w:rsid w:val="00F44E79"/>
    <w:rsid w:val="00F46479"/>
    <w:rsid w:val="00F464C8"/>
    <w:rsid w:val="00F5114C"/>
    <w:rsid w:val="00F51849"/>
    <w:rsid w:val="00F51E13"/>
    <w:rsid w:val="00F52173"/>
    <w:rsid w:val="00F52E3C"/>
    <w:rsid w:val="00F53CC6"/>
    <w:rsid w:val="00F55062"/>
    <w:rsid w:val="00F55231"/>
    <w:rsid w:val="00F55423"/>
    <w:rsid w:val="00F5600F"/>
    <w:rsid w:val="00F56424"/>
    <w:rsid w:val="00F5652F"/>
    <w:rsid w:val="00F56571"/>
    <w:rsid w:val="00F566F0"/>
    <w:rsid w:val="00F56D5A"/>
    <w:rsid w:val="00F56E55"/>
    <w:rsid w:val="00F57191"/>
    <w:rsid w:val="00F57A40"/>
    <w:rsid w:val="00F609E5"/>
    <w:rsid w:val="00F60ED9"/>
    <w:rsid w:val="00F61037"/>
    <w:rsid w:val="00F61133"/>
    <w:rsid w:val="00F62379"/>
    <w:rsid w:val="00F62654"/>
    <w:rsid w:val="00F62DBC"/>
    <w:rsid w:val="00F633FE"/>
    <w:rsid w:val="00F650D2"/>
    <w:rsid w:val="00F65653"/>
    <w:rsid w:val="00F65790"/>
    <w:rsid w:val="00F65962"/>
    <w:rsid w:val="00F65AA3"/>
    <w:rsid w:val="00F65DE2"/>
    <w:rsid w:val="00F662E9"/>
    <w:rsid w:val="00F66338"/>
    <w:rsid w:val="00F665EB"/>
    <w:rsid w:val="00F66733"/>
    <w:rsid w:val="00F669F0"/>
    <w:rsid w:val="00F6752C"/>
    <w:rsid w:val="00F675EF"/>
    <w:rsid w:val="00F6770B"/>
    <w:rsid w:val="00F7020F"/>
    <w:rsid w:val="00F70819"/>
    <w:rsid w:val="00F70BF8"/>
    <w:rsid w:val="00F7161C"/>
    <w:rsid w:val="00F72E2F"/>
    <w:rsid w:val="00F72EFA"/>
    <w:rsid w:val="00F7358B"/>
    <w:rsid w:val="00F7363E"/>
    <w:rsid w:val="00F73D42"/>
    <w:rsid w:val="00F74A2B"/>
    <w:rsid w:val="00F74CD4"/>
    <w:rsid w:val="00F74EF9"/>
    <w:rsid w:val="00F74F89"/>
    <w:rsid w:val="00F751AF"/>
    <w:rsid w:val="00F7562A"/>
    <w:rsid w:val="00F75BB1"/>
    <w:rsid w:val="00F75C9F"/>
    <w:rsid w:val="00F7640E"/>
    <w:rsid w:val="00F7743D"/>
    <w:rsid w:val="00F813CD"/>
    <w:rsid w:val="00F8157E"/>
    <w:rsid w:val="00F81697"/>
    <w:rsid w:val="00F81D91"/>
    <w:rsid w:val="00F8209C"/>
    <w:rsid w:val="00F825A2"/>
    <w:rsid w:val="00F82ABC"/>
    <w:rsid w:val="00F82ABF"/>
    <w:rsid w:val="00F82CD5"/>
    <w:rsid w:val="00F82F36"/>
    <w:rsid w:val="00F83377"/>
    <w:rsid w:val="00F84EA3"/>
    <w:rsid w:val="00F85DB7"/>
    <w:rsid w:val="00F90429"/>
    <w:rsid w:val="00F9077B"/>
    <w:rsid w:val="00F90E49"/>
    <w:rsid w:val="00F9164B"/>
    <w:rsid w:val="00F91F62"/>
    <w:rsid w:val="00F924C5"/>
    <w:rsid w:val="00F92675"/>
    <w:rsid w:val="00F92D53"/>
    <w:rsid w:val="00F92E8E"/>
    <w:rsid w:val="00F93486"/>
    <w:rsid w:val="00F94FB8"/>
    <w:rsid w:val="00F9504C"/>
    <w:rsid w:val="00F951FC"/>
    <w:rsid w:val="00F95285"/>
    <w:rsid w:val="00F95599"/>
    <w:rsid w:val="00F963E0"/>
    <w:rsid w:val="00F96ABF"/>
    <w:rsid w:val="00F96D61"/>
    <w:rsid w:val="00F97687"/>
    <w:rsid w:val="00FA00BB"/>
    <w:rsid w:val="00FA0DF3"/>
    <w:rsid w:val="00FA14E1"/>
    <w:rsid w:val="00FA14F8"/>
    <w:rsid w:val="00FA2635"/>
    <w:rsid w:val="00FA2887"/>
    <w:rsid w:val="00FA324B"/>
    <w:rsid w:val="00FA334E"/>
    <w:rsid w:val="00FA48E2"/>
    <w:rsid w:val="00FA4D73"/>
    <w:rsid w:val="00FA51C4"/>
    <w:rsid w:val="00FA57EC"/>
    <w:rsid w:val="00FA5B08"/>
    <w:rsid w:val="00FA5B1C"/>
    <w:rsid w:val="00FA6568"/>
    <w:rsid w:val="00FA694F"/>
    <w:rsid w:val="00FA749C"/>
    <w:rsid w:val="00FA78F3"/>
    <w:rsid w:val="00FA7956"/>
    <w:rsid w:val="00FA7BF9"/>
    <w:rsid w:val="00FB13FE"/>
    <w:rsid w:val="00FB188D"/>
    <w:rsid w:val="00FB1B12"/>
    <w:rsid w:val="00FB2A18"/>
    <w:rsid w:val="00FB2A74"/>
    <w:rsid w:val="00FB2AA0"/>
    <w:rsid w:val="00FB2C28"/>
    <w:rsid w:val="00FB2E49"/>
    <w:rsid w:val="00FB32AE"/>
    <w:rsid w:val="00FB3770"/>
    <w:rsid w:val="00FB38CE"/>
    <w:rsid w:val="00FB3EF2"/>
    <w:rsid w:val="00FB47B5"/>
    <w:rsid w:val="00FB4B82"/>
    <w:rsid w:val="00FB5411"/>
    <w:rsid w:val="00FB54AE"/>
    <w:rsid w:val="00FB6A9D"/>
    <w:rsid w:val="00FB6D71"/>
    <w:rsid w:val="00FC0143"/>
    <w:rsid w:val="00FC05DC"/>
    <w:rsid w:val="00FC1E46"/>
    <w:rsid w:val="00FC21FF"/>
    <w:rsid w:val="00FC2857"/>
    <w:rsid w:val="00FC3238"/>
    <w:rsid w:val="00FC3643"/>
    <w:rsid w:val="00FC3B19"/>
    <w:rsid w:val="00FC3E1C"/>
    <w:rsid w:val="00FC4018"/>
    <w:rsid w:val="00FC421E"/>
    <w:rsid w:val="00FC436F"/>
    <w:rsid w:val="00FC49E7"/>
    <w:rsid w:val="00FC58C7"/>
    <w:rsid w:val="00FC5ED2"/>
    <w:rsid w:val="00FC7686"/>
    <w:rsid w:val="00FC7712"/>
    <w:rsid w:val="00FC7A56"/>
    <w:rsid w:val="00FD0775"/>
    <w:rsid w:val="00FD144C"/>
    <w:rsid w:val="00FD1E85"/>
    <w:rsid w:val="00FD1ED4"/>
    <w:rsid w:val="00FD3BC1"/>
    <w:rsid w:val="00FD4358"/>
    <w:rsid w:val="00FD4FCA"/>
    <w:rsid w:val="00FD5157"/>
    <w:rsid w:val="00FD64D8"/>
    <w:rsid w:val="00FD6CBA"/>
    <w:rsid w:val="00FD6F52"/>
    <w:rsid w:val="00FD6FC5"/>
    <w:rsid w:val="00FE0668"/>
    <w:rsid w:val="00FE0A76"/>
    <w:rsid w:val="00FE0E08"/>
    <w:rsid w:val="00FE13E6"/>
    <w:rsid w:val="00FE21F9"/>
    <w:rsid w:val="00FE3B4A"/>
    <w:rsid w:val="00FE3D81"/>
    <w:rsid w:val="00FE4026"/>
    <w:rsid w:val="00FE449D"/>
    <w:rsid w:val="00FE5D2B"/>
    <w:rsid w:val="00FE5E00"/>
    <w:rsid w:val="00FE67A4"/>
    <w:rsid w:val="00FE688B"/>
    <w:rsid w:val="00FE6896"/>
    <w:rsid w:val="00FE720D"/>
    <w:rsid w:val="00FE7248"/>
    <w:rsid w:val="00FE764F"/>
    <w:rsid w:val="00FE76C3"/>
    <w:rsid w:val="00FE7D76"/>
    <w:rsid w:val="00FF06F3"/>
    <w:rsid w:val="00FF06F7"/>
    <w:rsid w:val="00FF0E8D"/>
    <w:rsid w:val="00FF1748"/>
    <w:rsid w:val="00FF1EE5"/>
    <w:rsid w:val="00FF36C9"/>
    <w:rsid w:val="00FF370B"/>
    <w:rsid w:val="00FF3820"/>
    <w:rsid w:val="00FF3B10"/>
    <w:rsid w:val="00FF4597"/>
    <w:rsid w:val="00FF4B98"/>
    <w:rsid w:val="00FF4BD6"/>
    <w:rsid w:val="00FF5FE5"/>
    <w:rsid w:val="00FF60AD"/>
    <w:rsid w:val="00FF6655"/>
    <w:rsid w:val="00FF66FD"/>
    <w:rsid w:val="00FF6746"/>
    <w:rsid w:val="00FF6A58"/>
    <w:rsid w:val="00FF7269"/>
    <w:rsid w:val="00FF7812"/>
    <w:rsid w:val="00FF7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F8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1B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045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Hyperlink">
    <w:name w:val="Hyperlink"/>
    <w:rsid w:val="00BA070F"/>
    <w:rPr>
      <w:color w:val="0000FF"/>
      <w:u w:val="single"/>
    </w:rPr>
  </w:style>
  <w:style w:type="table" w:styleId="TableGrid">
    <w:name w:val="Table Grid"/>
    <w:basedOn w:val="TableNormal"/>
    <w:rsid w:val="008E0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746C1"/>
    <w:rPr>
      <w:color w:val="800080"/>
      <w:u w:val="single"/>
    </w:rPr>
  </w:style>
  <w:style w:type="character" w:styleId="Emphasis">
    <w:name w:val="Emphasis"/>
    <w:qFormat/>
    <w:rsid w:val="00801013"/>
    <w:rPr>
      <w:i/>
      <w:iCs/>
    </w:rPr>
  </w:style>
  <w:style w:type="character" w:styleId="Strong">
    <w:name w:val="Strong"/>
    <w:qFormat/>
    <w:rsid w:val="00801013"/>
    <w:rPr>
      <w:b/>
      <w:bCs/>
    </w:rPr>
  </w:style>
  <w:style w:type="paragraph" w:styleId="NormalWeb">
    <w:name w:val="Normal (Web)"/>
    <w:basedOn w:val="Normal"/>
    <w:uiPriority w:val="99"/>
    <w:rsid w:val="00717103"/>
    <w:pPr>
      <w:spacing w:before="100" w:beforeAutospacing="1" w:after="100" w:afterAutospacing="1"/>
    </w:pPr>
    <w:rPr>
      <w:color w:val="FFFFFF"/>
    </w:rPr>
  </w:style>
  <w:style w:type="paragraph" w:styleId="BodyTextIndent">
    <w:name w:val="Body Text Indent"/>
    <w:basedOn w:val="Normal"/>
    <w:rsid w:val="00003653"/>
    <w:pPr>
      <w:autoSpaceDE w:val="0"/>
      <w:autoSpaceDN w:val="0"/>
      <w:adjustRightInd w:val="0"/>
      <w:ind w:left="720"/>
    </w:pPr>
    <w:rPr>
      <w:rFonts w:ascii="TimesNewRomanPSMT" w:hAnsi="TimesNewRomanPSMT"/>
    </w:rPr>
  </w:style>
  <w:style w:type="paragraph" w:styleId="Footer">
    <w:name w:val="footer"/>
    <w:basedOn w:val="Normal"/>
    <w:link w:val="FooterChar"/>
    <w:uiPriority w:val="99"/>
    <w:rsid w:val="00003653"/>
    <w:pPr>
      <w:tabs>
        <w:tab w:val="center" w:pos="4320"/>
        <w:tab w:val="right" w:pos="8640"/>
      </w:tabs>
    </w:pPr>
  </w:style>
  <w:style w:type="paragraph" w:styleId="FootnoteText">
    <w:name w:val="footnote text"/>
    <w:basedOn w:val="Normal"/>
    <w:link w:val="FootnoteTextChar"/>
    <w:uiPriority w:val="99"/>
    <w:semiHidden/>
    <w:rsid w:val="00CF2D9C"/>
    <w:rPr>
      <w:sz w:val="20"/>
      <w:szCs w:val="20"/>
    </w:rPr>
  </w:style>
  <w:style w:type="character" w:styleId="FootnoteReference">
    <w:name w:val="footnote reference"/>
    <w:uiPriority w:val="99"/>
    <w:semiHidden/>
    <w:rsid w:val="00CF2D9C"/>
    <w:rPr>
      <w:vertAlign w:val="superscript"/>
    </w:rPr>
  </w:style>
  <w:style w:type="character" w:styleId="PageNumber">
    <w:name w:val="page number"/>
    <w:basedOn w:val="DefaultParagraphFont"/>
    <w:uiPriority w:val="99"/>
    <w:rsid w:val="0085350A"/>
  </w:style>
  <w:style w:type="paragraph" w:styleId="ListParagraph">
    <w:name w:val="List Paragraph"/>
    <w:basedOn w:val="Normal"/>
    <w:uiPriority w:val="34"/>
    <w:qFormat/>
    <w:rsid w:val="006D17DF"/>
    <w:pPr>
      <w:ind w:left="720"/>
    </w:pPr>
  </w:style>
  <w:style w:type="paragraph" w:styleId="BalloonText">
    <w:name w:val="Balloon Text"/>
    <w:basedOn w:val="Normal"/>
    <w:link w:val="BalloonTextChar"/>
    <w:rsid w:val="00702F37"/>
    <w:rPr>
      <w:rFonts w:ascii="Tahoma" w:hAnsi="Tahoma" w:cs="Tahoma"/>
      <w:sz w:val="16"/>
      <w:szCs w:val="16"/>
    </w:rPr>
  </w:style>
  <w:style w:type="character" w:customStyle="1" w:styleId="BalloonTextChar">
    <w:name w:val="Balloon Text Char"/>
    <w:basedOn w:val="DefaultParagraphFont"/>
    <w:link w:val="BalloonText"/>
    <w:rsid w:val="00702F37"/>
    <w:rPr>
      <w:rFonts w:ascii="Tahoma" w:hAnsi="Tahoma" w:cs="Tahoma"/>
      <w:sz w:val="16"/>
      <w:szCs w:val="16"/>
    </w:rPr>
  </w:style>
  <w:style w:type="character" w:styleId="CommentReference">
    <w:name w:val="annotation reference"/>
    <w:basedOn w:val="DefaultParagraphFont"/>
    <w:uiPriority w:val="99"/>
    <w:rsid w:val="007E2C7C"/>
    <w:rPr>
      <w:sz w:val="18"/>
      <w:szCs w:val="18"/>
    </w:rPr>
  </w:style>
  <w:style w:type="paragraph" w:styleId="CommentText">
    <w:name w:val="annotation text"/>
    <w:basedOn w:val="Normal"/>
    <w:link w:val="CommentTextChar"/>
    <w:uiPriority w:val="99"/>
    <w:rsid w:val="007E2C7C"/>
  </w:style>
  <w:style w:type="character" w:customStyle="1" w:styleId="CommentTextChar">
    <w:name w:val="Comment Text Char"/>
    <w:basedOn w:val="DefaultParagraphFont"/>
    <w:link w:val="CommentText"/>
    <w:uiPriority w:val="99"/>
    <w:rsid w:val="007E2C7C"/>
    <w:rPr>
      <w:sz w:val="24"/>
      <w:szCs w:val="24"/>
    </w:rPr>
  </w:style>
  <w:style w:type="paragraph" w:styleId="CommentSubject">
    <w:name w:val="annotation subject"/>
    <w:basedOn w:val="CommentText"/>
    <w:next w:val="CommentText"/>
    <w:link w:val="CommentSubjectChar"/>
    <w:rsid w:val="007E2C7C"/>
    <w:rPr>
      <w:b/>
      <w:bCs/>
      <w:sz w:val="20"/>
      <w:szCs w:val="20"/>
    </w:rPr>
  </w:style>
  <w:style w:type="character" w:customStyle="1" w:styleId="CommentSubjectChar">
    <w:name w:val="Comment Subject Char"/>
    <w:basedOn w:val="CommentTextChar"/>
    <w:link w:val="CommentSubject"/>
    <w:rsid w:val="007E2C7C"/>
    <w:rPr>
      <w:b/>
      <w:bCs/>
      <w:sz w:val="24"/>
      <w:szCs w:val="24"/>
    </w:rPr>
  </w:style>
  <w:style w:type="paragraph" w:customStyle="1" w:styleId="js-tweet-text">
    <w:name w:val="js-tweet-text"/>
    <w:basedOn w:val="Normal"/>
    <w:rsid w:val="009D6288"/>
    <w:pPr>
      <w:spacing w:before="100" w:beforeAutospacing="1" w:after="100" w:afterAutospacing="1"/>
    </w:pPr>
  </w:style>
  <w:style w:type="character" w:customStyle="1" w:styleId="FootnoteTextChar">
    <w:name w:val="Footnote Text Char"/>
    <w:basedOn w:val="DefaultParagraphFont"/>
    <w:link w:val="FootnoteText"/>
    <w:uiPriority w:val="99"/>
    <w:semiHidden/>
    <w:rsid w:val="00470757"/>
  </w:style>
  <w:style w:type="paragraph" w:styleId="EndnoteText">
    <w:name w:val="endnote text"/>
    <w:basedOn w:val="Normal"/>
    <w:link w:val="EndnoteTextChar"/>
    <w:rsid w:val="00C82DEB"/>
    <w:rPr>
      <w:sz w:val="20"/>
      <w:szCs w:val="20"/>
    </w:rPr>
  </w:style>
  <w:style w:type="character" w:customStyle="1" w:styleId="EndnoteTextChar">
    <w:name w:val="Endnote Text Char"/>
    <w:basedOn w:val="DefaultParagraphFont"/>
    <w:link w:val="EndnoteText"/>
    <w:rsid w:val="00C82DEB"/>
  </w:style>
  <w:style w:type="character" w:styleId="EndnoteReference">
    <w:name w:val="endnote reference"/>
    <w:basedOn w:val="DefaultParagraphFont"/>
    <w:rsid w:val="00C82DEB"/>
    <w:rPr>
      <w:vertAlign w:val="superscript"/>
    </w:rPr>
  </w:style>
  <w:style w:type="paragraph" w:styleId="Header">
    <w:name w:val="header"/>
    <w:basedOn w:val="Normal"/>
    <w:link w:val="HeaderChar"/>
    <w:uiPriority w:val="99"/>
    <w:rsid w:val="00B326D4"/>
    <w:pPr>
      <w:tabs>
        <w:tab w:val="center" w:pos="4680"/>
        <w:tab w:val="right" w:pos="9360"/>
      </w:tabs>
    </w:pPr>
  </w:style>
  <w:style w:type="character" w:customStyle="1" w:styleId="HeaderChar">
    <w:name w:val="Header Char"/>
    <w:basedOn w:val="DefaultParagraphFont"/>
    <w:link w:val="Header"/>
    <w:uiPriority w:val="99"/>
    <w:rsid w:val="00B326D4"/>
    <w:rPr>
      <w:sz w:val="24"/>
      <w:szCs w:val="24"/>
    </w:rPr>
  </w:style>
  <w:style w:type="character" w:customStyle="1" w:styleId="FooterChar">
    <w:name w:val="Footer Char"/>
    <w:basedOn w:val="DefaultParagraphFont"/>
    <w:link w:val="Footer"/>
    <w:uiPriority w:val="99"/>
    <w:rsid w:val="0091514A"/>
    <w:rPr>
      <w:sz w:val="24"/>
      <w:szCs w:val="24"/>
    </w:rPr>
  </w:style>
  <w:style w:type="character" w:customStyle="1" w:styleId="highlight">
    <w:name w:val="highlight"/>
    <w:basedOn w:val="DefaultParagraphFont"/>
    <w:rsid w:val="00727399"/>
  </w:style>
  <w:style w:type="character" w:customStyle="1" w:styleId="apple-converted-space">
    <w:name w:val="apple-converted-space"/>
    <w:basedOn w:val="DefaultParagraphFont"/>
    <w:rsid w:val="007E5B20"/>
  </w:style>
  <w:style w:type="paragraph" w:styleId="Revision">
    <w:name w:val="Revision"/>
    <w:hidden/>
    <w:uiPriority w:val="99"/>
    <w:semiHidden/>
    <w:rsid w:val="00413AD8"/>
    <w:rPr>
      <w:sz w:val="24"/>
      <w:szCs w:val="24"/>
    </w:rPr>
  </w:style>
  <w:style w:type="table" w:styleId="TableSimple2">
    <w:name w:val="Table Simple 2"/>
    <w:basedOn w:val="TableNormal"/>
    <w:rsid w:val="00D11D2C"/>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Theme">
    <w:name w:val="Table Theme"/>
    <w:basedOn w:val="TableNormal"/>
    <w:rsid w:val="00D11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basedOn w:val="DefaultParagraphFont"/>
    <w:rsid w:val="00AA4BEF"/>
  </w:style>
  <w:style w:type="paragraph" w:styleId="DocumentMap">
    <w:name w:val="Document Map"/>
    <w:basedOn w:val="Normal"/>
    <w:link w:val="DocumentMapChar"/>
    <w:rsid w:val="005B5995"/>
    <w:rPr>
      <w:rFonts w:ascii="Lucida Grande" w:hAnsi="Lucida Grande" w:cs="Lucida Grande"/>
    </w:rPr>
  </w:style>
  <w:style w:type="character" w:customStyle="1" w:styleId="DocumentMapChar">
    <w:name w:val="Document Map Char"/>
    <w:basedOn w:val="DefaultParagraphFont"/>
    <w:link w:val="DocumentMap"/>
    <w:rsid w:val="005B5995"/>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1B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045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Hyperlink">
    <w:name w:val="Hyperlink"/>
    <w:rsid w:val="00BA070F"/>
    <w:rPr>
      <w:color w:val="0000FF"/>
      <w:u w:val="single"/>
    </w:rPr>
  </w:style>
  <w:style w:type="table" w:styleId="TableGrid">
    <w:name w:val="Table Grid"/>
    <w:basedOn w:val="TableNormal"/>
    <w:rsid w:val="008E0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746C1"/>
    <w:rPr>
      <w:color w:val="800080"/>
      <w:u w:val="single"/>
    </w:rPr>
  </w:style>
  <w:style w:type="character" w:styleId="Emphasis">
    <w:name w:val="Emphasis"/>
    <w:qFormat/>
    <w:rsid w:val="00801013"/>
    <w:rPr>
      <w:i/>
      <w:iCs/>
    </w:rPr>
  </w:style>
  <w:style w:type="character" w:styleId="Strong">
    <w:name w:val="Strong"/>
    <w:qFormat/>
    <w:rsid w:val="00801013"/>
    <w:rPr>
      <w:b/>
      <w:bCs/>
    </w:rPr>
  </w:style>
  <w:style w:type="paragraph" w:styleId="NormalWeb">
    <w:name w:val="Normal (Web)"/>
    <w:basedOn w:val="Normal"/>
    <w:uiPriority w:val="99"/>
    <w:rsid w:val="00717103"/>
    <w:pPr>
      <w:spacing w:before="100" w:beforeAutospacing="1" w:after="100" w:afterAutospacing="1"/>
    </w:pPr>
    <w:rPr>
      <w:color w:val="FFFFFF"/>
    </w:rPr>
  </w:style>
  <w:style w:type="paragraph" w:styleId="BodyTextIndent">
    <w:name w:val="Body Text Indent"/>
    <w:basedOn w:val="Normal"/>
    <w:rsid w:val="00003653"/>
    <w:pPr>
      <w:autoSpaceDE w:val="0"/>
      <w:autoSpaceDN w:val="0"/>
      <w:adjustRightInd w:val="0"/>
      <w:ind w:left="720"/>
    </w:pPr>
    <w:rPr>
      <w:rFonts w:ascii="TimesNewRomanPSMT" w:hAnsi="TimesNewRomanPSMT"/>
    </w:rPr>
  </w:style>
  <w:style w:type="paragraph" w:styleId="Footer">
    <w:name w:val="footer"/>
    <w:basedOn w:val="Normal"/>
    <w:link w:val="FooterChar"/>
    <w:uiPriority w:val="99"/>
    <w:rsid w:val="00003653"/>
    <w:pPr>
      <w:tabs>
        <w:tab w:val="center" w:pos="4320"/>
        <w:tab w:val="right" w:pos="8640"/>
      </w:tabs>
    </w:pPr>
  </w:style>
  <w:style w:type="paragraph" w:styleId="FootnoteText">
    <w:name w:val="footnote text"/>
    <w:basedOn w:val="Normal"/>
    <w:link w:val="FootnoteTextChar"/>
    <w:uiPriority w:val="99"/>
    <w:semiHidden/>
    <w:rsid w:val="00CF2D9C"/>
    <w:rPr>
      <w:sz w:val="20"/>
      <w:szCs w:val="20"/>
    </w:rPr>
  </w:style>
  <w:style w:type="character" w:styleId="FootnoteReference">
    <w:name w:val="footnote reference"/>
    <w:uiPriority w:val="99"/>
    <w:semiHidden/>
    <w:rsid w:val="00CF2D9C"/>
    <w:rPr>
      <w:vertAlign w:val="superscript"/>
    </w:rPr>
  </w:style>
  <w:style w:type="character" w:styleId="PageNumber">
    <w:name w:val="page number"/>
    <w:basedOn w:val="DefaultParagraphFont"/>
    <w:uiPriority w:val="99"/>
    <w:rsid w:val="0085350A"/>
  </w:style>
  <w:style w:type="paragraph" w:styleId="ListParagraph">
    <w:name w:val="List Paragraph"/>
    <w:basedOn w:val="Normal"/>
    <w:uiPriority w:val="34"/>
    <w:qFormat/>
    <w:rsid w:val="006D17DF"/>
    <w:pPr>
      <w:ind w:left="720"/>
    </w:pPr>
  </w:style>
  <w:style w:type="paragraph" w:styleId="BalloonText">
    <w:name w:val="Balloon Text"/>
    <w:basedOn w:val="Normal"/>
    <w:link w:val="BalloonTextChar"/>
    <w:rsid w:val="00702F37"/>
    <w:rPr>
      <w:rFonts w:ascii="Tahoma" w:hAnsi="Tahoma" w:cs="Tahoma"/>
      <w:sz w:val="16"/>
      <w:szCs w:val="16"/>
    </w:rPr>
  </w:style>
  <w:style w:type="character" w:customStyle="1" w:styleId="BalloonTextChar">
    <w:name w:val="Balloon Text Char"/>
    <w:basedOn w:val="DefaultParagraphFont"/>
    <w:link w:val="BalloonText"/>
    <w:rsid w:val="00702F37"/>
    <w:rPr>
      <w:rFonts w:ascii="Tahoma" w:hAnsi="Tahoma" w:cs="Tahoma"/>
      <w:sz w:val="16"/>
      <w:szCs w:val="16"/>
    </w:rPr>
  </w:style>
  <w:style w:type="character" w:styleId="CommentReference">
    <w:name w:val="annotation reference"/>
    <w:basedOn w:val="DefaultParagraphFont"/>
    <w:uiPriority w:val="99"/>
    <w:rsid w:val="007E2C7C"/>
    <w:rPr>
      <w:sz w:val="18"/>
      <w:szCs w:val="18"/>
    </w:rPr>
  </w:style>
  <w:style w:type="paragraph" w:styleId="CommentText">
    <w:name w:val="annotation text"/>
    <w:basedOn w:val="Normal"/>
    <w:link w:val="CommentTextChar"/>
    <w:uiPriority w:val="99"/>
    <w:rsid w:val="007E2C7C"/>
  </w:style>
  <w:style w:type="character" w:customStyle="1" w:styleId="CommentTextChar">
    <w:name w:val="Comment Text Char"/>
    <w:basedOn w:val="DefaultParagraphFont"/>
    <w:link w:val="CommentText"/>
    <w:uiPriority w:val="99"/>
    <w:rsid w:val="007E2C7C"/>
    <w:rPr>
      <w:sz w:val="24"/>
      <w:szCs w:val="24"/>
    </w:rPr>
  </w:style>
  <w:style w:type="paragraph" w:styleId="CommentSubject">
    <w:name w:val="annotation subject"/>
    <w:basedOn w:val="CommentText"/>
    <w:next w:val="CommentText"/>
    <w:link w:val="CommentSubjectChar"/>
    <w:rsid w:val="007E2C7C"/>
    <w:rPr>
      <w:b/>
      <w:bCs/>
      <w:sz w:val="20"/>
      <w:szCs w:val="20"/>
    </w:rPr>
  </w:style>
  <w:style w:type="character" w:customStyle="1" w:styleId="CommentSubjectChar">
    <w:name w:val="Comment Subject Char"/>
    <w:basedOn w:val="CommentTextChar"/>
    <w:link w:val="CommentSubject"/>
    <w:rsid w:val="007E2C7C"/>
    <w:rPr>
      <w:b/>
      <w:bCs/>
      <w:sz w:val="24"/>
      <w:szCs w:val="24"/>
    </w:rPr>
  </w:style>
  <w:style w:type="paragraph" w:customStyle="1" w:styleId="js-tweet-text">
    <w:name w:val="js-tweet-text"/>
    <w:basedOn w:val="Normal"/>
    <w:rsid w:val="009D6288"/>
    <w:pPr>
      <w:spacing w:before="100" w:beforeAutospacing="1" w:after="100" w:afterAutospacing="1"/>
    </w:pPr>
  </w:style>
  <w:style w:type="character" w:customStyle="1" w:styleId="FootnoteTextChar">
    <w:name w:val="Footnote Text Char"/>
    <w:basedOn w:val="DefaultParagraphFont"/>
    <w:link w:val="FootnoteText"/>
    <w:uiPriority w:val="99"/>
    <w:semiHidden/>
    <w:rsid w:val="00470757"/>
  </w:style>
  <w:style w:type="paragraph" w:styleId="EndnoteText">
    <w:name w:val="endnote text"/>
    <w:basedOn w:val="Normal"/>
    <w:link w:val="EndnoteTextChar"/>
    <w:rsid w:val="00C82DEB"/>
    <w:rPr>
      <w:sz w:val="20"/>
      <w:szCs w:val="20"/>
    </w:rPr>
  </w:style>
  <w:style w:type="character" w:customStyle="1" w:styleId="EndnoteTextChar">
    <w:name w:val="Endnote Text Char"/>
    <w:basedOn w:val="DefaultParagraphFont"/>
    <w:link w:val="EndnoteText"/>
    <w:rsid w:val="00C82DEB"/>
  </w:style>
  <w:style w:type="character" w:styleId="EndnoteReference">
    <w:name w:val="endnote reference"/>
    <w:basedOn w:val="DefaultParagraphFont"/>
    <w:rsid w:val="00C82DEB"/>
    <w:rPr>
      <w:vertAlign w:val="superscript"/>
    </w:rPr>
  </w:style>
  <w:style w:type="paragraph" w:styleId="Header">
    <w:name w:val="header"/>
    <w:basedOn w:val="Normal"/>
    <w:link w:val="HeaderChar"/>
    <w:uiPriority w:val="99"/>
    <w:rsid w:val="00B326D4"/>
    <w:pPr>
      <w:tabs>
        <w:tab w:val="center" w:pos="4680"/>
        <w:tab w:val="right" w:pos="9360"/>
      </w:tabs>
    </w:pPr>
  </w:style>
  <w:style w:type="character" w:customStyle="1" w:styleId="HeaderChar">
    <w:name w:val="Header Char"/>
    <w:basedOn w:val="DefaultParagraphFont"/>
    <w:link w:val="Header"/>
    <w:uiPriority w:val="99"/>
    <w:rsid w:val="00B326D4"/>
    <w:rPr>
      <w:sz w:val="24"/>
      <w:szCs w:val="24"/>
    </w:rPr>
  </w:style>
  <w:style w:type="character" w:customStyle="1" w:styleId="FooterChar">
    <w:name w:val="Footer Char"/>
    <w:basedOn w:val="DefaultParagraphFont"/>
    <w:link w:val="Footer"/>
    <w:uiPriority w:val="99"/>
    <w:rsid w:val="0091514A"/>
    <w:rPr>
      <w:sz w:val="24"/>
      <w:szCs w:val="24"/>
    </w:rPr>
  </w:style>
  <w:style w:type="character" w:customStyle="1" w:styleId="highlight">
    <w:name w:val="highlight"/>
    <w:basedOn w:val="DefaultParagraphFont"/>
    <w:rsid w:val="00727399"/>
  </w:style>
  <w:style w:type="character" w:customStyle="1" w:styleId="apple-converted-space">
    <w:name w:val="apple-converted-space"/>
    <w:basedOn w:val="DefaultParagraphFont"/>
    <w:rsid w:val="007E5B20"/>
  </w:style>
  <w:style w:type="paragraph" w:styleId="Revision">
    <w:name w:val="Revision"/>
    <w:hidden/>
    <w:uiPriority w:val="99"/>
    <w:semiHidden/>
    <w:rsid w:val="00413AD8"/>
    <w:rPr>
      <w:sz w:val="24"/>
      <w:szCs w:val="24"/>
    </w:rPr>
  </w:style>
  <w:style w:type="table" w:styleId="TableSimple2">
    <w:name w:val="Table Simple 2"/>
    <w:basedOn w:val="TableNormal"/>
    <w:rsid w:val="00D11D2C"/>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Theme">
    <w:name w:val="Table Theme"/>
    <w:basedOn w:val="TableNormal"/>
    <w:rsid w:val="00D11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basedOn w:val="DefaultParagraphFont"/>
    <w:rsid w:val="00AA4BEF"/>
  </w:style>
  <w:style w:type="paragraph" w:styleId="DocumentMap">
    <w:name w:val="Document Map"/>
    <w:basedOn w:val="Normal"/>
    <w:link w:val="DocumentMapChar"/>
    <w:rsid w:val="005B5995"/>
    <w:rPr>
      <w:rFonts w:ascii="Lucida Grande" w:hAnsi="Lucida Grande" w:cs="Lucida Grande"/>
    </w:rPr>
  </w:style>
  <w:style w:type="character" w:customStyle="1" w:styleId="DocumentMapChar">
    <w:name w:val="Document Map Char"/>
    <w:basedOn w:val="DefaultParagraphFont"/>
    <w:link w:val="DocumentMap"/>
    <w:rsid w:val="005B59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81853">
      <w:bodyDiv w:val="1"/>
      <w:marLeft w:val="0"/>
      <w:marRight w:val="0"/>
      <w:marTop w:val="0"/>
      <w:marBottom w:val="0"/>
      <w:divBdr>
        <w:top w:val="none" w:sz="0" w:space="0" w:color="auto"/>
        <w:left w:val="none" w:sz="0" w:space="0" w:color="auto"/>
        <w:bottom w:val="none" w:sz="0" w:space="0" w:color="auto"/>
        <w:right w:val="none" w:sz="0" w:space="0" w:color="auto"/>
      </w:divBdr>
    </w:div>
    <w:div w:id="67771352">
      <w:bodyDiv w:val="1"/>
      <w:marLeft w:val="0"/>
      <w:marRight w:val="0"/>
      <w:marTop w:val="0"/>
      <w:marBottom w:val="0"/>
      <w:divBdr>
        <w:top w:val="none" w:sz="0" w:space="0" w:color="auto"/>
        <w:left w:val="none" w:sz="0" w:space="0" w:color="auto"/>
        <w:bottom w:val="none" w:sz="0" w:space="0" w:color="auto"/>
        <w:right w:val="none" w:sz="0" w:space="0" w:color="auto"/>
      </w:divBdr>
    </w:div>
    <w:div w:id="99300144">
      <w:bodyDiv w:val="1"/>
      <w:marLeft w:val="0"/>
      <w:marRight w:val="0"/>
      <w:marTop w:val="0"/>
      <w:marBottom w:val="0"/>
      <w:divBdr>
        <w:top w:val="none" w:sz="0" w:space="0" w:color="auto"/>
        <w:left w:val="none" w:sz="0" w:space="0" w:color="auto"/>
        <w:bottom w:val="none" w:sz="0" w:space="0" w:color="auto"/>
        <w:right w:val="none" w:sz="0" w:space="0" w:color="auto"/>
      </w:divBdr>
    </w:div>
    <w:div w:id="137963757">
      <w:bodyDiv w:val="1"/>
      <w:marLeft w:val="0"/>
      <w:marRight w:val="0"/>
      <w:marTop w:val="0"/>
      <w:marBottom w:val="0"/>
      <w:divBdr>
        <w:top w:val="none" w:sz="0" w:space="0" w:color="auto"/>
        <w:left w:val="none" w:sz="0" w:space="0" w:color="auto"/>
        <w:bottom w:val="none" w:sz="0" w:space="0" w:color="auto"/>
        <w:right w:val="none" w:sz="0" w:space="0" w:color="auto"/>
      </w:divBdr>
      <w:divsChild>
        <w:div w:id="1709144574">
          <w:marLeft w:val="0"/>
          <w:marRight w:val="0"/>
          <w:marTop w:val="0"/>
          <w:marBottom w:val="0"/>
          <w:divBdr>
            <w:top w:val="none" w:sz="0" w:space="0" w:color="auto"/>
            <w:left w:val="none" w:sz="0" w:space="0" w:color="auto"/>
            <w:bottom w:val="none" w:sz="0" w:space="0" w:color="auto"/>
            <w:right w:val="none" w:sz="0" w:space="0" w:color="auto"/>
          </w:divBdr>
        </w:div>
        <w:div w:id="1104107080">
          <w:marLeft w:val="0"/>
          <w:marRight w:val="0"/>
          <w:marTop w:val="0"/>
          <w:marBottom w:val="0"/>
          <w:divBdr>
            <w:top w:val="none" w:sz="0" w:space="0" w:color="auto"/>
            <w:left w:val="none" w:sz="0" w:space="0" w:color="auto"/>
            <w:bottom w:val="none" w:sz="0" w:space="0" w:color="auto"/>
            <w:right w:val="none" w:sz="0" w:space="0" w:color="auto"/>
          </w:divBdr>
        </w:div>
        <w:div w:id="995957342">
          <w:marLeft w:val="0"/>
          <w:marRight w:val="0"/>
          <w:marTop w:val="0"/>
          <w:marBottom w:val="0"/>
          <w:divBdr>
            <w:top w:val="none" w:sz="0" w:space="0" w:color="auto"/>
            <w:left w:val="none" w:sz="0" w:space="0" w:color="auto"/>
            <w:bottom w:val="none" w:sz="0" w:space="0" w:color="auto"/>
            <w:right w:val="none" w:sz="0" w:space="0" w:color="auto"/>
          </w:divBdr>
        </w:div>
        <w:div w:id="409884908">
          <w:marLeft w:val="0"/>
          <w:marRight w:val="0"/>
          <w:marTop w:val="0"/>
          <w:marBottom w:val="0"/>
          <w:divBdr>
            <w:top w:val="none" w:sz="0" w:space="0" w:color="auto"/>
            <w:left w:val="none" w:sz="0" w:space="0" w:color="auto"/>
            <w:bottom w:val="none" w:sz="0" w:space="0" w:color="auto"/>
            <w:right w:val="none" w:sz="0" w:space="0" w:color="auto"/>
          </w:divBdr>
        </w:div>
      </w:divsChild>
    </w:div>
    <w:div w:id="159741607">
      <w:bodyDiv w:val="1"/>
      <w:marLeft w:val="0"/>
      <w:marRight w:val="0"/>
      <w:marTop w:val="0"/>
      <w:marBottom w:val="0"/>
      <w:divBdr>
        <w:top w:val="none" w:sz="0" w:space="0" w:color="auto"/>
        <w:left w:val="none" w:sz="0" w:space="0" w:color="auto"/>
        <w:bottom w:val="none" w:sz="0" w:space="0" w:color="auto"/>
        <w:right w:val="none" w:sz="0" w:space="0" w:color="auto"/>
      </w:divBdr>
      <w:divsChild>
        <w:div w:id="1738437166">
          <w:marLeft w:val="0"/>
          <w:marRight w:val="0"/>
          <w:marTop w:val="0"/>
          <w:marBottom w:val="0"/>
          <w:divBdr>
            <w:top w:val="none" w:sz="0" w:space="0" w:color="auto"/>
            <w:left w:val="none" w:sz="0" w:space="0" w:color="auto"/>
            <w:bottom w:val="none" w:sz="0" w:space="0" w:color="auto"/>
            <w:right w:val="none" w:sz="0" w:space="0" w:color="auto"/>
          </w:divBdr>
          <w:divsChild>
            <w:div w:id="713818652">
              <w:marLeft w:val="0"/>
              <w:marRight w:val="0"/>
              <w:marTop w:val="0"/>
              <w:marBottom w:val="0"/>
              <w:divBdr>
                <w:top w:val="none" w:sz="0" w:space="0" w:color="auto"/>
                <w:left w:val="none" w:sz="0" w:space="0" w:color="auto"/>
                <w:bottom w:val="none" w:sz="0" w:space="0" w:color="auto"/>
                <w:right w:val="none" w:sz="0" w:space="0" w:color="auto"/>
              </w:divBdr>
            </w:div>
            <w:div w:id="20917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690">
      <w:bodyDiv w:val="1"/>
      <w:marLeft w:val="0"/>
      <w:marRight w:val="0"/>
      <w:marTop w:val="0"/>
      <w:marBottom w:val="0"/>
      <w:divBdr>
        <w:top w:val="none" w:sz="0" w:space="0" w:color="auto"/>
        <w:left w:val="none" w:sz="0" w:space="0" w:color="auto"/>
        <w:bottom w:val="none" w:sz="0" w:space="0" w:color="auto"/>
        <w:right w:val="none" w:sz="0" w:space="0" w:color="auto"/>
      </w:divBdr>
    </w:div>
    <w:div w:id="220099943">
      <w:bodyDiv w:val="1"/>
      <w:marLeft w:val="0"/>
      <w:marRight w:val="0"/>
      <w:marTop w:val="0"/>
      <w:marBottom w:val="0"/>
      <w:divBdr>
        <w:top w:val="none" w:sz="0" w:space="0" w:color="auto"/>
        <w:left w:val="none" w:sz="0" w:space="0" w:color="auto"/>
        <w:bottom w:val="none" w:sz="0" w:space="0" w:color="auto"/>
        <w:right w:val="none" w:sz="0" w:space="0" w:color="auto"/>
      </w:divBdr>
      <w:divsChild>
        <w:div w:id="2145465441">
          <w:marLeft w:val="0"/>
          <w:marRight w:val="0"/>
          <w:marTop w:val="0"/>
          <w:marBottom w:val="0"/>
          <w:divBdr>
            <w:top w:val="none" w:sz="0" w:space="0" w:color="auto"/>
            <w:left w:val="none" w:sz="0" w:space="0" w:color="auto"/>
            <w:bottom w:val="none" w:sz="0" w:space="0" w:color="auto"/>
            <w:right w:val="none" w:sz="0" w:space="0" w:color="auto"/>
          </w:divBdr>
          <w:divsChild>
            <w:div w:id="134026128">
              <w:marLeft w:val="0"/>
              <w:marRight w:val="0"/>
              <w:marTop w:val="0"/>
              <w:marBottom w:val="0"/>
              <w:divBdr>
                <w:top w:val="none" w:sz="0" w:space="0" w:color="auto"/>
                <w:left w:val="none" w:sz="0" w:space="0" w:color="auto"/>
                <w:bottom w:val="none" w:sz="0" w:space="0" w:color="auto"/>
                <w:right w:val="none" w:sz="0" w:space="0" w:color="auto"/>
              </w:divBdr>
            </w:div>
            <w:div w:id="555119625">
              <w:marLeft w:val="0"/>
              <w:marRight w:val="0"/>
              <w:marTop w:val="0"/>
              <w:marBottom w:val="0"/>
              <w:divBdr>
                <w:top w:val="none" w:sz="0" w:space="0" w:color="auto"/>
                <w:left w:val="none" w:sz="0" w:space="0" w:color="auto"/>
                <w:bottom w:val="none" w:sz="0" w:space="0" w:color="auto"/>
                <w:right w:val="none" w:sz="0" w:space="0" w:color="auto"/>
              </w:divBdr>
            </w:div>
            <w:div w:id="634680628">
              <w:marLeft w:val="0"/>
              <w:marRight w:val="0"/>
              <w:marTop w:val="0"/>
              <w:marBottom w:val="0"/>
              <w:divBdr>
                <w:top w:val="none" w:sz="0" w:space="0" w:color="auto"/>
                <w:left w:val="none" w:sz="0" w:space="0" w:color="auto"/>
                <w:bottom w:val="none" w:sz="0" w:space="0" w:color="auto"/>
                <w:right w:val="none" w:sz="0" w:space="0" w:color="auto"/>
              </w:divBdr>
            </w:div>
            <w:div w:id="695427557">
              <w:marLeft w:val="0"/>
              <w:marRight w:val="0"/>
              <w:marTop w:val="0"/>
              <w:marBottom w:val="0"/>
              <w:divBdr>
                <w:top w:val="none" w:sz="0" w:space="0" w:color="auto"/>
                <w:left w:val="none" w:sz="0" w:space="0" w:color="auto"/>
                <w:bottom w:val="none" w:sz="0" w:space="0" w:color="auto"/>
                <w:right w:val="none" w:sz="0" w:space="0" w:color="auto"/>
              </w:divBdr>
            </w:div>
            <w:div w:id="886723874">
              <w:marLeft w:val="0"/>
              <w:marRight w:val="0"/>
              <w:marTop w:val="0"/>
              <w:marBottom w:val="0"/>
              <w:divBdr>
                <w:top w:val="none" w:sz="0" w:space="0" w:color="auto"/>
                <w:left w:val="none" w:sz="0" w:space="0" w:color="auto"/>
                <w:bottom w:val="none" w:sz="0" w:space="0" w:color="auto"/>
                <w:right w:val="none" w:sz="0" w:space="0" w:color="auto"/>
              </w:divBdr>
            </w:div>
            <w:div w:id="1646010801">
              <w:marLeft w:val="0"/>
              <w:marRight w:val="0"/>
              <w:marTop w:val="0"/>
              <w:marBottom w:val="0"/>
              <w:divBdr>
                <w:top w:val="none" w:sz="0" w:space="0" w:color="auto"/>
                <w:left w:val="none" w:sz="0" w:space="0" w:color="auto"/>
                <w:bottom w:val="none" w:sz="0" w:space="0" w:color="auto"/>
                <w:right w:val="none" w:sz="0" w:space="0" w:color="auto"/>
              </w:divBdr>
            </w:div>
            <w:div w:id="1811970967">
              <w:marLeft w:val="0"/>
              <w:marRight w:val="0"/>
              <w:marTop w:val="0"/>
              <w:marBottom w:val="0"/>
              <w:divBdr>
                <w:top w:val="none" w:sz="0" w:space="0" w:color="auto"/>
                <w:left w:val="none" w:sz="0" w:space="0" w:color="auto"/>
                <w:bottom w:val="none" w:sz="0" w:space="0" w:color="auto"/>
                <w:right w:val="none" w:sz="0" w:space="0" w:color="auto"/>
              </w:divBdr>
            </w:div>
            <w:div w:id="19093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720">
      <w:bodyDiv w:val="1"/>
      <w:marLeft w:val="0"/>
      <w:marRight w:val="0"/>
      <w:marTop w:val="0"/>
      <w:marBottom w:val="0"/>
      <w:divBdr>
        <w:top w:val="none" w:sz="0" w:space="0" w:color="auto"/>
        <w:left w:val="none" w:sz="0" w:space="0" w:color="auto"/>
        <w:bottom w:val="none" w:sz="0" w:space="0" w:color="auto"/>
        <w:right w:val="none" w:sz="0" w:space="0" w:color="auto"/>
      </w:divBdr>
      <w:divsChild>
        <w:div w:id="1461459476">
          <w:marLeft w:val="0"/>
          <w:marRight w:val="0"/>
          <w:marTop w:val="0"/>
          <w:marBottom w:val="0"/>
          <w:divBdr>
            <w:top w:val="none" w:sz="0" w:space="0" w:color="auto"/>
            <w:left w:val="none" w:sz="0" w:space="0" w:color="auto"/>
            <w:bottom w:val="none" w:sz="0" w:space="0" w:color="auto"/>
            <w:right w:val="none" w:sz="0" w:space="0" w:color="auto"/>
          </w:divBdr>
          <w:divsChild>
            <w:div w:id="122235189">
              <w:marLeft w:val="0"/>
              <w:marRight w:val="0"/>
              <w:marTop w:val="0"/>
              <w:marBottom w:val="0"/>
              <w:divBdr>
                <w:top w:val="none" w:sz="0" w:space="0" w:color="auto"/>
                <w:left w:val="none" w:sz="0" w:space="0" w:color="auto"/>
                <w:bottom w:val="none" w:sz="0" w:space="0" w:color="auto"/>
                <w:right w:val="none" w:sz="0" w:space="0" w:color="auto"/>
              </w:divBdr>
            </w:div>
            <w:div w:id="1720857890">
              <w:marLeft w:val="0"/>
              <w:marRight w:val="0"/>
              <w:marTop w:val="0"/>
              <w:marBottom w:val="0"/>
              <w:divBdr>
                <w:top w:val="none" w:sz="0" w:space="0" w:color="auto"/>
                <w:left w:val="none" w:sz="0" w:space="0" w:color="auto"/>
                <w:bottom w:val="none" w:sz="0" w:space="0" w:color="auto"/>
                <w:right w:val="none" w:sz="0" w:space="0" w:color="auto"/>
              </w:divBdr>
            </w:div>
            <w:div w:id="20085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4578">
      <w:bodyDiv w:val="1"/>
      <w:marLeft w:val="0"/>
      <w:marRight w:val="0"/>
      <w:marTop w:val="0"/>
      <w:marBottom w:val="0"/>
      <w:divBdr>
        <w:top w:val="none" w:sz="0" w:space="0" w:color="auto"/>
        <w:left w:val="none" w:sz="0" w:space="0" w:color="auto"/>
        <w:bottom w:val="none" w:sz="0" w:space="0" w:color="auto"/>
        <w:right w:val="none" w:sz="0" w:space="0" w:color="auto"/>
      </w:divBdr>
    </w:div>
    <w:div w:id="433401106">
      <w:bodyDiv w:val="1"/>
      <w:marLeft w:val="0"/>
      <w:marRight w:val="0"/>
      <w:marTop w:val="0"/>
      <w:marBottom w:val="0"/>
      <w:divBdr>
        <w:top w:val="none" w:sz="0" w:space="0" w:color="auto"/>
        <w:left w:val="none" w:sz="0" w:space="0" w:color="auto"/>
        <w:bottom w:val="none" w:sz="0" w:space="0" w:color="auto"/>
        <w:right w:val="none" w:sz="0" w:space="0" w:color="auto"/>
      </w:divBdr>
      <w:divsChild>
        <w:div w:id="1978022243">
          <w:marLeft w:val="0"/>
          <w:marRight w:val="0"/>
          <w:marTop w:val="0"/>
          <w:marBottom w:val="0"/>
          <w:divBdr>
            <w:top w:val="none" w:sz="0" w:space="0" w:color="auto"/>
            <w:left w:val="none" w:sz="0" w:space="0" w:color="auto"/>
            <w:bottom w:val="none" w:sz="0" w:space="0" w:color="auto"/>
            <w:right w:val="none" w:sz="0" w:space="0" w:color="auto"/>
          </w:divBdr>
        </w:div>
      </w:divsChild>
    </w:div>
    <w:div w:id="452018784">
      <w:bodyDiv w:val="1"/>
      <w:marLeft w:val="0"/>
      <w:marRight w:val="0"/>
      <w:marTop w:val="0"/>
      <w:marBottom w:val="0"/>
      <w:divBdr>
        <w:top w:val="none" w:sz="0" w:space="0" w:color="auto"/>
        <w:left w:val="none" w:sz="0" w:space="0" w:color="auto"/>
        <w:bottom w:val="none" w:sz="0" w:space="0" w:color="auto"/>
        <w:right w:val="none" w:sz="0" w:space="0" w:color="auto"/>
      </w:divBdr>
      <w:divsChild>
        <w:div w:id="1925796236">
          <w:marLeft w:val="0"/>
          <w:marRight w:val="0"/>
          <w:marTop w:val="0"/>
          <w:marBottom w:val="0"/>
          <w:divBdr>
            <w:top w:val="none" w:sz="0" w:space="0" w:color="auto"/>
            <w:left w:val="none" w:sz="0" w:space="0" w:color="auto"/>
            <w:bottom w:val="none" w:sz="0" w:space="0" w:color="auto"/>
            <w:right w:val="none" w:sz="0" w:space="0" w:color="auto"/>
          </w:divBdr>
          <w:divsChild>
            <w:div w:id="1344287583">
              <w:marLeft w:val="0"/>
              <w:marRight w:val="0"/>
              <w:marTop w:val="0"/>
              <w:marBottom w:val="0"/>
              <w:divBdr>
                <w:top w:val="none" w:sz="0" w:space="0" w:color="auto"/>
                <w:left w:val="none" w:sz="0" w:space="0" w:color="auto"/>
                <w:bottom w:val="none" w:sz="0" w:space="0" w:color="auto"/>
                <w:right w:val="none" w:sz="0" w:space="0" w:color="auto"/>
              </w:divBdr>
            </w:div>
            <w:div w:id="1765108032">
              <w:marLeft w:val="0"/>
              <w:marRight w:val="0"/>
              <w:marTop w:val="0"/>
              <w:marBottom w:val="0"/>
              <w:divBdr>
                <w:top w:val="none" w:sz="0" w:space="0" w:color="auto"/>
                <w:left w:val="none" w:sz="0" w:space="0" w:color="auto"/>
                <w:bottom w:val="none" w:sz="0" w:space="0" w:color="auto"/>
                <w:right w:val="none" w:sz="0" w:space="0" w:color="auto"/>
              </w:divBdr>
            </w:div>
            <w:div w:id="19527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733">
      <w:bodyDiv w:val="1"/>
      <w:marLeft w:val="0"/>
      <w:marRight w:val="0"/>
      <w:marTop w:val="0"/>
      <w:marBottom w:val="0"/>
      <w:divBdr>
        <w:top w:val="none" w:sz="0" w:space="0" w:color="auto"/>
        <w:left w:val="none" w:sz="0" w:space="0" w:color="auto"/>
        <w:bottom w:val="none" w:sz="0" w:space="0" w:color="auto"/>
        <w:right w:val="none" w:sz="0" w:space="0" w:color="auto"/>
      </w:divBdr>
      <w:divsChild>
        <w:div w:id="548998376">
          <w:marLeft w:val="0"/>
          <w:marRight w:val="0"/>
          <w:marTop w:val="0"/>
          <w:marBottom w:val="0"/>
          <w:divBdr>
            <w:top w:val="none" w:sz="0" w:space="0" w:color="auto"/>
            <w:left w:val="none" w:sz="0" w:space="0" w:color="auto"/>
            <w:bottom w:val="none" w:sz="0" w:space="0" w:color="auto"/>
            <w:right w:val="none" w:sz="0" w:space="0" w:color="auto"/>
          </w:divBdr>
          <w:divsChild>
            <w:div w:id="282469039">
              <w:marLeft w:val="0"/>
              <w:marRight w:val="0"/>
              <w:marTop w:val="0"/>
              <w:marBottom w:val="0"/>
              <w:divBdr>
                <w:top w:val="none" w:sz="0" w:space="0" w:color="auto"/>
                <w:left w:val="none" w:sz="0" w:space="0" w:color="auto"/>
                <w:bottom w:val="none" w:sz="0" w:space="0" w:color="auto"/>
                <w:right w:val="none" w:sz="0" w:space="0" w:color="auto"/>
              </w:divBdr>
            </w:div>
            <w:div w:id="300380244">
              <w:marLeft w:val="0"/>
              <w:marRight w:val="0"/>
              <w:marTop w:val="0"/>
              <w:marBottom w:val="0"/>
              <w:divBdr>
                <w:top w:val="none" w:sz="0" w:space="0" w:color="auto"/>
                <w:left w:val="none" w:sz="0" w:space="0" w:color="auto"/>
                <w:bottom w:val="none" w:sz="0" w:space="0" w:color="auto"/>
                <w:right w:val="none" w:sz="0" w:space="0" w:color="auto"/>
              </w:divBdr>
            </w:div>
            <w:div w:id="392506382">
              <w:marLeft w:val="0"/>
              <w:marRight w:val="0"/>
              <w:marTop w:val="0"/>
              <w:marBottom w:val="0"/>
              <w:divBdr>
                <w:top w:val="none" w:sz="0" w:space="0" w:color="auto"/>
                <w:left w:val="none" w:sz="0" w:space="0" w:color="auto"/>
                <w:bottom w:val="none" w:sz="0" w:space="0" w:color="auto"/>
                <w:right w:val="none" w:sz="0" w:space="0" w:color="auto"/>
              </w:divBdr>
            </w:div>
            <w:div w:id="719481904">
              <w:marLeft w:val="0"/>
              <w:marRight w:val="0"/>
              <w:marTop w:val="0"/>
              <w:marBottom w:val="0"/>
              <w:divBdr>
                <w:top w:val="none" w:sz="0" w:space="0" w:color="auto"/>
                <w:left w:val="none" w:sz="0" w:space="0" w:color="auto"/>
                <w:bottom w:val="none" w:sz="0" w:space="0" w:color="auto"/>
                <w:right w:val="none" w:sz="0" w:space="0" w:color="auto"/>
              </w:divBdr>
            </w:div>
            <w:div w:id="904609639">
              <w:marLeft w:val="0"/>
              <w:marRight w:val="0"/>
              <w:marTop w:val="0"/>
              <w:marBottom w:val="0"/>
              <w:divBdr>
                <w:top w:val="none" w:sz="0" w:space="0" w:color="auto"/>
                <w:left w:val="none" w:sz="0" w:space="0" w:color="auto"/>
                <w:bottom w:val="none" w:sz="0" w:space="0" w:color="auto"/>
                <w:right w:val="none" w:sz="0" w:space="0" w:color="auto"/>
              </w:divBdr>
            </w:div>
            <w:div w:id="1132555044">
              <w:marLeft w:val="0"/>
              <w:marRight w:val="0"/>
              <w:marTop w:val="0"/>
              <w:marBottom w:val="0"/>
              <w:divBdr>
                <w:top w:val="none" w:sz="0" w:space="0" w:color="auto"/>
                <w:left w:val="none" w:sz="0" w:space="0" w:color="auto"/>
                <w:bottom w:val="none" w:sz="0" w:space="0" w:color="auto"/>
                <w:right w:val="none" w:sz="0" w:space="0" w:color="auto"/>
              </w:divBdr>
            </w:div>
            <w:div w:id="1613632003">
              <w:marLeft w:val="0"/>
              <w:marRight w:val="0"/>
              <w:marTop w:val="0"/>
              <w:marBottom w:val="0"/>
              <w:divBdr>
                <w:top w:val="none" w:sz="0" w:space="0" w:color="auto"/>
                <w:left w:val="none" w:sz="0" w:space="0" w:color="auto"/>
                <w:bottom w:val="none" w:sz="0" w:space="0" w:color="auto"/>
                <w:right w:val="none" w:sz="0" w:space="0" w:color="auto"/>
              </w:divBdr>
            </w:div>
            <w:div w:id="1962607685">
              <w:marLeft w:val="0"/>
              <w:marRight w:val="0"/>
              <w:marTop w:val="0"/>
              <w:marBottom w:val="0"/>
              <w:divBdr>
                <w:top w:val="none" w:sz="0" w:space="0" w:color="auto"/>
                <w:left w:val="none" w:sz="0" w:space="0" w:color="auto"/>
                <w:bottom w:val="none" w:sz="0" w:space="0" w:color="auto"/>
                <w:right w:val="none" w:sz="0" w:space="0" w:color="auto"/>
              </w:divBdr>
            </w:div>
            <w:div w:id="2038190853">
              <w:marLeft w:val="0"/>
              <w:marRight w:val="0"/>
              <w:marTop w:val="0"/>
              <w:marBottom w:val="0"/>
              <w:divBdr>
                <w:top w:val="none" w:sz="0" w:space="0" w:color="auto"/>
                <w:left w:val="none" w:sz="0" w:space="0" w:color="auto"/>
                <w:bottom w:val="none" w:sz="0" w:space="0" w:color="auto"/>
                <w:right w:val="none" w:sz="0" w:space="0" w:color="auto"/>
              </w:divBdr>
            </w:div>
            <w:div w:id="21163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1881">
      <w:bodyDiv w:val="1"/>
      <w:marLeft w:val="0"/>
      <w:marRight w:val="0"/>
      <w:marTop w:val="0"/>
      <w:marBottom w:val="0"/>
      <w:divBdr>
        <w:top w:val="none" w:sz="0" w:space="0" w:color="auto"/>
        <w:left w:val="none" w:sz="0" w:space="0" w:color="auto"/>
        <w:bottom w:val="none" w:sz="0" w:space="0" w:color="auto"/>
        <w:right w:val="none" w:sz="0" w:space="0" w:color="auto"/>
      </w:divBdr>
    </w:div>
    <w:div w:id="501119699">
      <w:bodyDiv w:val="1"/>
      <w:marLeft w:val="0"/>
      <w:marRight w:val="0"/>
      <w:marTop w:val="0"/>
      <w:marBottom w:val="0"/>
      <w:divBdr>
        <w:top w:val="none" w:sz="0" w:space="0" w:color="auto"/>
        <w:left w:val="none" w:sz="0" w:space="0" w:color="auto"/>
        <w:bottom w:val="none" w:sz="0" w:space="0" w:color="auto"/>
        <w:right w:val="none" w:sz="0" w:space="0" w:color="auto"/>
      </w:divBdr>
      <w:divsChild>
        <w:div w:id="1435590877">
          <w:marLeft w:val="0"/>
          <w:marRight w:val="0"/>
          <w:marTop w:val="0"/>
          <w:marBottom w:val="0"/>
          <w:divBdr>
            <w:top w:val="none" w:sz="0" w:space="0" w:color="auto"/>
            <w:left w:val="none" w:sz="0" w:space="0" w:color="auto"/>
            <w:bottom w:val="none" w:sz="0" w:space="0" w:color="auto"/>
            <w:right w:val="none" w:sz="0" w:space="0" w:color="auto"/>
          </w:divBdr>
          <w:divsChild>
            <w:div w:id="10710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1595">
      <w:bodyDiv w:val="1"/>
      <w:marLeft w:val="0"/>
      <w:marRight w:val="0"/>
      <w:marTop w:val="0"/>
      <w:marBottom w:val="0"/>
      <w:divBdr>
        <w:top w:val="none" w:sz="0" w:space="0" w:color="auto"/>
        <w:left w:val="none" w:sz="0" w:space="0" w:color="auto"/>
        <w:bottom w:val="none" w:sz="0" w:space="0" w:color="auto"/>
        <w:right w:val="none" w:sz="0" w:space="0" w:color="auto"/>
      </w:divBdr>
    </w:div>
    <w:div w:id="569074992">
      <w:bodyDiv w:val="1"/>
      <w:marLeft w:val="0"/>
      <w:marRight w:val="0"/>
      <w:marTop w:val="0"/>
      <w:marBottom w:val="0"/>
      <w:divBdr>
        <w:top w:val="none" w:sz="0" w:space="0" w:color="auto"/>
        <w:left w:val="none" w:sz="0" w:space="0" w:color="auto"/>
        <w:bottom w:val="none" w:sz="0" w:space="0" w:color="auto"/>
        <w:right w:val="none" w:sz="0" w:space="0" w:color="auto"/>
      </w:divBdr>
    </w:div>
    <w:div w:id="669523945">
      <w:bodyDiv w:val="1"/>
      <w:marLeft w:val="0"/>
      <w:marRight w:val="0"/>
      <w:marTop w:val="0"/>
      <w:marBottom w:val="0"/>
      <w:divBdr>
        <w:top w:val="none" w:sz="0" w:space="0" w:color="auto"/>
        <w:left w:val="none" w:sz="0" w:space="0" w:color="auto"/>
        <w:bottom w:val="none" w:sz="0" w:space="0" w:color="auto"/>
        <w:right w:val="none" w:sz="0" w:space="0" w:color="auto"/>
      </w:divBdr>
    </w:div>
    <w:div w:id="685718947">
      <w:bodyDiv w:val="1"/>
      <w:marLeft w:val="0"/>
      <w:marRight w:val="0"/>
      <w:marTop w:val="0"/>
      <w:marBottom w:val="0"/>
      <w:divBdr>
        <w:top w:val="none" w:sz="0" w:space="0" w:color="auto"/>
        <w:left w:val="none" w:sz="0" w:space="0" w:color="auto"/>
        <w:bottom w:val="none" w:sz="0" w:space="0" w:color="auto"/>
        <w:right w:val="none" w:sz="0" w:space="0" w:color="auto"/>
      </w:divBdr>
      <w:divsChild>
        <w:div w:id="1555388400">
          <w:marLeft w:val="0"/>
          <w:marRight w:val="0"/>
          <w:marTop w:val="0"/>
          <w:marBottom w:val="0"/>
          <w:divBdr>
            <w:top w:val="none" w:sz="0" w:space="0" w:color="auto"/>
            <w:left w:val="none" w:sz="0" w:space="0" w:color="auto"/>
            <w:bottom w:val="none" w:sz="0" w:space="0" w:color="auto"/>
            <w:right w:val="none" w:sz="0" w:space="0" w:color="auto"/>
          </w:divBdr>
          <w:divsChild>
            <w:div w:id="7202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7280">
      <w:bodyDiv w:val="1"/>
      <w:marLeft w:val="0"/>
      <w:marRight w:val="0"/>
      <w:marTop w:val="0"/>
      <w:marBottom w:val="0"/>
      <w:divBdr>
        <w:top w:val="none" w:sz="0" w:space="0" w:color="auto"/>
        <w:left w:val="none" w:sz="0" w:space="0" w:color="auto"/>
        <w:bottom w:val="none" w:sz="0" w:space="0" w:color="auto"/>
        <w:right w:val="none" w:sz="0" w:space="0" w:color="auto"/>
      </w:divBdr>
    </w:div>
    <w:div w:id="725684879">
      <w:bodyDiv w:val="1"/>
      <w:marLeft w:val="0"/>
      <w:marRight w:val="0"/>
      <w:marTop w:val="0"/>
      <w:marBottom w:val="0"/>
      <w:divBdr>
        <w:top w:val="none" w:sz="0" w:space="0" w:color="auto"/>
        <w:left w:val="none" w:sz="0" w:space="0" w:color="auto"/>
        <w:bottom w:val="none" w:sz="0" w:space="0" w:color="auto"/>
        <w:right w:val="none" w:sz="0" w:space="0" w:color="auto"/>
      </w:divBdr>
      <w:divsChild>
        <w:div w:id="687800745">
          <w:marLeft w:val="0"/>
          <w:marRight w:val="0"/>
          <w:marTop w:val="0"/>
          <w:marBottom w:val="0"/>
          <w:divBdr>
            <w:top w:val="none" w:sz="0" w:space="0" w:color="auto"/>
            <w:left w:val="none" w:sz="0" w:space="0" w:color="auto"/>
            <w:bottom w:val="none" w:sz="0" w:space="0" w:color="auto"/>
            <w:right w:val="none" w:sz="0" w:space="0" w:color="auto"/>
          </w:divBdr>
          <w:divsChild>
            <w:div w:id="51775724">
              <w:marLeft w:val="0"/>
              <w:marRight w:val="0"/>
              <w:marTop w:val="0"/>
              <w:marBottom w:val="0"/>
              <w:divBdr>
                <w:top w:val="none" w:sz="0" w:space="0" w:color="auto"/>
                <w:left w:val="none" w:sz="0" w:space="0" w:color="auto"/>
                <w:bottom w:val="none" w:sz="0" w:space="0" w:color="auto"/>
                <w:right w:val="none" w:sz="0" w:space="0" w:color="auto"/>
              </w:divBdr>
            </w:div>
            <w:div w:id="359746700">
              <w:marLeft w:val="0"/>
              <w:marRight w:val="0"/>
              <w:marTop w:val="0"/>
              <w:marBottom w:val="0"/>
              <w:divBdr>
                <w:top w:val="none" w:sz="0" w:space="0" w:color="auto"/>
                <w:left w:val="none" w:sz="0" w:space="0" w:color="auto"/>
                <w:bottom w:val="none" w:sz="0" w:space="0" w:color="auto"/>
                <w:right w:val="none" w:sz="0" w:space="0" w:color="auto"/>
              </w:divBdr>
            </w:div>
            <w:div w:id="508259122">
              <w:marLeft w:val="0"/>
              <w:marRight w:val="0"/>
              <w:marTop w:val="0"/>
              <w:marBottom w:val="0"/>
              <w:divBdr>
                <w:top w:val="none" w:sz="0" w:space="0" w:color="auto"/>
                <w:left w:val="none" w:sz="0" w:space="0" w:color="auto"/>
                <w:bottom w:val="none" w:sz="0" w:space="0" w:color="auto"/>
                <w:right w:val="none" w:sz="0" w:space="0" w:color="auto"/>
              </w:divBdr>
            </w:div>
            <w:div w:id="705062064">
              <w:marLeft w:val="0"/>
              <w:marRight w:val="0"/>
              <w:marTop w:val="0"/>
              <w:marBottom w:val="0"/>
              <w:divBdr>
                <w:top w:val="none" w:sz="0" w:space="0" w:color="auto"/>
                <w:left w:val="none" w:sz="0" w:space="0" w:color="auto"/>
                <w:bottom w:val="none" w:sz="0" w:space="0" w:color="auto"/>
                <w:right w:val="none" w:sz="0" w:space="0" w:color="auto"/>
              </w:divBdr>
            </w:div>
            <w:div w:id="721172011">
              <w:marLeft w:val="0"/>
              <w:marRight w:val="0"/>
              <w:marTop w:val="0"/>
              <w:marBottom w:val="0"/>
              <w:divBdr>
                <w:top w:val="none" w:sz="0" w:space="0" w:color="auto"/>
                <w:left w:val="none" w:sz="0" w:space="0" w:color="auto"/>
                <w:bottom w:val="none" w:sz="0" w:space="0" w:color="auto"/>
                <w:right w:val="none" w:sz="0" w:space="0" w:color="auto"/>
              </w:divBdr>
            </w:div>
            <w:div w:id="893731686">
              <w:marLeft w:val="0"/>
              <w:marRight w:val="0"/>
              <w:marTop w:val="0"/>
              <w:marBottom w:val="0"/>
              <w:divBdr>
                <w:top w:val="none" w:sz="0" w:space="0" w:color="auto"/>
                <w:left w:val="none" w:sz="0" w:space="0" w:color="auto"/>
                <w:bottom w:val="none" w:sz="0" w:space="0" w:color="auto"/>
                <w:right w:val="none" w:sz="0" w:space="0" w:color="auto"/>
              </w:divBdr>
            </w:div>
            <w:div w:id="1049496574">
              <w:marLeft w:val="0"/>
              <w:marRight w:val="0"/>
              <w:marTop w:val="0"/>
              <w:marBottom w:val="0"/>
              <w:divBdr>
                <w:top w:val="none" w:sz="0" w:space="0" w:color="auto"/>
                <w:left w:val="none" w:sz="0" w:space="0" w:color="auto"/>
                <w:bottom w:val="none" w:sz="0" w:space="0" w:color="auto"/>
                <w:right w:val="none" w:sz="0" w:space="0" w:color="auto"/>
              </w:divBdr>
            </w:div>
            <w:div w:id="1049572744">
              <w:marLeft w:val="0"/>
              <w:marRight w:val="0"/>
              <w:marTop w:val="0"/>
              <w:marBottom w:val="0"/>
              <w:divBdr>
                <w:top w:val="none" w:sz="0" w:space="0" w:color="auto"/>
                <w:left w:val="none" w:sz="0" w:space="0" w:color="auto"/>
                <w:bottom w:val="none" w:sz="0" w:space="0" w:color="auto"/>
                <w:right w:val="none" w:sz="0" w:space="0" w:color="auto"/>
              </w:divBdr>
            </w:div>
            <w:div w:id="1182821335">
              <w:marLeft w:val="0"/>
              <w:marRight w:val="0"/>
              <w:marTop w:val="0"/>
              <w:marBottom w:val="0"/>
              <w:divBdr>
                <w:top w:val="none" w:sz="0" w:space="0" w:color="auto"/>
                <w:left w:val="none" w:sz="0" w:space="0" w:color="auto"/>
                <w:bottom w:val="none" w:sz="0" w:space="0" w:color="auto"/>
                <w:right w:val="none" w:sz="0" w:space="0" w:color="auto"/>
              </w:divBdr>
            </w:div>
            <w:div w:id="1193610776">
              <w:marLeft w:val="0"/>
              <w:marRight w:val="0"/>
              <w:marTop w:val="0"/>
              <w:marBottom w:val="0"/>
              <w:divBdr>
                <w:top w:val="none" w:sz="0" w:space="0" w:color="auto"/>
                <w:left w:val="none" w:sz="0" w:space="0" w:color="auto"/>
                <w:bottom w:val="none" w:sz="0" w:space="0" w:color="auto"/>
                <w:right w:val="none" w:sz="0" w:space="0" w:color="auto"/>
              </w:divBdr>
            </w:div>
            <w:div w:id="1252549512">
              <w:marLeft w:val="0"/>
              <w:marRight w:val="0"/>
              <w:marTop w:val="0"/>
              <w:marBottom w:val="0"/>
              <w:divBdr>
                <w:top w:val="none" w:sz="0" w:space="0" w:color="auto"/>
                <w:left w:val="none" w:sz="0" w:space="0" w:color="auto"/>
                <w:bottom w:val="none" w:sz="0" w:space="0" w:color="auto"/>
                <w:right w:val="none" w:sz="0" w:space="0" w:color="auto"/>
              </w:divBdr>
            </w:div>
            <w:div w:id="1321277406">
              <w:marLeft w:val="0"/>
              <w:marRight w:val="0"/>
              <w:marTop w:val="0"/>
              <w:marBottom w:val="0"/>
              <w:divBdr>
                <w:top w:val="none" w:sz="0" w:space="0" w:color="auto"/>
                <w:left w:val="none" w:sz="0" w:space="0" w:color="auto"/>
                <w:bottom w:val="none" w:sz="0" w:space="0" w:color="auto"/>
                <w:right w:val="none" w:sz="0" w:space="0" w:color="auto"/>
              </w:divBdr>
            </w:div>
            <w:div w:id="1658145673">
              <w:marLeft w:val="0"/>
              <w:marRight w:val="0"/>
              <w:marTop w:val="0"/>
              <w:marBottom w:val="0"/>
              <w:divBdr>
                <w:top w:val="none" w:sz="0" w:space="0" w:color="auto"/>
                <w:left w:val="none" w:sz="0" w:space="0" w:color="auto"/>
                <w:bottom w:val="none" w:sz="0" w:space="0" w:color="auto"/>
                <w:right w:val="none" w:sz="0" w:space="0" w:color="auto"/>
              </w:divBdr>
            </w:div>
            <w:div w:id="1941520450">
              <w:marLeft w:val="0"/>
              <w:marRight w:val="0"/>
              <w:marTop w:val="0"/>
              <w:marBottom w:val="0"/>
              <w:divBdr>
                <w:top w:val="none" w:sz="0" w:space="0" w:color="auto"/>
                <w:left w:val="none" w:sz="0" w:space="0" w:color="auto"/>
                <w:bottom w:val="none" w:sz="0" w:space="0" w:color="auto"/>
                <w:right w:val="none" w:sz="0" w:space="0" w:color="auto"/>
              </w:divBdr>
            </w:div>
            <w:div w:id="20380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2257">
      <w:bodyDiv w:val="1"/>
      <w:marLeft w:val="0"/>
      <w:marRight w:val="0"/>
      <w:marTop w:val="0"/>
      <w:marBottom w:val="0"/>
      <w:divBdr>
        <w:top w:val="none" w:sz="0" w:space="0" w:color="auto"/>
        <w:left w:val="none" w:sz="0" w:space="0" w:color="auto"/>
        <w:bottom w:val="none" w:sz="0" w:space="0" w:color="auto"/>
        <w:right w:val="none" w:sz="0" w:space="0" w:color="auto"/>
      </w:divBdr>
      <w:divsChild>
        <w:div w:id="1395198337">
          <w:marLeft w:val="0"/>
          <w:marRight w:val="0"/>
          <w:marTop w:val="0"/>
          <w:marBottom w:val="0"/>
          <w:divBdr>
            <w:top w:val="none" w:sz="0" w:space="0" w:color="auto"/>
            <w:left w:val="none" w:sz="0" w:space="0" w:color="auto"/>
            <w:bottom w:val="none" w:sz="0" w:space="0" w:color="auto"/>
            <w:right w:val="none" w:sz="0" w:space="0" w:color="auto"/>
          </w:divBdr>
          <w:divsChild>
            <w:div w:id="1392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2821">
      <w:bodyDiv w:val="1"/>
      <w:marLeft w:val="0"/>
      <w:marRight w:val="0"/>
      <w:marTop w:val="0"/>
      <w:marBottom w:val="0"/>
      <w:divBdr>
        <w:top w:val="none" w:sz="0" w:space="0" w:color="auto"/>
        <w:left w:val="none" w:sz="0" w:space="0" w:color="auto"/>
        <w:bottom w:val="none" w:sz="0" w:space="0" w:color="auto"/>
        <w:right w:val="none" w:sz="0" w:space="0" w:color="auto"/>
      </w:divBdr>
      <w:divsChild>
        <w:div w:id="1885214736">
          <w:marLeft w:val="0"/>
          <w:marRight w:val="0"/>
          <w:marTop w:val="0"/>
          <w:marBottom w:val="0"/>
          <w:divBdr>
            <w:top w:val="none" w:sz="0" w:space="0" w:color="auto"/>
            <w:left w:val="none" w:sz="0" w:space="0" w:color="auto"/>
            <w:bottom w:val="none" w:sz="0" w:space="0" w:color="auto"/>
            <w:right w:val="none" w:sz="0" w:space="0" w:color="auto"/>
          </w:divBdr>
          <w:divsChild>
            <w:div w:id="282808445">
              <w:marLeft w:val="0"/>
              <w:marRight w:val="0"/>
              <w:marTop w:val="0"/>
              <w:marBottom w:val="0"/>
              <w:divBdr>
                <w:top w:val="none" w:sz="0" w:space="0" w:color="auto"/>
                <w:left w:val="none" w:sz="0" w:space="0" w:color="auto"/>
                <w:bottom w:val="none" w:sz="0" w:space="0" w:color="auto"/>
                <w:right w:val="none" w:sz="0" w:space="0" w:color="auto"/>
              </w:divBdr>
            </w:div>
            <w:div w:id="442842909">
              <w:marLeft w:val="0"/>
              <w:marRight w:val="0"/>
              <w:marTop w:val="0"/>
              <w:marBottom w:val="0"/>
              <w:divBdr>
                <w:top w:val="none" w:sz="0" w:space="0" w:color="auto"/>
                <w:left w:val="none" w:sz="0" w:space="0" w:color="auto"/>
                <w:bottom w:val="none" w:sz="0" w:space="0" w:color="auto"/>
                <w:right w:val="none" w:sz="0" w:space="0" w:color="auto"/>
              </w:divBdr>
            </w:div>
            <w:div w:id="889732551">
              <w:marLeft w:val="0"/>
              <w:marRight w:val="0"/>
              <w:marTop w:val="0"/>
              <w:marBottom w:val="0"/>
              <w:divBdr>
                <w:top w:val="none" w:sz="0" w:space="0" w:color="auto"/>
                <w:left w:val="none" w:sz="0" w:space="0" w:color="auto"/>
                <w:bottom w:val="none" w:sz="0" w:space="0" w:color="auto"/>
                <w:right w:val="none" w:sz="0" w:space="0" w:color="auto"/>
              </w:divBdr>
            </w:div>
            <w:div w:id="1620718068">
              <w:marLeft w:val="0"/>
              <w:marRight w:val="0"/>
              <w:marTop w:val="0"/>
              <w:marBottom w:val="0"/>
              <w:divBdr>
                <w:top w:val="none" w:sz="0" w:space="0" w:color="auto"/>
                <w:left w:val="none" w:sz="0" w:space="0" w:color="auto"/>
                <w:bottom w:val="none" w:sz="0" w:space="0" w:color="auto"/>
                <w:right w:val="none" w:sz="0" w:space="0" w:color="auto"/>
              </w:divBdr>
            </w:div>
            <w:div w:id="1735202721">
              <w:marLeft w:val="0"/>
              <w:marRight w:val="0"/>
              <w:marTop w:val="0"/>
              <w:marBottom w:val="0"/>
              <w:divBdr>
                <w:top w:val="none" w:sz="0" w:space="0" w:color="auto"/>
                <w:left w:val="none" w:sz="0" w:space="0" w:color="auto"/>
                <w:bottom w:val="none" w:sz="0" w:space="0" w:color="auto"/>
                <w:right w:val="none" w:sz="0" w:space="0" w:color="auto"/>
              </w:divBdr>
            </w:div>
            <w:div w:id="1845120149">
              <w:marLeft w:val="0"/>
              <w:marRight w:val="0"/>
              <w:marTop w:val="0"/>
              <w:marBottom w:val="0"/>
              <w:divBdr>
                <w:top w:val="none" w:sz="0" w:space="0" w:color="auto"/>
                <w:left w:val="none" w:sz="0" w:space="0" w:color="auto"/>
                <w:bottom w:val="none" w:sz="0" w:space="0" w:color="auto"/>
                <w:right w:val="none" w:sz="0" w:space="0" w:color="auto"/>
              </w:divBdr>
            </w:div>
            <w:div w:id="1973709567">
              <w:marLeft w:val="0"/>
              <w:marRight w:val="0"/>
              <w:marTop w:val="0"/>
              <w:marBottom w:val="0"/>
              <w:divBdr>
                <w:top w:val="none" w:sz="0" w:space="0" w:color="auto"/>
                <w:left w:val="none" w:sz="0" w:space="0" w:color="auto"/>
                <w:bottom w:val="none" w:sz="0" w:space="0" w:color="auto"/>
                <w:right w:val="none" w:sz="0" w:space="0" w:color="auto"/>
              </w:divBdr>
            </w:div>
            <w:div w:id="2058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1047">
      <w:bodyDiv w:val="1"/>
      <w:marLeft w:val="0"/>
      <w:marRight w:val="0"/>
      <w:marTop w:val="0"/>
      <w:marBottom w:val="0"/>
      <w:divBdr>
        <w:top w:val="none" w:sz="0" w:space="0" w:color="auto"/>
        <w:left w:val="none" w:sz="0" w:space="0" w:color="auto"/>
        <w:bottom w:val="none" w:sz="0" w:space="0" w:color="auto"/>
        <w:right w:val="none" w:sz="0" w:space="0" w:color="auto"/>
      </w:divBdr>
      <w:divsChild>
        <w:div w:id="737484516">
          <w:marLeft w:val="0"/>
          <w:marRight w:val="0"/>
          <w:marTop w:val="0"/>
          <w:marBottom w:val="0"/>
          <w:divBdr>
            <w:top w:val="none" w:sz="0" w:space="0" w:color="auto"/>
            <w:left w:val="none" w:sz="0" w:space="0" w:color="auto"/>
            <w:bottom w:val="none" w:sz="0" w:space="0" w:color="auto"/>
            <w:right w:val="none" w:sz="0" w:space="0" w:color="auto"/>
          </w:divBdr>
          <w:divsChild>
            <w:div w:id="19476082">
              <w:marLeft w:val="0"/>
              <w:marRight w:val="0"/>
              <w:marTop w:val="0"/>
              <w:marBottom w:val="0"/>
              <w:divBdr>
                <w:top w:val="none" w:sz="0" w:space="0" w:color="auto"/>
                <w:left w:val="none" w:sz="0" w:space="0" w:color="auto"/>
                <w:bottom w:val="none" w:sz="0" w:space="0" w:color="auto"/>
                <w:right w:val="none" w:sz="0" w:space="0" w:color="auto"/>
              </w:divBdr>
            </w:div>
            <w:div w:id="1487941218">
              <w:marLeft w:val="0"/>
              <w:marRight w:val="0"/>
              <w:marTop w:val="0"/>
              <w:marBottom w:val="0"/>
              <w:divBdr>
                <w:top w:val="none" w:sz="0" w:space="0" w:color="auto"/>
                <w:left w:val="none" w:sz="0" w:space="0" w:color="auto"/>
                <w:bottom w:val="none" w:sz="0" w:space="0" w:color="auto"/>
                <w:right w:val="none" w:sz="0" w:space="0" w:color="auto"/>
              </w:divBdr>
            </w:div>
            <w:div w:id="18452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8423">
      <w:bodyDiv w:val="1"/>
      <w:marLeft w:val="0"/>
      <w:marRight w:val="0"/>
      <w:marTop w:val="0"/>
      <w:marBottom w:val="0"/>
      <w:divBdr>
        <w:top w:val="none" w:sz="0" w:space="0" w:color="auto"/>
        <w:left w:val="none" w:sz="0" w:space="0" w:color="auto"/>
        <w:bottom w:val="none" w:sz="0" w:space="0" w:color="auto"/>
        <w:right w:val="none" w:sz="0" w:space="0" w:color="auto"/>
      </w:divBdr>
    </w:div>
    <w:div w:id="885683843">
      <w:bodyDiv w:val="1"/>
      <w:marLeft w:val="0"/>
      <w:marRight w:val="0"/>
      <w:marTop w:val="0"/>
      <w:marBottom w:val="0"/>
      <w:divBdr>
        <w:top w:val="none" w:sz="0" w:space="0" w:color="auto"/>
        <w:left w:val="none" w:sz="0" w:space="0" w:color="auto"/>
        <w:bottom w:val="none" w:sz="0" w:space="0" w:color="auto"/>
        <w:right w:val="none" w:sz="0" w:space="0" w:color="auto"/>
      </w:divBdr>
    </w:div>
    <w:div w:id="979260653">
      <w:bodyDiv w:val="1"/>
      <w:marLeft w:val="0"/>
      <w:marRight w:val="0"/>
      <w:marTop w:val="0"/>
      <w:marBottom w:val="0"/>
      <w:divBdr>
        <w:top w:val="none" w:sz="0" w:space="0" w:color="auto"/>
        <w:left w:val="none" w:sz="0" w:space="0" w:color="auto"/>
        <w:bottom w:val="none" w:sz="0" w:space="0" w:color="auto"/>
        <w:right w:val="none" w:sz="0" w:space="0" w:color="auto"/>
      </w:divBdr>
      <w:divsChild>
        <w:div w:id="202404974">
          <w:marLeft w:val="0"/>
          <w:marRight w:val="0"/>
          <w:marTop w:val="0"/>
          <w:marBottom w:val="0"/>
          <w:divBdr>
            <w:top w:val="none" w:sz="0" w:space="0" w:color="auto"/>
            <w:left w:val="none" w:sz="0" w:space="0" w:color="auto"/>
            <w:bottom w:val="none" w:sz="0" w:space="0" w:color="auto"/>
            <w:right w:val="none" w:sz="0" w:space="0" w:color="auto"/>
          </w:divBdr>
          <w:divsChild>
            <w:div w:id="80883461">
              <w:marLeft w:val="0"/>
              <w:marRight w:val="0"/>
              <w:marTop w:val="0"/>
              <w:marBottom w:val="0"/>
              <w:divBdr>
                <w:top w:val="none" w:sz="0" w:space="0" w:color="auto"/>
                <w:left w:val="none" w:sz="0" w:space="0" w:color="auto"/>
                <w:bottom w:val="none" w:sz="0" w:space="0" w:color="auto"/>
                <w:right w:val="none" w:sz="0" w:space="0" w:color="auto"/>
              </w:divBdr>
            </w:div>
            <w:div w:id="215120690">
              <w:marLeft w:val="0"/>
              <w:marRight w:val="0"/>
              <w:marTop w:val="0"/>
              <w:marBottom w:val="0"/>
              <w:divBdr>
                <w:top w:val="none" w:sz="0" w:space="0" w:color="auto"/>
                <w:left w:val="none" w:sz="0" w:space="0" w:color="auto"/>
                <w:bottom w:val="none" w:sz="0" w:space="0" w:color="auto"/>
                <w:right w:val="none" w:sz="0" w:space="0" w:color="auto"/>
              </w:divBdr>
            </w:div>
            <w:div w:id="334186146">
              <w:marLeft w:val="0"/>
              <w:marRight w:val="0"/>
              <w:marTop w:val="0"/>
              <w:marBottom w:val="0"/>
              <w:divBdr>
                <w:top w:val="none" w:sz="0" w:space="0" w:color="auto"/>
                <w:left w:val="none" w:sz="0" w:space="0" w:color="auto"/>
                <w:bottom w:val="none" w:sz="0" w:space="0" w:color="auto"/>
                <w:right w:val="none" w:sz="0" w:space="0" w:color="auto"/>
              </w:divBdr>
            </w:div>
            <w:div w:id="1309749298">
              <w:marLeft w:val="0"/>
              <w:marRight w:val="0"/>
              <w:marTop w:val="0"/>
              <w:marBottom w:val="0"/>
              <w:divBdr>
                <w:top w:val="none" w:sz="0" w:space="0" w:color="auto"/>
                <w:left w:val="none" w:sz="0" w:space="0" w:color="auto"/>
                <w:bottom w:val="none" w:sz="0" w:space="0" w:color="auto"/>
                <w:right w:val="none" w:sz="0" w:space="0" w:color="auto"/>
              </w:divBdr>
            </w:div>
            <w:div w:id="1372925721">
              <w:marLeft w:val="0"/>
              <w:marRight w:val="0"/>
              <w:marTop w:val="0"/>
              <w:marBottom w:val="0"/>
              <w:divBdr>
                <w:top w:val="none" w:sz="0" w:space="0" w:color="auto"/>
                <w:left w:val="none" w:sz="0" w:space="0" w:color="auto"/>
                <w:bottom w:val="none" w:sz="0" w:space="0" w:color="auto"/>
                <w:right w:val="none" w:sz="0" w:space="0" w:color="auto"/>
              </w:divBdr>
            </w:div>
            <w:div w:id="1474908585">
              <w:marLeft w:val="0"/>
              <w:marRight w:val="0"/>
              <w:marTop w:val="0"/>
              <w:marBottom w:val="0"/>
              <w:divBdr>
                <w:top w:val="none" w:sz="0" w:space="0" w:color="auto"/>
                <w:left w:val="none" w:sz="0" w:space="0" w:color="auto"/>
                <w:bottom w:val="none" w:sz="0" w:space="0" w:color="auto"/>
                <w:right w:val="none" w:sz="0" w:space="0" w:color="auto"/>
              </w:divBdr>
            </w:div>
            <w:div w:id="1510564733">
              <w:marLeft w:val="0"/>
              <w:marRight w:val="0"/>
              <w:marTop w:val="0"/>
              <w:marBottom w:val="0"/>
              <w:divBdr>
                <w:top w:val="none" w:sz="0" w:space="0" w:color="auto"/>
                <w:left w:val="none" w:sz="0" w:space="0" w:color="auto"/>
                <w:bottom w:val="none" w:sz="0" w:space="0" w:color="auto"/>
                <w:right w:val="none" w:sz="0" w:space="0" w:color="auto"/>
              </w:divBdr>
            </w:div>
            <w:div w:id="1540781337">
              <w:marLeft w:val="0"/>
              <w:marRight w:val="0"/>
              <w:marTop w:val="0"/>
              <w:marBottom w:val="0"/>
              <w:divBdr>
                <w:top w:val="none" w:sz="0" w:space="0" w:color="auto"/>
                <w:left w:val="none" w:sz="0" w:space="0" w:color="auto"/>
                <w:bottom w:val="none" w:sz="0" w:space="0" w:color="auto"/>
                <w:right w:val="none" w:sz="0" w:space="0" w:color="auto"/>
              </w:divBdr>
            </w:div>
            <w:div w:id="1608390056">
              <w:marLeft w:val="0"/>
              <w:marRight w:val="0"/>
              <w:marTop w:val="0"/>
              <w:marBottom w:val="0"/>
              <w:divBdr>
                <w:top w:val="none" w:sz="0" w:space="0" w:color="auto"/>
                <w:left w:val="none" w:sz="0" w:space="0" w:color="auto"/>
                <w:bottom w:val="none" w:sz="0" w:space="0" w:color="auto"/>
                <w:right w:val="none" w:sz="0" w:space="0" w:color="auto"/>
              </w:divBdr>
            </w:div>
            <w:div w:id="1615088862">
              <w:marLeft w:val="0"/>
              <w:marRight w:val="0"/>
              <w:marTop w:val="0"/>
              <w:marBottom w:val="0"/>
              <w:divBdr>
                <w:top w:val="none" w:sz="0" w:space="0" w:color="auto"/>
                <w:left w:val="none" w:sz="0" w:space="0" w:color="auto"/>
                <w:bottom w:val="none" w:sz="0" w:space="0" w:color="auto"/>
                <w:right w:val="none" w:sz="0" w:space="0" w:color="auto"/>
              </w:divBdr>
            </w:div>
            <w:div w:id="1714228875">
              <w:marLeft w:val="0"/>
              <w:marRight w:val="0"/>
              <w:marTop w:val="0"/>
              <w:marBottom w:val="0"/>
              <w:divBdr>
                <w:top w:val="none" w:sz="0" w:space="0" w:color="auto"/>
                <w:left w:val="none" w:sz="0" w:space="0" w:color="auto"/>
                <w:bottom w:val="none" w:sz="0" w:space="0" w:color="auto"/>
                <w:right w:val="none" w:sz="0" w:space="0" w:color="auto"/>
              </w:divBdr>
            </w:div>
            <w:div w:id="1728458357">
              <w:marLeft w:val="0"/>
              <w:marRight w:val="0"/>
              <w:marTop w:val="0"/>
              <w:marBottom w:val="0"/>
              <w:divBdr>
                <w:top w:val="none" w:sz="0" w:space="0" w:color="auto"/>
                <w:left w:val="none" w:sz="0" w:space="0" w:color="auto"/>
                <w:bottom w:val="none" w:sz="0" w:space="0" w:color="auto"/>
                <w:right w:val="none" w:sz="0" w:space="0" w:color="auto"/>
              </w:divBdr>
            </w:div>
            <w:div w:id="1780946842">
              <w:marLeft w:val="0"/>
              <w:marRight w:val="0"/>
              <w:marTop w:val="0"/>
              <w:marBottom w:val="0"/>
              <w:divBdr>
                <w:top w:val="none" w:sz="0" w:space="0" w:color="auto"/>
                <w:left w:val="none" w:sz="0" w:space="0" w:color="auto"/>
                <w:bottom w:val="none" w:sz="0" w:space="0" w:color="auto"/>
                <w:right w:val="none" w:sz="0" w:space="0" w:color="auto"/>
              </w:divBdr>
            </w:div>
            <w:div w:id="18943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4401">
      <w:bodyDiv w:val="1"/>
      <w:marLeft w:val="0"/>
      <w:marRight w:val="0"/>
      <w:marTop w:val="0"/>
      <w:marBottom w:val="0"/>
      <w:divBdr>
        <w:top w:val="none" w:sz="0" w:space="0" w:color="auto"/>
        <w:left w:val="none" w:sz="0" w:space="0" w:color="auto"/>
        <w:bottom w:val="none" w:sz="0" w:space="0" w:color="auto"/>
        <w:right w:val="none" w:sz="0" w:space="0" w:color="auto"/>
      </w:divBdr>
    </w:div>
    <w:div w:id="1097289539">
      <w:bodyDiv w:val="1"/>
      <w:marLeft w:val="0"/>
      <w:marRight w:val="0"/>
      <w:marTop w:val="0"/>
      <w:marBottom w:val="0"/>
      <w:divBdr>
        <w:top w:val="none" w:sz="0" w:space="0" w:color="auto"/>
        <w:left w:val="none" w:sz="0" w:space="0" w:color="auto"/>
        <w:bottom w:val="none" w:sz="0" w:space="0" w:color="auto"/>
        <w:right w:val="none" w:sz="0" w:space="0" w:color="auto"/>
      </w:divBdr>
    </w:div>
    <w:div w:id="1115247036">
      <w:bodyDiv w:val="1"/>
      <w:marLeft w:val="0"/>
      <w:marRight w:val="0"/>
      <w:marTop w:val="0"/>
      <w:marBottom w:val="0"/>
      <w:divBdr>
        <w:top w:val="none" w:sz="0" w:space="0" w:color="auto"/>
        <w:left w:val="none" w:sz="0" w:space="0" w:color="auto"/>
        <w:bottom w:val="none" w:sz="0" w:space="0" w:color="auto"/>
        <w:right w:val="none" w:sz="0" w:space="0" w:color="auto"/>
      </w:divBdr>
      <w:divsChild>
        <w:div w:id="2135294411">
          <w:marLeft w:val="0"/>
          <w:marRight w:val="0"/>
          <w:marTop w:val="0"/>
          <w:marBottom w:val="0"/>
          <w:divBdr>
            <w:top w:val="none" w:sz="0" w:space="0" w:color="auto"/>
            <w:left w:val="none" w:sz="0" w:space="0" w:color="auto"/>
            <w:bottom w:val="none" w:sz="0" w:space="0" w:color="auto"/>
            <w:right w:val="none" w:sz="0" w:space="0" w:color="auto"/>
          </w:divBdr>
          <w:divsChild>
            <w:div w:id="38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5767">
      <w:bodyDiv w:val="1"/>
      <w:marLeft w:val="0"/>
      <w:marRight w:val="0"/>
      <w:marTop w:val="0"/>
      <w:marBottom w:val="0"/>
      <w:divBdr>
        <w:top w:val="none" w:sz="0" w:space="0" w:color="auto"/>
        <w:left w:val="none" w:sz="0" w:space="0" w:color="auto"/>
        <w:bottom w:val="none" w:sz="0" w:space="0" w:color="auto"/>
        <w:right w:val="none" w:sz="0" w:space="0" w:color="auto"/>
      </w:divBdr>
      <w:divsChild>
        <w:div w:id="473522284">
          <w:marLeft w:val="0"/>
          <w:marRight w:val="0"/>
          <w:marTop w:val="0"/>
          <w:marBottom w:val="0"/>
          <w:divBdr>
            <w:top w:val="none" w:sz="0" w:space="0" w:color="auto"/>
            <w:left w:val="none" w:sz="0" w:space="0" w:color="auto"/>
            <w:bottom w:val="none" w:sz="0" w:space="0" w:color="auto"/>
            <w:right w:val="none" w:sz="0" w:space="0" w:color="auto"/>
          </w:divBdr>
          <w:divsChild>
            <w:div w:id="12610828">
              <w:marLeft w:val="0"/>
              <w:marRight w:val="0"/>
              <w:marTop w:val="0"/>
              <w:marBottom w:val="0"/>
              <w:divBdr>
                <w:top w:val="none" w:sz="0" w:space="0" w:color="auto"/>
                <w:left w:val="none" w:sz="0" w:space="0" w:color="auto"/>
                <w:bottom w:val="none" w:sz="0" w:space="0" w:color="auto"/>
                <w:right w:val="none" w:sz="0" w:space="0" w:color="auto"/>
              </w:divBdr>
            </w:div>
            <w:div w:id="132604328">
              <w:marLeft w:val="0"/>
              <w:marRight w:val="0"/>
              <w:marTop w:val="0"/>
              <w:marBottom w:val="0"/>
              <w:divBdr>
                <w:top w:val="none" w:sz="0" w:space="0" w:color="auto"/>
                <w:left w:val="none" w:sz="0" w:space="0" w:color="auto"/>
                <w:bottom w:val="none" w:sz="0" w:space="0" w:color="auto"/>
                <w:right w:val="none" w:sz="0" w:space="0" w:color="auto"/>
              </w:divBdr>
            </w:div>
            <w:div w:id="210073418">
              <w:marLeft w:val="0"/>
              <w:marRight w:val="0"/>
              <w:marTop w:val="0"/>
              <w:marBottom w:val="0"/>
              <w:divBdr>
                <w:top w:val="none" w:sz="0" w:space="0" w:color="auto"/>
                <w:left w:val="none" w:sz="0" w:space="0" w:color="auto"/>
                <w:bottom w:val="none" w:sz="0" w:space="0" w:color="auto"/>
                <w:right w:val="none" w:sz="0" w:space="0" w:color="auto"/>
              </w:divBdr>
            </w:div>
            <w:div w:id="391125867">
              <w:marLeft w:val="0"/>
              <w:marRight w:val="0"/>
              <w:marTop w:val="0"/>
              <w:marBottom w:val="0"/>
              <w:divBdr>
                <w:top w:val="none" w:sz="0" w:space="0" w:color="auto"/>
                <w:left w:val="none" w:sz="0" w:space="0" w:color="auto"/>
                <w:bottom w:val="none" w:sz="0" w:space="0" w:color="auto"/>
                <w:right w:val="none" w:sz="0" w:space="0" w:color="auto"/>
              </w:divBdr>
            </w:div>
            <w:div w:id="992220308">
              <w:marLeft w:val="0"/>
              <w:marRight w:val="0"/>
              <w:marTop w:val="0"/>
              <w:marBottom w:val="0"/>
              <w:divBdr>
                <w:top w:val="none" w:sz="0" w:space="0" w:color="auto"/>
                <w:left w:val="none" w:sz="0" w:space="0" w:color="auto"/>
                <w:bottom w:val="none" w:sz="0" w:space="0" w:color="auto"/>
                <w:right w:val="none" w:sz="0" w:space="0" w:color="auto"/>
              </w:divBdr>
            </w:div>
            <w:div w:id="1549806012">
              <w:marLeft w:val="0"/>
              <w:marRight w:val="0"/>
              <w:marTop w:val="0"/>
              <w:marBottom w:val="0"/>
              <w:divBdr>
                <w:top w:val="none" w:sz="0" w:space="0" w:color="auto"/>
                <w:left w:val="none" w:sz="0" w:space="0" w:color="auto"/>
                <w:bottom w:val="none" w:sz="0" w:space="0" w:color="auto"/>
                <w:right w:val="none" w:sz="0" w:space="0" w:color="auto"/>
              </w:divBdr>
            </w:div>
            <w:div w:id="1906524608">
              <w:marLeft w:val="0"/>
              <w:marRight w:val="0"/>
              <w:marTop w:val="0"/>
              <w:marBottom w:val="0"/>
              <w:divBdr>
                <w:top w:val="none" w:sz="0" w:space="0" w:color="auto"/>
                <w:left w:val="none" w:sz="0" w:space="0" w:color="auto"/>
                <w:bottom w:val="none" w:sz="0" w:space="0" w:color="auto"/>
                <w:right w:val="none" w:sz="0" w:space="0" w:color="auto"/>
              </w:divBdr>
            </w:div>
            <w:div w:id="1950115684">
              <w:marLeft w:val="0"/>
              <w:marRight w:val="0"/>
              <w:marTop w:val="0"/>
              <w:marBottom w:val="0"/>
              <w:divBdr>
                <w:top w:val="none" w:sz="0" w:space="0" w:color="auto"/>
                <w:left w:val="none" w:sz="0" w:space="0" w:color="auto"/>
                <w:bottom w:val="none" w:sz="0" w:space="0" w:color="auto"/>
                <w:right w:val="none" w:sz="0" w:space="0" w:color="auto"/>
              </w:divBdr>
            </w:div>
            <w:div w:id="1964992745">
              <w:marLeft w:val="0"/>
              <w:marRight w:val="0"/>
              <w:marTop w:val="0"/>
              <w:marBottom w:val="0"/>
              <w:divBdr>
                <w:top w:val="none" w:sz="0" w:space="0" w:color="auto"/>
                <w:left w:val="none" w:sz="0" w:space="0" w:color="auto"/>
                <w:bottom w:val="none" w:sz="0" w:space="0" w:color="auto"/>
                <w:right w:val="none" w:sz="0" w:space="0" w:color="auto"/>
              </w:divBdr>
            </w:div>
            <w:div w:id="2012367904">
              <w:marLeft w:val="0"/>
              <w:marRight w:val="0"/>
              <w:marTop w:val="0"/>
              <w:marBottom w:val="0"/>
              <w:divBdr>
                <w:top w:val="none" w:sz="0" w:space="0" w:color="auto"/>
                <w:left w:val="none" w:sz="0" w:space="0" w:color="auto"/>
                <w:bottom w:val="none" w:sz="0" w:space="0" w:color="auto"/>
                <w:right w:val="none" w:sz="0" w:space="0" w:color="auto"/>
              </w:divBdr>
            </w:div>
            <w:div w:id="2064408592">
              <w:marLeft w:val="0"/>
              <w:marRight w:val="0"/>
              <w:marTop w:val="0"/>
              <w:marBottom w:val="0"/>
              <w:divBdr>
                <w:top w:val="none" w:sz="0" w:space="0" w:color="auto"/>
                <w:left w:val="none" w:sz="0" w:space="0" w:color="auto"/>
                <w:bottom w:val="none" w:sz="0" w:space="0" w:color="auto"/>
                <w:right w:val="none" w:sz="0" w:space="0" w:color="auto"/>
              </w:divBdr>
            </w:div>
            <w:div w:id="21399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6356">
      <w:bodyDiv w:val="1"/>
      <w:marLeft w:val="0"/>
      <w:marRight w:val="0"/>
      <w:marTop w:val="0"/>
      <w:marBottom w:val="0"/>
      <w:divBdr>
        <w:top w:val="none" w:sz="0" w:space="0" w:color="auto"/>
        <w:left w:val="none" w:sz="0" w:space="0" w:color="auto"/>
        <w:bottom w:val="none" w:sz="0" w:space="0" w:color="auto"/>
        <w:right w:val="none" w:sz="0" w:space="0" w:color="auto"/>
      </w:divBdr>
      <w:divsChild>
        <w:div w:id="1805193456">
          <w:marLeft w:val="0"/>
          <w:marRight w:val="0"/>
          <w:marTop w:val="0"/>
          <w:marBottom w:val="0"/>
          <w:divBdr>
            <w:top w:val="none" w:sz="0" w:space="0" w:color="auto"/>
            <w:left w:val="none" w:sz="0" w:space="0" w:color="auto"/>
            <w:bottom w:val="none" w:sz="0" w:space="0" w:color="auto"/>
            <w:right w:val="none" w:sz="0" w:space="0" w:color="auto"/>
          </w:divBdr>
          <w:divsChild>
            <w:div w:id="120657594">
              <w:marLeft w:val="0"/>
              <w:marRight w:val="0"/>
              <w:marTop w:val="0"/>
              <w:marBottom w:val="0"/>
              <w:divBdr>
                <w:top w:val="none" w:sz="0" w:space="0" w:color="auto"/>
                <w:left w:val="none" w:sz="0" w:space="0" w:color="auto"/>
                <w:bottom w:val="none" w:sz="0" w:space="0" w:color="auto"/>
                <w:right w:val="none" w:sz="0" w:space="0" w:color="auto"/>
              </w:divBdr>
            </w:div>
            <w:div w:id="520121978">
              <w:marLeft w:val="0"/>
              <w:marRight w:val="0"/>
              <w:marTop w:val="0"/>
              <w:marBottom w:val="0"/>
              <w:divBdr>
                <w:top w:val="none" w:sz="0" w:space="0" w:color="auto"/>
                <w:left w:val="none" w:sz="0" w:space="0" w:color="auto"/>
                <w:bottom w:val="none" w:sz="0" w:space="0" w:color="auto"/>
                <w:right w:val="none" w:sz="0" w:space="0" w:color="auto"/>
              </w:divBdr>
            </w:div>
            <w:div w:id="547884232">
              <w:marLeft w:val="0"/>
              <w:marRight w:val="0"/>
              <w:marTop w:val="0"/>
              <w:marBottom w:val="0"/>
              <w:divBdr>
                <w:top w:val="none" w:sz="0" w:space="0" w:color="auto"/>
                <w:left w:val="none" w:sz="0" w:space="0" w:color="auto"/>
                <w:bottom w:val="none" w:sz="0" w:space="0" w:color="auto"/>
                <w:right w:val="none" w:sz="0" w:space="0" w:color="auto"/>
              </w:divBdr>
            </w:div>
            <w:div w:id="635571907">
              <w:marLeft w:val="0"/>
              <w:marRight w:val="0"/>
              <w:marTop w:val="0"/>
              <w:marBottom w:val="0"/>
              <w:divBdr>
                <w:top w:val="none" w:sz="0" w:space="0" w:color="auto"/>
                <w:left w:val="none" w:sz="0" w:space="0" w:color="auto"/>
                <w:bottom w:val="none" w:sz="0" w:space="0" w:color="auto"/>
                <w:right w:val="none" w:sz="0" w:space="0" w:color="auto"/>
              </w:divBdr>
            </w:div>
            <w:div w:id="654145624">
              <w:marLeft w:val="0"/>
              <w:marRight w:val="0"/>
              <w:marTop w:val="0"/>
              <w:marBottom w:val="0"/>
              <w:divBdr>
                <w:top w:val="none" w:sz="0" w:space="0" w:color="auto"/>
                <w:left w:val="none" w:sz="0" w:space="0" w:color="auto"/>
                <w:bottom w:val="none" w:sz="0" w:space="0" w:color="auto"/>
                <w:right w:val="none" w:sz="0" w:space="0" w:color="auto"/>
              </w:divBdr>
            </w:div>
            <w:div w:id="695739936">
              <w:marLeft w:val="0"/>
              <w:marRight w:val="0"/>
              <w:marTop w:val="0"/>
              <w:marBottom w:val="0"/>
              <w:divBdr>
                <w:top w:val="none" w:sz="0" w:space="0" w:color="auto"/>
                <w:left w:val="none" w:sz="0" w:space="0" w:color="auto"/>
                <w:bottom w:val="none" w:sz="0" w:space="0" w:color="auto"/>
                <w:right w:val="none" w:sz="0" w:space="0" w:color="auto"/>
              </w:divBdr>
            </w:div>
            <w:div w:id="794368490">
              <w:marLeft w:val="0"/>
              <w:marRight w:val="0"/>
              <w:marTop w:val="0"/>
              <w:marBottom w:val="0"/>
              <w:divBdr>
                <w:top w:val="none" w:sz="0" w:space="0" w:color="auto"/>
                <w:left w:val="none" w:sz="0" w:space="0" w:color="auto"/>
                <w:bottom w:val="none" w:sz="0" w:space="0" w:color="auto"/>
                <w:right w:val="none" w:sz="0" w:space="0" w:color="auto"/>
              </w:divBdr>
            </w:div>
            <w:div w:id="1043562021">
              <w:marLeft w:val="0"/>
              <w:marRight w:val="0"/>
              <w:marTop w:val="0"/>
              <w:marBottom w:val="0"/>
              <w:divBdr>
                <w:top w:val="none" w:sz="0" w:space="0" w:color="auto"/>
                <w:left w:val="none" w:sz="0" w:space="0" w:color="auto"/>
                <w:bottom w:val="none" w:sz="0" w:space="0" w:color="auto"/>
                <w:right w:val="none" w:sz="0" w:space="0" w:color="auto"/>
              </w:divBdr>
            </w:div>
            <w:div w:id="1332491010">
              <w:marLeft w:val="0"/>
              <w:marRight w:val="0"/>
              <w:marTop w:val="0"/>
              <w:marBottom w:val="0"/>
              <w:divBdr>
                <w:top w:val="none" w:sz="0" w:space="0" w:color="auto"/>
                <w:left w:val="none" w:sz="0" w:space="0" w:color="auto"/>
                <w:bottom w:val="none" w:sz="0" w:space="0" w:color="auto"/>
                <w:right w:val="none" w:sz="0" w:space="0" w:color="auto"/>
              </w:divBdr>
            </w:div>
            <w:div w:id="1643391954">
              <w:marLeft w:val="0"/>
              <w:marRight w:val="0"/>
              <w:marTop w:val="0"/>
              <w:marBottom w:val="0"/>
              <w:divBdr>
                <w:top w:val="none" w:sz="0" w:space="0" w:color="auto"/>
                <w:left w:val="none" w:sz="0" w:space="0" w:color="auto"/>
                <w:bottom w:val="none" w:sz="0" w:space="0" w:color="auto"/>
                <w:right w:val="none" w:sz="0" w:space="0" w:color="auto"/>
              </w:divBdr>
            </w:div>
            <w:div w:id="1742479143">
              <w:marLeft w:val="0"/>
              <w:marRight w:val="0"/>
              <w:marTop w:val="0"/>
              <w:marBottom w:val="0"/>
              <w:divBdr>
                <w:top w:val="none" w:sz="0" w:space="0" w:color="auto"/>
                <w:left w:val="none" w:sz="0" w:space="0" w:color="auto"/>
                <w:bottom w:val="none" w:sz="0" w:space="0" w:color="auto"/>
                <w:right w:val="none" w:sz="0" w:space="0" w:color="auto"/>
              </w:divBdr>
            </w:div>
            <w:div w:id="1905220289">
              <w:marLeft w:val="0"/>
              <w:marRight w:val="0"/>
              <w:marTop w:val="0"/>
              <w:marBottom w:val="0"/>
              <w:divBdr>
                <w:top w:val="none" w:sz="0" w:space="0" w:color="auto"/>
                <w:left w:val="none" w:sz="0" w:space="0" w:color="auto"/>
                <w:bottom w:val="none" w:sz="0" w:space="0" w:color="auto"/>
                <w:right w:val="none" w:sz="0" w:space="0" w:color="auto"/>
              </w:divBdr>
            </w:div>
            <w:div w:id="1943343119">
              <w:marLeft w:val="0"/>
              <w:marRight w:val="0"/>
              <w:marTop w:val="0"/>
              <w:marBottom w:val="0"/>
              <w:divBdr>
                <w:top w:val="none" w:sz="0" w:space="0" w:color="auto"/>
                <w:left w:val="none" w:sz="0" w:space="0" w:color="auto"/>
                <w:bottom w:val="none" w:sz="0" w:space="0" w:color="auto"/>
                <w:right w:val="none" w:sz="0" w:space="0" w:color="auto"/>
              </w:divBdr>
            </w:div>
            <w:div w:id="20451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89872">
      <w:bodyDiv w:val="1"/>
      <w:marLeft w:val="0"/>
      <w:marRight w:val="0"/>
      <w:marTop w:val="0"/>
      <w:marBottom w:val="0"/>
      <w:divBdr>
        <w:top w:val="none" w:sz="0" w:space="0" w:color="auto"/>
        <w:left w:val="none" w:sz="0" w:space="0" w:color="auto"/>
        <w:bottom w:val="none" w:sz="0" w:space="0" w:color="auto"/>
        <w:right w:val="none" w:sz="0" w:space="0" w:color="auto"/>
      </w:divBdr>
      <w:divsChild>
        <w:div w:id="413363323">
          <w:marLeft w:val="0"/>
          <w:marRight w:val="0"/>
          <w:marTop w:val="0"/>
          <w:marBottom w:val="0"/>
          <w:divBdr>
            <w:top w:val="none" w:sz="0" w:space="0" w:color="auto"/>
            <w:left w:val="none" w:sz="0" w:space="0" w:color="auto"/>
            <w:bottom w:val="none" w:sz="0" w:space="0" w:color="auto"/>
            <w:right w:val="none" w:sz="0" w:space="0" w:color="auto"/>
          </w:divBdr>
          <w:divsChild>
            <w:div w:id="1584294823">
              <w:marLeft w:val="0"/>
              <w:marRight w:val="0"/>
              <w:marTop w:val="0"/>
              <w:marBottom w:val="0"/>
              <w:divBdr>
                <w:top w:val="none" w:sz="0" w:space="0" w:color="auto"/>
                <w:left w:val="none" w:sz="0" w:space="0" w:color="auto"/>
                <w:bottom w:val="none" w:sz="0" w:space="0" w:color="auto"/>
                <w:right w:val="none" w:sz="0" w:space="0" w:color="auto"/>
              </w:divBdr>
            </w:div>
            <w:div w:id="16733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439">
      <w:bodyDiv w:val="1"/>
      <w:marLeft w:val="0"/>
      <w:marRight w:val="0"/>
      <w:marTop w:val="0"/>
      <w:marBottom w:val="0"/>
      <w:divBdr>
        <w:top w:val="none" w:sz="0" w:space="0" w:color="auto"/>
        <w:left w:val="none" w:sz="0" w:space="0" w:color="auto"/>
        <w:bottom w:val="none" w:sz="0" w:space="0" w:color="auto"/>
        <w:right w:val="none" w:sz="0" w:space="0" w:color="auto"/>
      </w:divBdr>
    </w:div>
    <w:div w:id="1210341733">
      <w:bodyDiv w:val="1"/>
      <w:marLeft w:val="0"/>
      <w:marRight w:val="0"/>
      <w:marTop w:val="0"/>
      <w:marBottom w:val="0"/>
      <w:divBdr>
        <w:top w:val="none" w:sz="0" w:space="0" w:color="auto"/>
        <w:left w:val="none" w:sz="0" w:space="0" w:color="auto"/>
        <w:bottom w:val="none" w:sz="0" w:space="0" w:color="auto"/>
        <w:right w:val="none" w:sz="0" w:space="0" w:color="auto"/>
      </w:divBdr>
    </w:div>
    <w:div w:id="1258245098">
      <w:bodyDiv w:val="1"/>
      <w:marLeft w:val="0"/>
      <w:marRight w:val="0"/>
      <w:marTop w:val="0"/>
      <w:marBottom w:val="0"/>
      <w:divBdr>
        <w:top w:val="none" w:sz="0" w:space="0" w:color="auto"/>
        <w:left w:val="none" w:sz="0" w:space="0" w:color="auto"/>
        <w:bottom w:val="none" w:sz="0" w:space="0" w:color="auto"/>
        <w:right w:val="none" w:sz="0" w:space="0" w:color="auto"/>
      </w:divBdr>
      <w:divsChild>
        <w:div w:id="2074621561">
          <w:marLeft w:val="0"/>
          <w:marRight w:val="0"/>
          <w:marTop w:val="0"/>
          <w:marBottom w:val="0"/>
          <w:divBdr>
            <w:top w:val="none" w:sz="0" w:space="0" w:color="auto"/>
            <w:left w:val="none" w:sz="0" w:space="0" w:color="auto"/>
            <w:bottom w:val="none" w:sz="0" w:space="0" w:color="auto"/>
            <w:right w:val="none" w:sz="0" w:space="0" w:color="auto"/>
          </w:divBdr>
          <w:divsChild>
            <w:div w:id="170722328">
              <w:marLeft w:val="0"/>
              <w:marRight w:val="0"/>
              <w:marTop w:val="0"/>
              <w:marBottom w:val="0"/>
              <w:divBdr>
                <w:top w:val="none" w:sz="0" w:space="0" w:color="auto"/>
                <w:left w:val="none" w:sz="0" w:space="0" w:color="auto"/>
                <w:bottom w:val="none" w:sz="0" w:space="0" w:color="auto"/>
                <w:right w:val="none" w:sz="0" w:space="0" w:color="auto"/>
              </w:divBdr>
            </w:div>
            <w:div w:id="311063365">
              <w:marLeft w:val="0"/>
              <w:marRight w:val="0"/>
              <w:marTop w:val="0"/>
              <w:marBottom w:val="0"/>
              <w:divBdr>
                <w:top w:val="none" w:sz="0" w:space="0" w:color="auto"/>
                <w:left w:val="none" w:sz="0" w:space="0" w:color="auto"/>
                <w:bottom w:val="none" w:sz="0" w:space="0" w:color="auto"/>
                <w:right w:val="none" w:sz="0" w:space="0" w:color="auto"/>
              </w:divBdr>
            </w:div>
            <w:div w:id="348684010">
              <w:marLeft w:val="0"/>
              <w:marRight w:val="0"/>
              <w:marTop w:val="0"/>
              <w:marBottom w:val="0"/>
              <w:divBdr>
                <w:top w:val="none" w:sz="0" w:space="0" w:color="auto"/>
                <w:left w:val="none" w:sz="0" w:space="0" w:color="auto"/>
                <w:bottom w:val="none" w:sz="0" w:space="0" w:color="auto"/>
                <w:right w:val="none" w:sz="0" w:space="0" w:color="auto"/>
              </w:divBdr>
            </w:div>
            <w:div w:id="390621641">
              <w:marLeft w:val="0"/>
              <w:marRight w:val="0"/>
              <w:marTop w:val="0"/>
              <w:marBottom w:val="0"/>
              <w:divBdr>
                <w:top w:val="none" w:sz="0" w:space="0" w:color="auto"/>
                <w:left w:val="none" w:sz="0" w:space="0" w:color="auto"/>
                <w:bottom w:val="none" w:sz="0" w:space="0" w:color="auto"/>
                <w:right w:val="none" w:sz="0" w:space="0" w:color="auto"/>
              </w:divBdr>
            </w:div>
            <w:div w:id="473716520">
              <w:marLeft w:val="0"/>
              <w:marRight w:val="0"/>
              <w:marTop w:val="0"/>
              <w:marBottom w:val="0"/>
              <w:divBdr>
                <w:top w:val="none" w:sz="0" w:space="0" w:color="auto"/>
                <w:left w:val="none" w:sz="0" w:space="0" w:color="auto"/>
                <w:bottom w:val="none" w:sz="0" w:space="0" w:color="auto"/>
                <w:right w:val="none" w:sz="0" w:space="0" w:color="auto"/>
              </w:divBdr>
            </w:div>
            <w:div w:id="544828266">
              <w:marLeft w:val="0"/>
              <w:marRight w:val="0"/>
              <w:marTop w:val="0"/>
              <w:marBottom w:val="0"/>
              <w:divBdr>
                <w:top w:val="none" w:sz="0" w:space="0" w:color="auto"/>
                <w:left w:val="none" w:sz="0" w:space="0" w:color="auto"/>
                <w:bottom w:val="none" w:sz="0" w:space="0" w:color="auto"/>
                <w:right w:val="none" w:sz="0" w:space="0" w:color="auto"/>
              </w:divBdr>
            </w:div>
            <w:div w:id="746151987">
              <w:marLeft w:val="0"/>
              <w:marRight w:val="0"/>
              <w:marTop w:val="0"/>
              <w:marBottom w:val="0"/>
              <w:divBdr>
                <w:top w:val="none" w:sz="0" w:space="0" w:color="auto"/>
                <w:left w:val="none" w:sz="0" w:space="0" w:color="auto"/>
                <w:bottom w:val="none" w:sz="0" w:space="0" w:color="auto"/>
                <w:right w:val="none" w:sz="0" w:space="0" w:color="auto"/>
              </w:divBdr>
            </w:div>
            <w:div w:id="830561304">
              <w:marLeft w:val="0"/>
              <w:marRight w:val="0"/>
              <w:marTop w:val="0"/>
              <w:marBottom w:val="0"/>
              <w:divBdr>
                <w:top w:val="none" w:sz="0" w:space="0" w:color="auto"/>
                <w:left w:val="none" w:sz="0" w:space="0" w:color="auto"/>
                <w:bottom w:val="none" w:sz="0" w:space="0" w:color="auto"/>
                <w:right w:val="none" w:sz="0" w:space="0" w:color="auto"/>
              </w:divBdr>
            </w:div>
            <w:div w:id="876434347">
              <w:marLeft w:val="0"/>
              <w:marRight w:val="0"/>
              <w:marTop w:val="0"/>
              <w:marBottom w:val="0"/>
              <w:divBdr>
                <w:top w:val="none" w:sz="0" w:space="0" w:color="auto"/>
                <w:left w:val="none" w:sz="0" w:space="0" w:color="auto"/>
                <w:bottom w:val="none" w:sz="0" w:space="0" w:color="auto"/>
                <w:right w:val="none" w:sz="0" w:space="0" w:color="auto"/>
              </w:divBdr>
            </w:div>
            <w:div w:id="949583329">
              <w:marLeft w:val="0"/>
              <w:marRight w:val="0"/>
              <w:marTop w:val="0"/>
              <w:marBottom w:val="0"/>
              <w:divBdr>
                <w:top w:val="none" w:sz="0" w:space="0" w:color="auto"/>
                <w:left w:val="none" w:sz="0" w:space="0" w:color="auto"/>
                <w:bottom w:val="none" w:sz="0" w:space="0" w:color="auto"/>
                <w:right w:val="none" w:sz="0" w:space="0" w:color="auto"/>
              </w:divBdr>
            </w:div>
            <w:div w:id="1090807957">
              <w:marLeft w:val="0"/>
              <w:marRight w:val="0"/>
              <w:marTop w:val="0"/>
              <w:marBottom w:val="0"/>
              <w:divBdr>
                <w:top w:val="none" w:sz="0" w:space="0" w:color="auto"/>
                <w:left w:val="none" w:sz="0" w:space="0" w:color="auto"/>
                <w:bottom w:val="none" w:sz="0" w:space="0" w:color="auto"/>
                <w:right w:val="none" w:sz="0" w:space="0" w:color="auto"/>
              </w:divBdr>
            </w:div>
            <w:div w:id="1176917869">
              <w:marLeft w:val="0"/>
              <w:marRight w:val="0"/>
              <w:marTop w:val="0"/>
              <w:marBottom w:val="0"/>
              <w:divBdr>
                <w:top w:val="none" w:sz="0" w:space="0" w:color="auto"/>
                <w:left w:val="none" w:sz="0" w:space="0" w:color="auto"/>
                <w:bottom w:val="none" w:sz="0" w:space="0" w:color="auto"/>
                <w:right w:val="none" w:sz="0" w:space="0" w:color="auto"/>
              </w:divBdr>
            </w:div>
            <w:div w:id="1372535392">
              <w:marLeft w:val="0"/>
              <w:marRight w:val="0"/>
              <w:marTop w:val="0"/>
              <w:marBottom w:val="0"/>
              <w:divBdr>
                <w:top w:val="none" w:sz="0" w:space="0" w:color="auto"/>
                <w:left w:val="none" w:sz="0" w:space="0" w:color="auto"/>
                <w:bottom w:val="none" w:sz="0" w:space="0" w:color="auto"/>
                <w:right w:val="none" w:sz="0" w:space="0" w:color="auto"/>
              </w:divBdr>
            </w:div>
            <w:div w:id="1531410207">
              <w:marLeft w:val="0"/>
              <w:marRight w:val="0"/>
              <w:marTop w:val="0"/>
              <w:marBottom w:val="0"/>
              <w:divBdr>
                <w:top w:val="none" w:sz="0" w:space="0" w:color="auto"/>
                <w:left w:val="none" w:sz="0" w:space="0" w:color="auto"/>
                <w:bottom w:val="none" w:sz="0" w:space="0" w:color="auto"/>
                <w:right w:val="none" w:sz="0" w:space="0" w:color="auto"/>
              </w:divBdr>
            </w:div>
            <w:div w:id="1713068488">
              <w:marLeft w:val="0"/>
              <w:marRight w:val="0"/>
              <w:marTop w:val="0"/>
              <w:marBottom w:val="0"/>
              <w:divBdr>
                <w:top w:val="none" w:sz="0" w:space="0" w:color="auto"/>
                <w:left w:val="none" w:sz="0" w:space="0" w:color="auto"/>
                <w:bottom w:val="none" w:sz="0" w:space="0" w:color="auto"/>
                <w:right w:val="none" w:sz="0" w:space="0" w:color="auto"/>
              </w:divBdr>
            </w:div>
            <w:div w:id="21213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10200">
      <w:bodyDiv w:val="1"/>
      <w:marLeft w:val="0"/>
      <w:marRight w:val="0"/>
      <w:marTop w:val="0"/>
      <w:marBottom w:val="0"/>
      <w:divBdr>
        <w:top w:val="none" w:sz="0" w:space="0" w:color="auto"/>
        <w:left w:val="none" w:sz="0" w:space="0" w:color="auto"/>
        <w:bottom w:val="none" w:sz="0" w:space="0" w:color="auto"/>
        <w:right w:val="none" w:sz="0" w:space="0" w:color="auto"/>
      </w:divBdr>
      <w:divsChild>
        <w:div w:id="971597181">
          <w:marLeft w:val="0"/>
          <w:marRight w:val="0"/>
          <w:marTop w:val="0"/>
          <w:marBottom w:val="0"/>
          <w:divBdr>
            <w:top w:val="none" w:sz="0" w:space="0" w:color="auto"/>
            <w:left w:val="none" w:sz="0" w:space="0" w:color="auto"/>
            <w:bottom w:val="none" w:sz="0" w:space="0" w:color="auto"/>
            <w:right w:val="none" w:sz="0" w:space="0" w:color="auto"/>
          </w:divBdr>
        </w:div>
        <w:div w:id="308949356">
          <w:marLeft w:val="0"/>
          <w:marRight w:val="0"/>
          <w:marTop w:val="0"/>
          <w:marBottom w:val="0"/>
          <w:divBdr>
            <w:top w:val="none" w:sz="0" w:space="0" w:color="auto"/>
            <w:left w:val="none" w:sz="0" w:space="0" w:color="auto"/>
            <w:bottom w:val="none" w:sz="0" w:space="0" w:color="auto"/>
            <w:right w:val="none" w:sz="0" w:space="0" w:color="auto"/>
          </w:divBdr>
        </w:div>
        <w:div w:id="335033987">
          <w:marLeft w:val="0"/>
          <w:marRight w:val="0"/>
          <w:marTop w:val="0"/>
          <w:marBottom w:val="0"/>
          <w:divBdr>
            <w:top w:val="none" w:sz="0" w:space="0" w:color="auto"/>
            <w:left w:val="none" w:sz="0" w:space="0" w:color="auto"/>
            <w:bottom w:val="none" w:sz="0" w:space="0" w:color="auto"/>
            <w:right w:val="none" w:sz="0" w:space="0" w:color="auto"/>
          </w:divBdr>
        </w:div>
        <w:div w:id="1611666375">
          <w:marLeft w:val="0"/>
          <w:marRight w:val="0"/>
          <w:marTop w:val="0"/>
          <w:marBottom w:val="0"/>
          <w:divBdr>
            <w:top w:val="none" w:sz="0" w:space="0" w:color="auto"/>
            <w:left w:val="none" w:sz="0" w:space="0" w:color="auto"/>
            <w:bottom w:val="none" w:sz="0" w:space="0" w:color="auto"/>
            <w:right w:val="none" w:sz="0" w:space="0" w:color="auto"/>
          </w:divBdr>
        </w:div>
      </w:divsChild>
    </w:div>
    <w:div w:id="1521091381">
      <w:bodyDiv w:val="1"/>
      <w:marLeft w:val="0"/>
      <w:marRight w:val="0"/>
      <w:marTop w:val="0"/>
      <w:marBottom w:val="0"/>
      <w:divBdr>
        <w:top w:val="none" w:sz="0" w:space="0" w:color="auto"/>
        <w:left w:val="none" w:sz="0" w:space="0" w:color="auto"/>
        <w:bottom w:val="none" w:sz="0" w:space="0" w:color="auto"/>
        <w:right w:val="none" w:sz="0" w:space="0" w:color="auto"/>
      </w:divBdr>
      <w:divsChild>
        <w:div w:id="1488353507">
          <w:marLeft w:val="0"/>
          <w:marRight w:val="0"/>
          <w:marTop w:val="0"/>
          <w:marBottom w:val="0"/>
          <w:divBdr>
            <w:top w:val="none" w:sz="0" w:space="0" w:color="auto"/>
            <w:left w:val="none" w:sz="0" w:space="0" w:color="auto"/>
            <w:bottom w:val="none" w:sz="0" w:space="0" w:color="auto"/>
            <w:right w:val="none" w:sz="0" w:space="0" w:color="auto"/>
          </w:divBdr>
          <w:divsChild>
            <w:div w:id="477959635">
              <w:marLeft w:val="0"/>
              <w:marRight w:val="0"/>
              <w:marTop w:val="0"/>
              <w:marBottom w:val="0"/>
              <w:divBdr>
                <w:top w:val="none" w:sz="0" w:space="0" w:color="auto"/>
                <w:left w:val="none" w:sz="0" w:space="0" w:color="auto"/>
                <w:bottom w:val="none" w:sz="0" w:space="0" w:color="auto"/>
                <w:right w:val="none" w:sz="0" w:space="0" w:color="auto"/>
              </w:divBdr>
            </w:div>
            <w:div w:id="725957355">
              <w:marLeft w:val="0"/>
              <w:marRight w:val="0"/>
              <w:marTop w:val="0"/>
              <w:marBottom w:val="0"/>
              <w:divBdr>
                <w:top w:val="none" w:sz="0" w:space="0" w:color="auto"/>
                <w:left w:val="none" w:sz="0" w:space="0" w:color="auto"/>
                <w:bottom w:val="none" w:sz="0" w:space="0" w:color="auto"/>
                <w:right w:val="none" w:sz="0" w:space="0" w:color="auto"/>
              </w:divBdr>
            </w:div>
            <w:div w:id="728459593">
              <w:marLeft w:val="0"/>
              <w:marRight w:val="0"/>
              <w:marTop w:val="0"/>
              <w:marBottom w:val="0"/>
              <w:divBdr>
                <w:top w:val="none" w:sz="0" w:space="0" w:color="auto"/>
                <w:left w:val="none" w:sz="0" w:space="0" w:color="auto"/>
                <w:bottom w:val="none" w:sz="0" w:space="0" w:color="auto"/>
                <w:right w:val="none" w:sz="0" w:space="0" w:color="auto"/>
              </w:divBdr>
            </w:div>
            <w:div w:id="810025061">
              <w:marLeft w:val="0"/>
              <w:marRight w:val="0"/>
              <w:marTop w:val="0"/>
              <w:marBottom w:val="0"/>
              <w:divBdr>
                <w:top w:val="none" w:sz="0" w:space="0" w:color="auto"/>
                <w:left w:val="none" w:sz="0" w:space="0" w:color="auto"/>
                <w:bottom w:val="none" w:sz="0" w:space="0" w:color="auto"/>
                <w:right w:val="none" w:sz="0" w:space="0" w:color="auto"/>
              </w:divBdr>
            </w:div>
            <w:div w:id="1120957241">
              <w:marLeft w:val="0"/>
              <w:marRight w:val="0"/>
              <w:marTop w:val="0"/>
              <w:marBottom w:val="0"/>
              <w:divBdr>
                <w:top w:val="none" w:sz="0" w:space="0" w:color="auto"/>
                <w:left w:val="none" w:sz="0" w:space="0" w:color="auto"/>
                <w:bottom w:val="none" w:sz="0" w:space="0" w:color="auto"/>
                <w:right w:val="none" w:sz="0" w:space="0" w:color="auto"/>
              </w:divBdr>
            </w:div>
            <w:div w:id="1209300181">
              <w:marLeft w:val="0"/>
              <w:marRight w:val="0"/>
              <w:marTop w:val="0"/>
              <w:marBottom w:val="0"/>
              <w:divBdr>
                <w:top w:val="none" w:sz="0" w:space="0" w:color="auto"/>
                <w:left w:val="none" w:sz="0" w:space="0" w:color="auto"/>
                <w:bottom w:val="none" w:sz="0" w:space="0" w:color="auto"/>
                <w:right w:val="none" w:sz="0" w:space="0" w:color="auto"/>
              </w:divBdr>
            </w:div>
            <w:div w:id="1581210373">
              <w:marLeft w:val="0"/>
              <w:marRight w:val="0"/>
              <w:marTop w:val="0"/>
              <w:marBottom w:val="0"/>
              <w:divBdr>
                <w:top w:val="none" w:sz="0" w:space="0" w:color="auto"/>
                <w:left w:val="none" w:sz="0" w:space="0" w:color="auto"/>
                <w:bottom w:val="none" w:sz="0" w:space="0" w:color="auto"/>
                <w:right w:val="none" w:sz="0" w:space="0" w:color="auto"/>
              </w:divBdr>
            </w:div>
            <w:div w:id="1936206439">
              <w:marLeft w:val="0"/>
              <w:marRight w:val="0"/>
              <w:marTop w:val="0"/>
              <w:marBottom w:val="0"/>
              <w:divBdr>
                <w:top w:val="none" w:sz="0" w:space="0" w:color="auto"/>
                <w:left w:val="none" w:sz="0" w:space="0" w:color="auto"/>
                <w:bottom w:val="none" w:sz="0" w:space="0" w:color="auto"/>
                <w:right w:val="none" w:sz="0" w:space="0" w:color="auto"/>
              </w:divBdr>
            </w:div>
            <w:div w:id="20004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588">
      <w:bodyDiv w:val="1"/>
      <w:marLeft w:val="0"/>
      <w:marRight w:val="0"/>
      <w:marTop w:val="0"/>
      <w:marBottom w:val="0"/>
      <w:divBdr>
        <w:top w:val="none" w:sz="0" w:space="0" w:color="auto"/>
        <w:left w:val="none" w:sz="0" w:space="0" w:color="auto"/>
        <w:bottom w:val="none" w:sz="0" w:space="0" w:color="auto"/>
        <w:right w:val="none" w:sz="0" w:space="0" w:color="auto"/>
      </w:divBdr>
      <w:divsChild>
        <w:div w:id="1822191326">
          <w:marLeft w:val="0"/>
          <w:marRight w:val="0"/>
          <w:marTop w:val="0"/>
          <w:marBottom w:val="0"/>
          <w:divBdr>
            <w:top w:val="none" w:sz="0" w:space="0" w:color="auto"/>
            <w:left w:val="none" w:sz="0" w:space="0" w:color="auto"/>
            <w:bottom w:val="none" w:sz="0" w:space="0" w:color="auto"/>
            <w:right w:val="none" w:sz="0" w:space="0" w:color="auto"/>
          </w:divBdr>
          <w:divsChild>
            <w:div w:id="6726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7388">
      <w:bodyDiv w:val="1"/>
      <w:marLeft w:val="0"/>
      <w:marRight w:val="0"/>
      <w:marTop w:val="0"/>
      <w:marBottom w:val="0"/>
      <w:divBdr>
        <w:top w:val="none" w:sz="0" w:space="0" w:color="auto"/>
        <w:left w:val="none" w:sz="0" w:space="0" w:color="auto"/>
        <w:bottom w:val="none" w:sz="0" w:space="0" w:color="auto"/>
        <w:right w:val="none" w:sz="0" w:space="0" w:color="auto"/>
      </w:divBdr>
      <w:divsChild>
        <w:div w:id="1211920157">
          <w:marLeft w:val="0"/>
          <w:marRight w:val="0"/>
          <w:marTop w:val="0"/>
          <w:marBottom w:val="0"/>
          <w:divBdr>
            <w:top w:val="none" w:sz="0" w:space="0" w:color="auto"/>
            <w:left w:val="none" w:sz="0" w:space="0" w:color="auto"/>
            <w:bottom w:val="none" w:sz="0" w:space="0" w:color="auto"/>
            <w:right w:val="none" w:sz="0" w:space="0" w:color="auto"/>
          </w:divBdr>
          <w:divsChild>
            <w:div w:id="32116595">
              <w:marLeft w:val="0"/>
              <w:marRight w:val="0"/>
              <w:marTop w:val="0"/>
              <w:marBottom w:val="0"/>
              <w:divBdr>
                <w:top w:val="none" w:sz="0" w:space="0" w:color="auto"/>
                <w:left w:val="none" w:sz="0" w:space="0" w:color="auto"/>
                <w:bottom w:val="none" w:sz="0" w:space="0" w:color="auto"/>
                <w:right w:val="none" w:sz="0" w:space="0" w:color="auto"/>
              </w:divBdr>
            </w:div>
            <w:div w:id="16953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1801">
      <w:bodyDiv w:val="1"/>
      <w:marLeft w:val="0"/>
      <w:marRight w:val="0"/>
      <w:marTop w:val="0"/>
      <w:marBottom w:val="0"/>
      <w:divBdr>
        <w:top w:val="none" w:sz="0" w:space="0" w:color="auto"/>
        <w:left w:val="none" w:sz="0" w:space="0" w:color="auto"/>
        <w:bottom w:val="none" w:sz="0" w:space="0" w:color="auto"/>
        <w:right w:val="none" w:sz="0" w:space="0" w:color="auto"/>
      </w:divBdr>
      <w:divsChild>
        <w:div w:id="2072002113">
          <w:marLeft w:val="0"/>
          <w:marRight w:val="0"/>
          <w:marTop w:val="0"/>
          <w:marBottom w:val="0"/>
          <w:divBdr>
            <w:top w:val="none" w:sz="0" w:space="0" w:color="auto"/>
            <w:left w:val="none" w:sz="0" w:space="0" w:color="auto"/>
            <w:bottom w:val="none" w:sz="0" w:space="0" w:color="auto"/>
            <w:right w:val="none" w:sz="0" w:space="0" w:color="auto"/>
          </w:divBdr>
          <w:divsChild>
            <w:div w:id="394553710">
              <w:marLeft w:val="0"/>
              <w:marRight w:val="0"/>
              <w:marTop w:val="0"/>
              <w:marBottom w:val="0"/>
              <w:divBdr>
                <w:top w:val="none" w:sz="0" w:space="0" w:color="auto"/>
                <w:left w:val="none" w:sz="0" w:space="0" w:color="auto"/>
                <w:bottom w:val="none" w:sz="0" w:space="0" w:color="auto"/>
                <w:right w:val="none" w:sz="0" w:space="0" w:color="auto"/>
              </w:divBdr>
            </w:div>
            <w:div w:id="563371867">
              <w:marLeft w:val="0"/>
              <w:marRight w:val="0"/>
              <w:marTop w:val="0"/>
              <w:marBottom w:val="0"/>
              <w:divBdr>
                <w:top w:val="none" w:sz="0" w:space="0" w:color="auto"/>
                <w:left w:val="none" w:sz="0" w:space="0" w:color="auto"/>
                <w:bottom w:val="none" w:sz="0" w:space="0" w:color="auto"/>
                <w:right w:val="none" w:sz="0" w:space="0" w:color="auto"/>
              </w:divBdr>
            </w:div>
            <w:div w:id="819462631">
              <w:marLeft w:val="0"/>
              <w:marRight w:val="0"/>
              <w:marTop w:val="0"/>
              <w:marBottom w:val="0"/>
              <w:divBdr>
                <w:top w:val="none" w:sz="0" w:space="0" w:color="auto"/>
                <w:left w:val="none" w:sz="0" w:space="0" w:color="auto"/>
                <w:bottom w:val="none" w:sz="0" w:space="0" w:color="auto"/>
                <w:right w:val="none" w:sz="0" w:space="0" w:color="auto"/>
              </w:divBdr>
            </w:div>
            <w:div w:id="1167944038">
              <w:marLeft w:val="0"/>
              <w:marRight w:val="0"/>
              <w:marTop w:val="0"/>
              <w:marBottom w:val="0"/>
              <w:divBdr>
                <w:top w:val="none" w:sz="0" w:space="0" w:color="auto"/>
                <w:left w:val="none" w:sz="0" w:space="0" w:color="auto"/>
                <w:bottom w:val="none" w:sz="0" w:space="0" w:color="auto"/>
                <w:right w:val="none" w:sz="0" w:space="0" w:color="auto"/>
              </w:divBdr>
            </w:div>
            <w:div w:id="1742361847">
              <w:marLeft w:val="0"/>
              <w:marRight w:val="0"/>
              <w:marTop w:val="0"/>
              <w:marBottom w:val="0"/>
              <w:divBdr>
                <w:top w:val="none" w:sz="0" w:space="0" w:color="auto"/>
                <w:left w:val="none" w:sz="0" w:space="0" w:color="auto"/>
                <w:bottom w:val="none" w:sz="0" w:space="0" w:color="auto"/>
                <w:right w:val="none" w:sz="0" w:space="0" w:color="auto"/>
              </w:divBdr>
            </w:div>
            <w:div w:id="19254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847">
      <w:bodyDiv w:val="1"/>
      <w:marLeft w:val="0"/>
      <w:marRight w:val="0"/>
      <w:marTop w:val="0"/>
      <w:marBottom w:val="0"/>
      <w:divBdr>
        <w:top w:val="none" w:sz="0" w:space="0" w:color="auto"/>
        <w:left w:val="none" w:sz="0" w:space="0" w:color="auto"/>
        <w:bottom w:val="none" w:sz="0" w:space="0" w:color="auto"/>
        <w:right w:val="none" w:sz="0" w:space="0" w:color="auto"/>
      </w:divBdr>
    </w:div>
    <w:div w:id="1762330911">
      <w:bodyDiv w:val="1"/>
      <w:marLeft w:val="0"/>
      <w:marRight w:val="0"/>
      <w:marTop w:val="0"/>
      <w:marBottom w:val="0"/>
      <w:divBdr>
        <w:top w:val="none" w:sz="0" w:space="0" w:color="auto"/>
        <w:left w:val="none" w:sz="0" w:space="0" w:color="auto"/>
        <w:bottom w:val="none" w:sz="0" w:space="0" w:color="auto"/>
        <w:right w:val="none" w:sz="0" w:space="0" w:color="auto"/>
      </w:divBdr>
    </w:div>
    <w:div w:id="1811097376">
      <w:bodyDiv w:val="1"/>
      <w:marLeft w:val="0"/>
      <w:marRight w:val="0"/>
      <w:marTop w:val="0"/>
      <w:marBottom w:val="0"/>
      <w:divBdr>
        <w:top w:val="none" w:sz="0" w:space="0" w:color="auto"/>
        <w:left w:val="none" w:sz="0" w:space="0" w:color="auto"/>
        <w:bottom w:val="none" w:sz="0" w:space="0" w:color="auto"/>
        <w:right w:val="none" w:sz="0" w:space="0" w:color="auto"/>
      </w:divBdr>
      <w:divsChild>
        <w:div w:id="1902131694">
          <w:marLeft w:val="0"/>
          <w:marRight w:val="0"/>
          <w:marTop w:val="0"/>
          <w:marBottom w:val="0"/>
          <w:divBdr>
            <w:top w:val="none" w:sz="0" w:space="0" w:color="auto"/>
            <w:left w:val="none" w:sz="0" w:space="0" w:color="auto"/>
            <w:bottom w:val="none" w:sz="0" w:space="0" w:color="auto"/>
            <w:right w:val="none" w:sz="0" w:space="0" w:color="auto"/>
          </w:divBdr>
          <w:divsChild>
            <w:div w:id="116335760">
              <w:marLeft w:val="0"/>
              <w:marRight w:val="0"/>
              <w:marTop w:val="0"/>
              <w:marBottom w:val="0"/>
              <w:divBdr>
                <w:top w:val="none" w:sz="0" w:space="0" w:color="auto"/>
                <w:left w:val="none" w:sz="0" w:space="0" w:color="auto"/>
                <w:bottom w:val="none" w:sz="0" w:space="0" w:color="auto"/>
                <w:right w:val="none" w:sz="0" w:space="0" w:color="auto"/>
              </w:divBdr>
            </w:div>
            <w:div w:id="517816220">
              <w:marLeft w:val="0"/>
              <w:marRight w:val="0"/>
              <w:marTop w:val="0"/>
              <w:marBottom w:val="0"/>
              <w:divBdr>
                <w:top w:val="none" w:sz="0" w:space="0" w:color="auto"/>
                <w:left w:val="none" w:sz="0" w:space="0" w:color="auto"/>
                <w:bottom w:val="none" w:sz="0" w:space="0" w:color="auto"/>
                <w:right w:val="none" w:sz="0" w:space="0" w:color="auto"/>
              </w:divBdr>
            </w:div>
            <w:div w:id="8435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5167">
      <w:bodyDiv w:val="1"/>
      <w:marLeft w:val="0"/>
      <w:marRight w:val="0"/>
      <w:marTop w:val="0"/>
      <w:marBottom w:val="0"/>
      <w:divBdr>
        <w:top w:val="none" w:sz="0" w:space="0" w:color="auto"/>
        <w:left w:val="none" w:sz="0" w:space="0" w:color="auto"/>
        <w:bottom w:val="none" w:sz="0" w:space="0" w:color="auto"/>
        <w:right w:val="none" w:sz="0" w:space="0" w:color="auto"/>
      </w:divBdr>
      <w:divsChild>
        <w:div w:id="1091317813">
          <w:marLeft w:val="0"/>
          <w:marRight w:val="0"/>
          <w:marTop w:val="0"/>
          <w:marBottom w:val="0"/>
          <w:divBdr>
            <w:top w:val="none" w:sz="0" w:space="0" w:color="auto"/>
            <w:left w:val="none" w:sz="0" w:space="0" w:color="auto"/>
            <w:bottom w:val="none" w:sz="0" w:space="0" w:color="auto"/>
            <w:right w:val="none" w:sz="0" w:space="0" w:color="auto"/>
          </w:divBdr>
          <w:divsChild>
            <w:div w:id="11601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9841">
      <w:bodyDiv w:val="1"/>
      <w:marLeft w:val="0"/>
      <w:marRight w:val="0"/>
      <w:marTop w:val="0"/>
      <w:marBottom w:val="0"/>
      <w:divBdr>
        <w:top w:val="none" w:sz="0" w:space="0" w:color="auto"/>
        <w:left w:val="none" w:sz="0" w:space="0" w:color="auto"/>
        <w:bottom w:val="none" w:sz="0" w:space="0" w:color="auto"/>
        <w:right w:val="none" w:sz="0" w:space="0" w:color="auto"/>
      </w:divBdr>
    </w:div>
    <w:div w:id="1884512536">
      <w:bodyDiv w:val="1"/>
      <w:marLeft w:val="0"/>
      <w:marRight w:val="0"/>
      <w:marTop w:val="0"/>
      <w:marBottom w:val="0"/>
      <w:divBdr>
        <w:top w:val="none" w:sz="0" w:space="0" w:color="auto"/>
        <w:left w:val="none" w:sz="0" w:space="0" w:color="auto"/>
        <w:bottom w:val="none" w:sz="0" w:space="0" w:color="auto"/>
        <w:right w:val="none" w:sz="0" w:space="0" w:color="auto"/>
      </w:divBdr>
      <w:divsChild>
        <w:div w:id="1601330078">
          <w:marLeft w:val="0"/>
          <w:marRight w:val="0"/>
          <w:marTop w:val="0"/>
          <w:marBottom w:val="0"/>
          <w:divBdr>
            <w:top w:val="none" w:sz="0" w:space="0" w:color="auto"/>
            <w:left w:val="none" w:sz="0" w:space="0" w:color="auto"/>
            <w:bottom w:val="none" w:sz="0" w:space="0" w:color="auto"/>
            <w:right w:val="none" w:sz="0" w:space="0" w:color="auto"/>
          </w:divBdr>
        </w:div>
      </w:divsChild>
    </w:div>
    <w:div w:id="1897664279">
      <w:bodyDiv w:val="1"/>
      <w:marLeft w:val="0"/>
      <w:marRight w:val="0"/>
      <w:marTop w:val="0"/>
      <w:marBottom w:val="0"/>
      <w:divBdr>
        <w:top w:val="none" w:sz="0" w:space="0" w:color="auto"/>
        <w:left w:val="none" w:sz="0" w:space="0" w:color="auto"/>
        <w:bottom w:val="none" w:sz="0" w:space="0" w:color="auto"/>
        <w:right w:val="none" w:sz="0" w:space="0" w:color="auto"/>
      </w:divBdr>
      <w:divsChild>
        <w:div w:id="286131133">
          <w:marLeft w:val="0"/>
          <w:marRight w:val="0"/>
          <w:marTop w:val="0"/>
          <w:marBottom w:val="0"/>
          <w:divBdr>
            <w:top w:val="none" w:sz="0" w:space="0" w:color="auto"/>
            <w:left w:val="none" w:sz="0" w:space="0" w:color="auto"/>
            <w:bottom w:val="none" w:sz="0" w:space="0" w:color="auto"/>
            <w:right w:val="none" w:sz="0" w:space="0" w:color="auto"/>
          </w:divBdr>
          <w:divsChild>
            <w:div w:id="252056744">
              <w:marLeft w:val="0"/>
              <w:marRight w:val="0"/>
              <w:marTop w:val="0"/>
              <w:marBottom w:val="0"/>
              <w:divBdr>
                <w:top w:val="none" w:sz="0" w:space="0" w:color="auto"/>
                <w:left w:val="none" w:sz="0" w:space="0" w:color="auto"/>
                <w:bottom w:val="none" w:sz="0" w:space="0" w:color="auto"/>
                <w:right w:val="none" w:sz="0" w:space="0" w:color="auto"/>
              </w:divBdr>
            </w:div>
            <w:div w:id="394092122">
              <w:marLeft w:val="0"/>
              <w:marRight w:val="0"/>
              <w:marTop w:val="0"/>
              <w:marBottom w:val="0"/>
              <w:divBdr>
                <w:top w:val="none" w:sz="0" w:space="0" w:color="auto"/>
                <w:left w:val="none" w:sz="0" w:space="0" w:color="auto"/>
                <w:bottom w:val="none" w:sz="0" w:space="0" w:color="auto"/>
                <w:right w:val="none" w:sz="0" w:space="0" w:color="auto"/>
              </w:divBdr>
            </w:div>
            <w:div w:id="843326253">
              <w:marLeft w:val="0"/>
              <w:marRight w:val="0"/>
              <w:marTop w:val="0"/>
              <w:marBottom w:val="0"/>
              <w:divBdr>
                <w:top w:val="none" w:sz="0" w:space="0" w:color="auto"/>
                <w:left w:val="none" w:sz="0" w:space="0" w:color="auto"/>
                <w:bottom w:val="none" w:sz="0" w:space="0" w:color="auto"/>
                <w:right w:val="none" w:sz="0" w:space="0" w:color="auto"/>
              </w:divBdr>
            </w:div>
            <w:div w:id="12203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7150">
      <w:bodyDiv w:val="1"/>
      <w:marLeft w:val="0"/>
      <w:marRight w:val="0"/>
      <w:marTop w:val="0"/>
      <w:marBottom w:val="0"/>
      <w:divBdr>
        <w:top w:val="none" w:sz="0" w:space="0" w:color="auto"/>
        <w:left w:val="none" w:sz="0" w:space="0" w:color="auto"/>
        <w:bottom w:val="none" w:sz="0" w:space="0" w:color="auto"/>
        <w:right w:val="none" w:sz="0" w:space="0" w:color="auto"/>
      </w:divBdr>
    </w:div>
    <w:div w:id="1912351084">
      <w:bodyDiv w:val="1"/>
      <w:marLeft w:val="0"/>
      <w:marRight w:val="0"/>
      <w:marTop w:val="0"/>
      <w:marBottom w:val="0"/>
      <w:divBdr>
        <w:top w:val="none" w:sz="0" w:space="0" w:color="auto"/>
        <w:left w:val="none" w:sz="0" w:space="0" w:color="auto"/>
        <w:bottom w:val="none" w:sz="0" w:space="0" w:color="auto"/>
        <w:right w:val="none" w:sz="0" w:space="0" w:color="auto"/>
      </w:divBdr>
      <w:divsChild>
        <w:div w:id="56512607">
          <w:marLeft w:val="0"/>
          <w:marRight w:val="0"/>
          <w:marTop w:val="0"/>
          <w:marBottom w:val="0"/>
          <w:divBdr>
            <w:top w:val="none" w:sz="0" w:space="0" w:color="auto"/>
            <w:left w:val="none" w:sz="0" w:space="0" w:color="auto"/>
            <w:bottom w:val="none" w:sz="0" w:space="0" w:color="auto"/>
            <w:right w:val="none" w:sz="0" w:space="0" w:color="auto"/>
          </w:divBdr>
          <w:divsChild>
            <w:div w:id="12099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20306">
      <w:bodyDiv w:val="1"/>
      <w:marLeft w:val="0"/>
      <w:marRight w:val="0"/>
      <w:marTop w:val="0"/>
      <w:marBottom w:val="0"/>
      <w:divBdr>
        <w:top w:val="none" w:sz="0" w:space="0" w:color="auto"/>
        <w:left w:val="none" w:sz="0" w:space="0" w:color="auto"/>
        <w:bottom w:val="none" w:sz="0" w:space="0" w:color="auto"/>
        <w:right w:val="none" w:sz="0" w:space="0" w:color="auto"/>
      </w:divBdr>
      <w:divsChild>
        <w:div w:id="1825311834">
          <w:marLeft w:val="0"/>
          <w:marRight w:val="0"/>
          <w:marTop w:val="0"/>
          <w:marBottom w:val="0"/>
          <w:divBdr>
            <w:top w:val="none" w:sz="0" w:space="0" w:color="auto"/>
            <w:left w:val="none" w:sz="0" w:space="0" w:color="auto"/>
            <w:bottom w:val="none" w:sz="0" w:space="0" w:color="auto"/>
            <w:right w:val="none" w:sz="0" w:space="0" w:color="auto"/>
          </w:divBdr>
          <w:divsChild>
            <w:div w:id="316883792">
              <w:marLeft w:val="0"/>
              <w:marRight w:val="0"/>
              <w:marTop w:val="0"/>
              <w:marBottom w:val="0"/>
              <w:divBdr>
                <w:top w:val="none" w:sz="0" w:space="0" w:color="auto"/>
                <w:left w:val="none" w:sz="0" w:space="0" w:color="auto"/>
                <w:bottom w:val="none" w:sz="0" w:space="0" w:color="auto"/>
                <w:right w:val="none" w:sz="0" w:space="0" w:color="auto"/>
              </w:divBdr>
            </w:div>
            <w:div w:id="988707571">
              <w:marLeft w:val="0"/>
              <w:marRight w:val="0"/>
              <w:marTop w:val="0"/>
              <w:marBottom w:val="0"/>
              <w:divBdr>
                <w:top w:val="none" w:sz="0" w:space="0" w:color="auto"/>
                <w:left w:val="none" w:sz="0" w:space="0" w:color="auto"/>
                <w:bottom w:val="none" w:sz="0" w:space="0" w:color="auto"/>
                <w:right w:val="none" w:sz="0" w:space="0" w:color="auto"/>
              </w:divBdr>
            </w:div>
            <w:div w:id="1095783487">
              <w:marLeft w:val="0"/>
              <w:marRight w:val="0"/>
              <w:marTop w:val="0"/>
              <w:marBottom w:val="0"/>
              <w:divBdr>
                <w:top w:val="none" w:sz="0" w:space="0" w:color="auto"/>
                <w:left w:val="none" w:sz="0" w:space="0" w:color="auto"/>
                <w:bottom w:val="none" w:sz="0" w:space="0" w:color="auto"/>
                <w:right w:val="none" w:sz="0" w:space="0" w:color="auto"/>
              </w:divBdr>
            </w:div>
            <w:div w:id="1415007576">
              <w:marLeft w:val="0"/>
              <w:marRight w:val="0"/>
              <w:marTop w:val="0"/>
              <w:marBottom w:val="0"/>
              <w:divBdr>
                <w:top w:val="none" w:sz="0" w:space="0" w:color="auto"/>
                <w:left w:val="none" w:sz="0" w:space="0" w:color="auto"/>
                <w:bottom w:val="none" w:sz="0" w:space="0" w:color="auto"/>
                <w:right w:val="none" w:sz="0" w:space="0" w:color="auto"/>
              </w:divBdr>
            </w:div>
            <w:div w:id="17520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8550">
      <w:bodyDiv w:val="1"/>
      <w:marLeft w:val="0"/>
      <w:marRight w:val="0"/>
      <w:marTop w:val="0"/>
      <w:marBottom w:val="0"/>
      <w:divBdr>
        <w:top w:val="none" w:sz="0" w:space="0" w:color="auto"/>
        <w:left w:val="none" w:sz="0" w:space="0" w:color="auto"/>
        <w:bottom w:val="none" w:sz="0" w:space="0" w:color="auto"/>
        <w:right w:val="none" w:sz="0" w:space="0" w:color="auto"/>
      </w:divBdr>
    </w:div>
    <w:div w:id="2016422664">
      <w:bodyDiv w:val="1"/>
      <w:marLeft w:val="0"/>
      <w:marRight w:val="0"/>
      <w:marTop w:val="0"/>
      <w:marBottom w:val="0"/>
      <w:divBdr>
        <w:top w:val="none" w:sz="0" w:space="0" w:color="auto"/>
        <w:left w:val="none" w:sz="0" w:space="0" w:color="auto"/>
        <w:bottom w:val="none" w:sz="0" w:space="0" w:color="auto"/>
        <w:right w:val="none" w:sz="0" w:space="0" w:color="auto"/>
      </w:divBdr>
    </w:div>
    <w:div w:id="2026636782">
      <w:bodyDiv w:val="1"/>
      <w:marLeft w:val="0"/>
      <w:marRight w:val="0"/>
      <w:marTop w:val="0"/>
      <w:marBottom w:val="0"/>
      <w:divBdr>
        <w:top w:val="none" w:sz="0" w:space="0" w:color="auto"/>
        <w:left w:val="none" w:sz="0" w:space="0" w:color="auto"/>
        <w:bottom w:val="none" w:sz="0" w:space="0" w:color="auto"/>
        <w:right w:val="none" w:sz="0" w:space="0" w:color="auto"/>
      </w:divBdr>
    </w:div>
    <w:div w:id="2140412623">
      <w:bodyDiv w:val="1"/>
      <w:marLeft w:val="0"/>
      <w:marRight w:val="0"/>
      <w:marTop w:val="0"/>
      <w:marBottom w:val="0"/>
      <w:divBdr>
        <w:top w:val="none" w:sz="0" w:space="0" w:color="auto"/>
        <w:left w:val="none" w:sz="0" w:space="0" w:color="auto"/>
        <w:bottom w:val="none" w:sz="0" w:space="0" w:color="auto"/>
        <w:right w:val="none" w:sz="0" w:space="0" w:color="auto"/>
      </w:divBdr>
      <w:divsChild>
        <w:div w:id="323361076">
          <w:marLeft w:val="0"/>
          <w:marRight w:val="0"/>
          <w:marTop w:val="0"/>
          <w:marBottom w:val="0"/>
          <w:divBdr>
            <w:top w:val="none" w:sz="0" w:space="0" w:color="auto"/>
            <w:left w:val="none" w:sz="0" w:space="0" w:color="auto"/>
            <w:bottom w:val="none" w:sz="0" w:space="0" w:color="auto"/>
            <w:right w:val="none" w:sz="0" w:space="0" w:color="auto"/>
          </w:divBdr>
          <w:divsChild>
            <w:div w:id="1478523633">
              <w:marLeft w:val="0"/>
              <w:marRight w:val="0"/>
              <w:marTop w:val="0"/>
              <w:marBottom w:val="0"/>
              <w:divBdr>
                <w:top w:val="none" w:sz="0" w:space="0" w:color="auto"/>
                <w:left w:val="none" w:sz="0" w:space="0" w:color="auto"/>
                <w:bottom w:val="none" w:sz="0" w:space="0" w:color="auto"/>
                <w:right w:val="none" w:sz="0" w:space="0" w:color="auto"/>
              </w:divBdr>
              <w:divsChild>
                <w:div w:id="643505156">
                  <w:marLeft w:val="0"/>
                  <w:marRight w:val="0"/>
                  <w:marTop w:val="0"/>
                  <w:marBottom w:val="0"/>
                  <w:divBdr>
                    <w:top w:val="none" w:sz="0" w:space="0" w:color="auto"/>
                    <w:left w:val="none" w:sz="0" w:space="0" w:color="auto"/>
                    <w:bottom w:val="none" w:sz="0" w:space="0" w:color="auto"/>
                    <w:right w:val="none" w:sz="0" w:space="0" w:color="auto"/>
                  </w:divBdr>
                  <w:divsChild>
                    <w:div w:id="165246171">
                      <w:marLeft w:val="0"/>
                      <w:marRight w:val="0"/>
                      <w:marTop w:val="0"/>
                      <w:marBottom w:val="0"/>
                      <w:divBdr>
                        <w:top w:val="none" w:sz="0" w:space="0" w:color="auto"/>
                        <w:left w:val="none" w:sz="0" w:space="0" w:color="auto"/>
                        <w:bottom w:val="none" w:sz="0" w:space="0" w:color="auto"/>
                        <w:right w:val="none" w:sz="0" w:space="0" w:color="auto"/>
                      </w:divBdr>
                      <w:divsChild>
                        <w:div w:id="1458253797">
                          <w:marLeft w:val="0"/>
                          <w:marRight w:val="0"/>
                          <w:marTop w:val="0"/>
                          <w:marBottom w:val="0"/>
                          <w:divBdr>
                            <w:top w:val="none" w:sz="0" w:space="0" w:color="auto"/>
                            <w:left w:val="none" w:sz="0" w:space="0" w:color="auto"/>
                            <w:bottom w:val="none" w:sz="0" w:space="0" w:color="auto"/>
                            <w:right w:val="none" w:sz="0" w:space="0" w:color="auto"/>
                          </w:divBdr>
                          <w:divsChild>
                            <w:div w:id="1813448109">
                              <w:marLeft w:val="0"/>
                              <w:marRight w:val="0"/>
                              <w:marTop w:val="0"/>
                              <w:marBottom w:val="0"/>
                              <w:divBdr>
                                <w:top w:val="none" w:sz="0" w:space="0" w:color="auto"/>
                                <w:left w:val="none" w:sz="0" w:space="0" w:color="auto"/>
                                <w:bottom w:val="none" w:sz="0" w:space="0" w:color="auto"/>
                                <w:right w:val="none" w:sz="0" w:space="0" w:color="auto"/>
                              </w:divBdr>
                              <w:divsChild>
                                <w:div w:id="1720670484">
                                  <w:marLeft w:val="0"/>
                                  <w:marRight w:val="0"/>
                                  <w:marTop w:val="0"/>
                                  <w:marBottom w:val="0"/>
                                  <w:divBdr>
                                    <w:top w:val="none" w:sz="0" w:space="0" w:color="auto"/>
                                    <w:left w:val="none" w:sz="0" w:space="0" w:color="auto"/>
                                    <w:bottom w:val="none" w:sz="0" w:space="0" w:color="auto"/>
                                    <w:right w:val="none" w:sz="0" w:space="0" w:color="auto"/>
                                  </w:divBdr>
                                  <w:divsChild>
                                    <w:div w:id="1398166226">
                                      <w:marLeft w:val="0"/>
                                      <w:marRight w:val="0"/>
                                      <w:marTop w:val="0"/>
                                      <w:marBottom w:val="0"/>
                                      <w:divBdr>
                                        <w:top w:val="none" w:sz="0" w:space="0" w:color="auto"/>
                                        <w:left w:val="none" w:sz="0" w:space="0" w:color="auto"/>
                                        <w:bottom w:val="none" w:sz="0" w:space="0" w:color="auto"/>
                                        <w:right w:val="none" w:sz="0" w:space="0" w:color="auto"/>
                                      </w:divBdr>
                                      <w:divsChild>
                                        <w:div w:id="1652322387">
                                          <w:marLeft w:val="0"/>
                                          <w:marRight w:val="0"/>
                                          <w:marTop w:val="0"/>
                                          <w:marBottom w:val="0"/>
                                          <w:divBdr>
                                            <w:top w:val="none" w:sz="0" w:space="0" w:color="auto"/>
                                            <w:left w:val="none" w:sz="0" w:space="0" w:color="auto"/>
                                            <w:bottom w:val="none" w:sz="0" w:space="0" w:color="auto"/>
                                            <w:right w:val="none" w:sz="0" w:space="0" w:color="auto"/>
                                          </w:divBdr>
                                          <w:divsChild>
                                            <w:div w:id="2510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7354544">
      <w:bodyDiv w:val="1"/>
      <w:marLeft w:val="0"/>
      <w:marRight w:val="0"/>
      <w:marTop w:val="0"/>
      <w:marBottom w:val="0"/>
      <w:divBdr>
        <w:top w:val="none" w:sz="0" w:space="0" w:color="auto"/>
        <w:left w:val="none" w:sz="0" w:space="0" w:color="auto"/>
        <w:bottom w:val="none" w:sz="0" w:space="0" w:color="auto"/>
        <w:right w:val="none" w:sz="0" w:space="0" w:color="auto"/>
      </w:divBdr>
      <w:divsChild>
        <w:div w:id="971864716">
          <w:marLeft w:val="0"/>
          <w:marRight w:val="0"/>
          <w:marTop w:val="0"/>
          <w:marBottom w:val="0"/>
          <w:divBdr>
            <w:top w:val="none" w:sz="0" w:space="0" w:color="auto"/>
            <w:left w:val="none" w:sz="0" w:space="0" w:color="auto"/>
            <w:bottom w:val="none" w:sz="0" w:space="0" w:color="auto"/>
            <w:right w:val="none" w:sz="0" w:space="0" w:color="auto"/>
          </w:divBdr>
          <w:divsChild>
            <w:div w:id="16332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03B8E-AD83-4E8A-ADF0-A521471CC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2642</Words>
  <Characters>15063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17670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Prior</dc:creator>
  <cp:lastModifiedBy>Markus Prior</cp:lastModifiedBy>
  <cp:revision>16</cp:revision>
  <cp:lastPrinted>2014-05-29T18:15:00Z</cp:lastPrinted>
  <dcterms:created xsi:type="dcterms:W3CDTF">2015-07-29T20:13:00Z</dcterms:created>
  <dcterms:modified xsi:type="dcterms:W3CDTF">2015-07-30T14:51:00Z</dcterms:modified>
</cp:coreProperties>
</file>