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2489" w14:textId="7E303AE4" w:rsidR="00132316" w:rsidRPr="002867A2" w:rsidRDefault="000A6A8C" w:rsidP="00132316">
      <w:pPr>
        <w:ind w:left="-1170"/>
        <w:rPr>
          <w:rFonts w:asciiTheme="majorHAnsi" w:hAnsiTheme="majorHAnsi"/>
          <w:caps/>
          <w:color w:val="1F497D" w:themeColor="text2"/>
          <w:sz w:val="48"/>
          <w:szCs w:val="48"/>
        </w:rPr>
      </w:pPr>
      <w:r>
        <w:rPr>
          <w:rFonts w:asciiTheme="majorHAnsi" w:hAnsiTheme="majorHAnsi"/>
          <w:caps/>
          <w:color w:val="1F497D" w:themeColor="text2"/>
          <w:sz w:val="48"/>
          <w:szCs w:val="48"/>
        </w:rPr>
        <w:t>Meeting-Protokoll</w:t>
      </w:r>
    </w:p>
    <w:p w14:paraId="1ADE56BE" w14:textId="77777777" w:rsidR="00132316" w:rsidRDefault="00132316">
      <w:pPr>
        <w:rPr>
          <w:sz w:val="36"/>
          <w:szCs w:val="36"/>
        </w:rPr>
      </w:pPr>
    </w:p>
    <w:tbl>
      <w:tblPr>
        <w:tblStyle w:val="Tabellenraster"/>
        <w:tblW w:w="10966" w:type="dxa"/>
        <w:tblInd w:w="-1062" w:type="dxa"/>
        <w:tblLook w:val="04A0" w:firstRow="1" w:lastRow="0" w:firstColumn="1" w:lastColumn="0" w:noHBand="0" w:noVBand="1"/>
      </w:tblPr>
      <w:tblGrid>
        <w:gridCol w:w="1530"/>
        <w:gridCol w:w="9436"/>
      </w:tblGrid>
      <w:tr w:rsidR="002308D6" w:rsidRPr="00B75968" w14:paraId="1FD68CEC" w14:textId="77777777" w:rsidTr="00C047C7">
        <w:trPr>
          <w:trHeight w:val="411"/>
        </w:trPr>
        <w:tc>
          <w:tcPr>
            <w:tcW w:w="1530" w:type="dxa"/>
            <w:shd w:val="clear" w:color="auto" w:fill="F3F3F3"/>
            <w:vAlign w:val="center"/>
          </w:tcPr>
          <w:p w14:paraId="00E0C8F3" w14:textId="6D17E1F3" w:rsidR="002308D6" w:rsidRDefault="002308D6" w:rsidP="007E55F4">
            <w:pPr>
              <w:rPr>
                <w:rFonts w:asciiTheme="majorHAnsi" w:hAnsiTheme="majorHAnsi"/>
                <w:sz w:val="20"/>
                <w:szCs w:val="20"/>
              </w:rPr>
            </w:pPr>
            <w:proofErr w:type="spellStart"/>
            <w:r>
              <w:rPr>
                <w:rFonts w:asciiTheme="majorHAnsi" w:hAnsiTheme="majorHAnsi"/>
                <w:sz w:val="20"/>
                <w:szCs w:val="20"/>
              </w:rPr>
              <w:t>Projekt</w:t>
            </w:r>
            <w:proofErr w:type="spellEnd"/>
            <w:r>
              <w:rPr>
                <w:rFonts w:asciiTheme="majorHAnsi" w:hAnsiTheme="majorHAnsi"/>
                <w:sz w:val="20"/>
                <w:szCs w:val="20"/>
              </w:rPr>
              <w:t>:</w:t>
            </w:r>
          </w:p>
        </w:tc>
        <w:tc>
          <w:tcPr>
            <w:tcW w:w="9436" w:type="dxa"/>
            <w:shd w:val="clear" w:color="auto" w:fill="auto"/>
            <w:vAlign w:val="center"/>
          </w:tcPr>
          <w:p w14:paraId="4A89B44B" w14:textId="25F76CD6" w:rsidR="002308D6" w:rsidRDefault="002308D6" w:rsidP="007E55F4">
            <w:pPr>
              <w:rPr>
                <w:rFonts w:asciiTheme="majorHAnsi" w:hAnsiTheme="majorHAnsi"/>
                <w:sz w:val="20"/>
                <w:szCs w:val="20"/>
              </w:rPr>
            </w:pPr>
            <w:proofErr w:type="spellStart"/>
            <w:r>
              <w:rPr>
                <w:rFonts w:asciiTheme="majorHAnsi" w:hAnsiTheme="majorHAnsi"/>
                <w:sz w:val="20"/>
                <w:szCs w:val="20"/>
              </w:rPr>
              <w:t>Gauß-Algorithmus</w:t>
            </w:r>
            <w:proofErr w:type="spellEnd"/>
          </w:p>
        </w:tc>
      </w:tr>
      <w:tr w:rsidR="00040981" w:rsidRPr="00B75968" w14:paraId="192A541C" w14:textId="77777777" w:rsidTr="00C047C7">
        <w:trPr>
          <w:trHeight w:val="411"/>
        </w:trPr>
        <w:tc>
          <w:tcPr>
            <w:tcW w:w="1530" w:type="dxa"/>
            <w:shd w:val="clear" w:color="auto" w:fill="F3F3F3"/>
            <w:vAlign w:val="center"/>
          </w:tcPr>
          <w:p w14:paraId="5EB268A0" w14:textId="40C4D2FA" w:rsidR="00132316" w:rsidRPr="00B75968" w:rsidRDefault="000A6A8C" w:rsidP="007E55F4">
            <w:pPr>
              <w:rPr>
                <w:rFonts w:asciiTheme="majorHAnsi" w:hAnsiTheme="majorHAnsi"/>
                <w:sz w:val="20"/>
                <w:szCs w:val="20"/>
              </w:rPr>
            </w:pPr>
            <w:r>
              <w:rPr>
                <w:rFonts w:asciiTheme="majorHAnsi" w:hAnsiTheme="majorHAnsi"/>
                <w:sz w:val="20"/>
                <w:szCs w:val="20"/>
              </w:rPr>
              <w:t>Datum</w:t>
            </w:r>
            <w:r w:rsidR="00132316" w:rsidRPr="00B75968">
              <w:rPr>
                <w:rFonts w:asciiTheme="majorHAnsi" w:hAnsiTheme="majorHAnsi"/>
                <w:sz w:val="20"/>
                <w:szCs w:val="20"/>
              </w:rPr>
              <w:t>:</w:t>
            </w:r>
          </w:p>
        </w:tc>
        <w:tc>
          <w:tcPr>
            <w:tcW w:w="9436" w:type="dxa"/>
            <w:shd w:val="clear" w:color="auto" w:fill="auto"/>
            <w:vAlign w:val="center"/>
          </w:tcPr>
          <w:p w14:paraId="7D64A567" w14:textId="1B31FE70" w:rsidR="00132316" w:rsidRPr="00B75968" w:rsidRDefault="000A6A8C" w:rsidP="007E55F4">
            <w:pPr>
              <w:rPr>
                <w:rFonts w:asciiTheme="majorHAnsi" w:hAnsiTheme="majorHAnsi"/>
                <w:sz w:val="20"/>
                <w:szCs w:val="20"/>
              </w:rPr>
            </w:pPr>
            <w:r>
              <w:rPr>
                <w:rFonts w:asciiTheme="majorHAnsi" w:hAnsiTheme="majorHAnsi"/>
                <w:sz w:val="20"/>
                <w:szCs w:val="20"/>
              </w:rPr>
              <w:t>13.01.2023</w:t>
            </w:r>
          </w:p>
        </w:tc>
      </w:tr>
      <w:tr w:rsidR="00040981" w:rsidRPr="00B75968" w14:paraId="5FC204D8" w14:textId="77777777" w:rsidTr="00C047C7">
        <w:trPr>
          <w:trHeight w:val="428"/>
        </w:trPr>
        <w:tc>
          <w:tcPr>
            <w:tcW w:w="1530" w:type="dxa"/>
            <w:shd w:val="clear" w:color="auto" w:fill="F3F3F3"/>
            <w:vAlign w:val="center"/>
          </w:tcPr>
          <w:p w14:paraId="07E97B09" w14:textId="0F982F9E" w:rsidR="00132316" w:rsidRPr="00B75968" w:rsidRDefault="000A6A8C" w:rsidP="007E55F4">
            <w:pPr>
              <w:rPr>
                <w:rFonts w:asciiTheme="majorHAnsi" w:hAnsiTheme="majorHAnsi"/>
                <w:sz w:val="20"/>
                <w:szCs w:val="20"/>
              </w:rPr>
            </w:pPr>
            <w:r>
              <w:rPr>
                <w:rFonts w:asciiTheme="majorHAnsi" w:hAnsiTheme="majorHAnsi"/>
                <w:sz w:val="20"/>
                <w:szCs w:val="20"/>
              </w:rPr>
              <w:t>Zeit</w:t>
            </w:r>
            <w:r w:rsidR="00132316" w:rsidRPr="00B75968">
              <w:rPr>
                <w:rFonts w:asciiTheme="majorHAnsi" w:hAnsiTheme="majorHAnsi"/>
                <w:sz w:val="20"/>
                <w:szCs w:val="20"/>
              </w:rPr>
              <w:t>:</w:t>
            </w:r>
          </w:p>
        </w:tc>
        <w:tc>
          <w:tcPr>
            <w:tcW w:w="9436" w:type="dxa"/>
            <w:shd w:val="clear" w:color="auto" w:fill="auto"/>
            <w:vAlign w:val="center"/>
          </w:tcPr>
          <w:p w14:paraId="2321B8FA" w14:textId="782AC35F" w:rsidR="00132316" w:rsidRPr="00B75968" w:rsidRDefault="000A6A8C" w:rsidP="007E55F4">
            <w:pPr>
              <w:rPr>
                <w:rFonts w:asciiTheme="majorHAnsi" w:hAnsiTheme="majorHAnsi"/>
                <w:sz w:val="20"/>
                <w:szCs w:val="20"/>
              </w:rPr>
            </w:pPr>
            <w:r>
              <w:rPr>
                <w:rFonts w:asciiTheme="majorHAnsi" w:hAnsiTheme="majorHAnsi"/>
                <w:sz w:val="20"/>
                <w:szCs w:val="20"/>
              </w:rPr>
              <w:t>09:00-09:45 (0,75h)</w:t>
            </w:r>
          </w:p>
        </w:tc>
      </w:tr>
      <w:tr w:rsidR="00040981" w:rsidRPr="000A6A8C" w14:paraId="41E086EB" w14:textId="77777777" w:rsidTr="00C047C7">
        <w:trPr>
          <w:trHeight w:val="428"/>
        </w:trPr>
        <w:tc>
          <w:tcPr>
            <w:tcW w:w="1530" w:type="dxa"/>
            <w:shd w:val="clear" w:color="auto" w:fill="F3F3F3"/>
            <w:vAlign w:val="center"/>
          </w:tcPr>
          <w:p w14:paraId="4D815D4A" w14:textId="4F21DAFB" w:rsidR="00132316" w:rsidRPr="00B75968" w:rsidRDefault="000A6A8C" w:rsidP="007E55F4">
            <w:pPr>
              <w:rPr>
                <w:rFonts w:asciiTheme="majorHAnsi" w:hAnsiTheme="majorHAnsi"/>
                <w:sz w:val="20"/>
                <w:szCs w:val="20"/>
              </w:rPr>
            </w:pPr>
            <w:proofErr w:type="spellStart"/>
            <w:r>
              <w:rPr>
                <w:rFonts w:asciiTheme="majorHAnsi" w:hAnsiTheme="majorHAnsi"/>
                <w:sz w:val="20"/>
                <w:szCs w:val="20"/>
              </w:rPr>
              <w:t>Teilnehmer</w:t>
            </w:r>
            <w:proofErr w:type="spellEnd"/>
            <w:r w:rsidR="00132316" w:rsidRPr="00B75968">
              <w:rPr>
                <w:rFonts w:asciiTheme="majorHAnsi" w:hAnsiTheme="majorHAnsi"/>
                <w:sz w:val="20"/>
                <w:szCs w:val="20"/>
              </w:rPr>
              <w:t>:</w:t>
            </w:r>
          </w:p>
        </w:tc>
        <w:tc>
          <w:tcPr>
            <w:tcW w:w="9436" w:type="dxa"/>
            <w:shd w:val="clear" w:color="auto" w:fill="auto"/>
            <w:vAlign w:val="center"/>
          </w:tcPr>
          <w:p w14:paraId="76E4C82E" w14:textId="6A647AE7" w:rsidR="00132316" w:rsidRPr="000A6A8C" w:rsidRDefault="000A6A8C" w:rsidP="007E55F4">
            <w:pPr>
              <w:rPr>
                <w:rFonts w:asciiTheme="majorHAnsi" w:hAnsiTheme="majorHAnsi"/>
                <w:sz w:val="20"/>
                <w:szCs w:val="20"/>
                <w:lang w:val="de-DE"/>
              </w:rPr>
            </w:pPr>
            <w:r w:rsidRPr="000A6A8C">
              <w:rPr>
                <w:rFonts w:asciiTheme="majorHAnsi" w:hAnsiTheme="majorHAnsi"/>
                <w:sz w:val="20"/>
                <w:szCs w:val="20"/>
                <w:lang w:val="de-DE"/>
              </w:rPr>
              <w:t>Prof. Dr. Kirchberg (Kunde/P</w:t>
            </w:r>
            <w:r>
              <w:rPr>
                <w:rFonts w:asciiTheme="majorHAnsi" w:hAnsiTheme="majorHAnsi"/>
                <w:sz w:val="20"/>
                <w:szCs w:val="20"/>
                <w:lang w:val="de-DE"/>
              </w:rPr>
              <w:t>rofessor), Judith Romer, Nick Hillebrand, Tom Zehle, Timo Heiß (jeweils Projektteam)</w:t>
            </w:r>
          </w:p>
        </w:tc>
      </w:tr>
    </w:tbl>
    <w:p w14:paraId="34A2826C" w14:textId="77777777" w:rsidR="00132316" w:rsidRPr="000A6A8C" w:rsidRDefault="00132316" w:rsidP="00040981">
      <w:pPr>
        <w:ind w:left="-1170"/>
        <w:rPr>
          <w:rFonts w:asciiTheme="majorHAnsi" w:hAnsiTheme="majorHAnsi"/>
          <w:sz w:val="20"/>
          <w:szCs w:val="20"/>
          <w:lang w:val="de-DE"/>
        </w:rPr>
      </w:pPr>
    </w:p>
    <w:p w14:paraId="6D42D533" w14:textId="77777777" w:rsidR="007D3DBA" w:rsidRPr="000A6A8C" w:rsidRDefault="007D3DBA" w:rsidP="00851690">
      <w:pPr>
        <w:rPr>
          <w:rFonts w:asciiTheme="majorHAnsi" w:hAnsiTheme="majorHAnsi"/>
          <w:sz w:val="20"/>
          <w:szCs w:val="20"/>
          <w:lang w:val="de-DE"/>
        </w:rPr>
      </w:pPr>
    </w:p>
    <w:tbl>
      <w:tblPr>
        <w:tblStyle w:val="Tabellenraster"/>
        <w:tblW w:w="10966" w:type="dxa"/>
        <w:tblInd w:w="-1062" w:type="dxa"/>
        <w:tblLook w:val="04A0" w:firstRow="1" w:lastRow="0" w:firstColumn="1" w:lastColumn="0" w:noHBand="0" w:noVBand="1"/>
      </w:tblPr>
      <w:tblGrid>
        <w:gridCol w:w="3330"/>
        <w:gridCol w:w="7636"/>
      </w:tblGrid>
      <w:tr w:rsidR="00CB26B5" w:rsidRPr="00B75968" w14:paraId="0CBB21A7" w14:textId="77777777" w:rsidTr="00763A47">
        <w:trPr>
          <w:trHeight w:val="411"/>
        </w:trPr>
        <w:tc>
          <w:tcPr>
            <w:tcW w:w="10966" w:type="dxa"/>
            <w:gridSpan w:val="2"/>
            <w:shd w:val="clear" w:color="auto" w:fill="F3F3F3"/>
            <w:vAlign w:val="center"/>
          </w:tcPr>
          <w:p w14:paraId="5972307D" w14:textId="62CF0E11" w:rsidR="00CB26B5" w:rsidRPr="000A6A8C" w:rsidRDefault="000A6A8C" w:rsidP="0004578B">
            <w:pPr>
              <w:rPr>
                <w:rFonts w:asciiTheme="majorHAnsi" w:hAnsiTheme="majorHAnsi"/>
                <w:b/>
                <w:bCs/>
                <w:sz w:val="20"/>
                <w:szCs w:val="20"/>
              </w:rPr>
            </w:pPr>
            <w:r w:rsidRPr="000A6A8C">
              <w:rPr>
                <w:rFonts w:asciiTheme="majorHAnsi" w:hAnsiTheme="majorHAnsi"/>
                <w:b/>
                <w:bCs/>
                <w:sz w:val="20"/>
                <w:szCs w:val="20"/>
              </w:rPr>
              <w:t>Meeting-</w:t>
            </w:r>
            <w:proofErr w:type="spellStart"/>
            <w:r w:rsidRPr="000A6A8C">
              <w:rPr>
                <w:rFonts w:asciiTheme="majorHAnsi" w:hAnsiTheme="majorHAnsi"/>
                <w:b/>
                <w:bCs/>
                <w:sz w:val="20"/>
                <w:szCs w:val="20"/>
              </w:rPr>
              <w:t>Inhalte</w:t>
            </w:r>
            <w:proofErr w:type="spellEnd"/>
          </w:p>
        </w:tc>
      </w:tr>
      <w:tr w:rsidR="0004578B" w:rsidRPr="000A6A8C" w14:paraId="67A912B3" w14:textId="77777777" w:rsidTr="00763A47">
        <w:trPr>
          <w:trHeight w:val="440"/>
        </w:trPr>
        <w:tc>
          <w:tcPr>
            <w:tcW w:w="3330" w:type="dxa"/>
            <w:vMerge w:val="restart"/>
            <w:shd w:val="clear" w:color="auto" w:fill="auto"/>
          </w:tcPr>
          <w:p w14:paraId="0206A8E9" w14:textId="0DB84D6D" w:rsidR="0004578B" w:rsidRPr="00B75968" w:rsidRDefault="00763A47" w:rsidP="00462EAC">
            <w:pPr>
              <w:spacing w:line="276" w:lineRule="auto"/>
              <w:rPr>
                <w:rFonts w:asciiTheme="majorHAnsi" w:hAnsiTheme="majorHAnsi"/>
                <w:sz w:val="20"/>
                <w:szCs w:val="20"/>
              </w:rPr>
            </w:pPr>
            <w:r>
              <w:rPr>
                <w:rFonts w:asciiTheme="majorHAnsi" w:hAnsiTheme="majorHAnsi"/>
                <w:sz w:val="20"/>
                <w:szCs w:val="20"/>
              </w:rPr>
              <w:t>Discussion:</w:t>
            </w:r>
          </w:p>
        </w:tc>
        <w:tc>
          <w:tcPr>
            <w:tcW w:w="7636" w:type="dxa"/>
          </w:tcPr>
          <w:p w14:paraId="548AB0AF" w14:textId="7774B09B" w:rsidR="000A6A8C" w:rsidRPr="000A6A8C" w:rsidRDefault="000A6A8C" w:rsidP="00462EAC">
            <w:pPr>
              <w:spacing w:line="276" w:lineRule="auto"/>
              <w:rPr>
                <w:rFonts w:asciiTheme="majorHAnsi" w:hAnsiTheme="majorHAnsi"/>
                <w:sz w:val="20"/>
                <w:szCs w:val="20"/>
                <w:lang w:val="de-DE"/>
              </w:rPr>
            </w:pPr>
            <w:r w:rsidRPr="000A6A8C">
              <w:rPr>
                <w:rFonts w:asciiTheme="majorHAnsi" w:hAnsiTheme="majorHAnsi"/>
                <w:sz w:val="20"/>
                <w:szCs w:val="20"/>
                <w:lang w:val="de-DE"/>
              </w:rPr>
              <w:t>Ziel: Tool soll später a</w:t>
            </w:r>
            <w:r>
              <w:rPr>
                <w:rFonts w:asciiTheme="majorHAnsi" w:hAnsiTheme="majorHAnsi"/>
                <w:sz w:val="20"/>
                <w:szCs w:val="20"/>
                <w:lang w:val="de-DE"/>
              </w:rPr>
              <w:t>ls Trainingswerkzeug für Studenten dienen (Vorlesung: Analysis &amp; Lineare Algebra)</w:t>
            </w:r>
          </w:p>
        </w:tc>
      </w:tr>
      <w:tr w:rsidR="0004578B" w:rsidRPr="000A6A8C" w14:paraId="0EC40279" w14:textId="77777777" w:rsidTr="00763A47">
        <w:trPr>
          <w:trHeight w:val="440"/>
        </w:trPr>
        <w:tc>
          <w:tcPr>
            <w:tcW w:w="3330" w:type="dxa"/>
            <w:vMerge/>
            <w:shd w:val="clear" w:color="auto" w:fill="auto"/>
          </w:tcPr>
          <w:p w14:paraId="5C3F47CC" w14:textId="3C88F5EC" w:rsidR="0004578B" w:rsidRPr="000A6A8C" w:rsidRDefault="0004578B" w:rsidP="00462EAC">
            <w:pPr>
              <w:spacing w:line="276" w:lineRule="auto"/>
              <w:rPr>
                <w:rFonts w:asciiTheme="majorHAnsi" w:hAnsiTheme="majorHAnsi"/>
                <w:sz w:val="20"/>
                <w:szCs w:val="20"/>
                <w:lang w:val="de-DE"/>
              </w:rPr>
            </w:pPr>
          </w:p>
        </w:tc>
        <w:tc>
          <w:tcPr>
            <w:tcW w:w="7636" w:type="dxa"/>
          </w:tcPr>
          <w:p w14:paraId="13373473" w14:textId="77777777" w:rsidR="0004578B" w:rsidRDefault="000A6A8C" w:rsidP="00462EAC">
            <w:pPr>
              <w:spacing w:line="276" w:lineRule="auto"/>
              <w:rPr>
                <w:rFonts w:asciiTheme="majorHAnsi" w:hAnsiTheme="majorHAnsi"/>
                <w:sz w:val="20"/>
                <w:szCs w:val="20"/>
                <w:lang w:val="de-DE"/>
              </w:rPr>
            </w:pPr>
            <w:r>
              <w:rPr>
                <w:rFonts w:asciiTheme="majorHAnsi" w:hAnsiTheme="majorHAnsi"/>
                <w:sz w:val="20"/>
                <w:szCs w:val="20"/>
                <w:lang w:val="de-DE"/>
              </w:rPr>
              <w:t>Abgabe:</w:t>
            </w:r>
          </w:p>
          <w:p w14:paraId="7C8F6987" w14:textId="77777777" w:rsidR="000A6A8C" w:rsidRDefault="000A6A8C" w:rsidP="000A6A8C">
            <w:pPr>
              <w:pStyle w:val="Listenabsatz"/>
              <w:numPr>
                <w:ilvl w:val="0"/>
                <w:numId w:val="1"/>
              </w:numPr>
              <w:spacing w:line="276" w:lineRule="auto"/>
              <w:rPr>
                <w:rFonts w:asciiTheme="majorHAnsi" w:hAnsiTheme="majorHAnsi"/>
                <w:sz w:val="20"/>
                <w:szCs w:val="20"/>
                <w:lang w:val="de-DE"/>
              </w:rPr>
            </w:pPr>
            <w:r>
              <w:rPr>
                <w:rFonts w:asciiTheme="majorHAnsi" w:hAnsiTheme="majorHAnsi"/>
                <w:sz w:val="20"/>
                <w:szCs w:val="20"/>
                <w:lang w:val="de-DE"/>
              </w:rPr>
              <w:t>Projektdokumentation</w:t>
            </w:r>
          </w:p>
          <w:p w14:paraId="77618084" w14:textId="77777777" w:rsidR="000A6A8C" w:rsidRDefault="000A6A8C" w:rsidP="000A6A8C">
            <w:pPr>
              <w:pStyle w:val="Listenabsatz"/>
              <w:numPr>
                <w:ilvl w:val="0"/>
                <w:numId w:val="1"/>
              </w:numPr>
              <w:spacing w:line="276" w:lineRule="auto"/>
              <w:rPr>
                <w:rFonts w:asciiTheme="majorHAnsi" w:hAnsiTheme="majorHAnsi"/>
                <w:sz w:val="20"/>
                <w:szCs w:val="20"/>
                <w:lang w:val="de-DE"/>
              </w:rPr>
            </w:pPr>
            <w:r>
              <w:rPr>
                <w:rFonts w:asciiTheme="majorHAnsi" w:hAnsiTheme="majorHAnsi"/>
                <w:sz w:val="20"/>
                <w:szCs w:val="20"/>
                <w:lang w:val="de-DE"/>
              </w:rPr>
              <w:t>Produktdokumentation</w:t>
            </w:r>
          </w:p>
          <w:p w14:paraId="02B25719" w14:textId="18CF57B7" w:rsidR="000A6A8C" w:rsidRPr="000A6A8C" w:rsidRDefault="000A6A8C" w:rsidP="000A6A8C">
            <w:pPr>
              <w:pStyle w:val="Listenabsatz"/>
              <w:numPr>
                <w:ilvl w:val="0"/>
                <w:numId w:val="1"/>
              </w:numPr>
              <w:spacing w:line="276" w:lineRule="auto"/>
              <w:rPr>
                <w:rFonts w:asciiTheme="majorHAnsi" w:hAnsiTheme="majorHAnsi"/>
                <w:sz w:val="20"/>
                <w:szCs w:val="20"/>
                <w:lang w:val="de-DE"/>
              </w:rPr>
            </w:pPr>
            <w:r>
              <w:rPr>
                <w:rFonts w:asciiTheme="majorHAnsi" w:hAnsiTheme="majorHAnsi"/>
                <w:sz w:val="20"/>
                <w:szCs w:val="20"/>
                <w:lang w:val="de-DE"/>
              </w:rPr>
              <w:t xml:space="preserve">Produkt </w:t>
            </w:r>
            <w:r w:rsidR="00BD7061">
              <w:rPr>
                <w:rFonts w:asciiTheme="majorHAnsi" w:hAnsiTheme="majorHAnsi"/>
                <w:sz w:val="20"/>
                <w:szCs w:val="20"/>
                <w:lang w:val="de-DE"/>
              </w:rPr>
              <w:t>(</w:t>
            </w:r>
            <w:r w:rsidR="00BD7061">
              <w:rPr>
                <w:rFonts w:asciiTheme="majorHAnsi" w:hAnsiTheme="majorHAnsi"/>
                <w:sz w:val="20"/>
                <w:szCs w:val="20"/>
                <w:lang w:val="de-DE"/>
              </w:rPr>
              <w:t>HTML, CSS, JS-Dateien</w:t>
            </w:r>
            <w:r>
              <w:rPr>
                <w:rFonts w:asciiTheme="majorHAnsi" w:hAnsiTheme="majorHAnsi"/>
                <w:sz w:val="20"/>
                <w:szCs w:val="20"/>
                <w:lang w:val="de-DE"/>
              </w:rPr>
              <w:t>)</w:t>
            </w:r>
          </w:p>
        </w:tc>
      </w:tr>
      <w:tr w:rsidR="0004578B" w:rsidRPr="002308D6" w14:paraId="32C24E05" w14:textId="77777777" w:rsidTr="00763A47">
        <w:trPr>
          <w:trHeight w:val="440"/>
        </w:trPr>
        <w:tc>
          <w:tcPr>
            <w:tcW w:w="3330" w:type="dxa"/>
            <w:vMerge/>
          </w:tcPr>
          <w:p w14:paraId="6EEA92B9" w14:textId="77777777" w:rsidR="0004578B" w:rsidRPr="000A6A8C" w:rsidRDefault="0004578B" w:rsidP="00B75968">
            <w:pPr>
              <w:spacing w:line="276" w:lineRule="auto"/>
              <w:rPr>
                <w:rFonts w:asciiTheme="majorHAnsi" w:hAnsiTheme="majorHAnsi"/>
                <w:sz w:val="20"/>
                <w:szCs w:val="20"/>
                <w:lang w:val="de-DE"/>
              </w:rPr>
            </w:pPr>
          </w:p>
        </w:tc>
        <w:tc>
          <w:tcPr>
            <w:tcW w:w="7636" w:type="dxa"/>
          </w:tcPr>
          <w:p w14:paraId="380BAB95" w14:textId="43AD6890" w:rsidR="002308D6" w:rsidRPr="002308D6" w:rsidRDefault="002308D6" w:rsidP="002308D6">
            <w:pPr>
              <w:spacing w:line="276" w:lineRule="auto"/>
              <w:rPr>
                <w:rFonts w:asciiTheme="majorHAnsi" w:hAnsiTheme="majorHAnsi"/>
                <w:sz w:val="20"/>
                <w:szCs w:val="20"/>
                <w:lang w:val="en-GB"/>
              </w:rPr>
            </w:pPr>
            <w:r w:rsidRPr="002308D6">
              <w:rPr>
                <w:rFonts w:asciiTheme="majorHAnsi" w:hAnsiTheme="majorHAnsi"/>
                <w:sz w:val="20"/>
                <w:szCs w:val="20"/>
                <w:lang w:val="en-GB"/>
              </w:rPr>
              <w:t>Budget/</w:t>
            </w:r>
            <w:proofErr w:type="spellStart"/>
            <w:r w:rsidRPr="002308D6">
              <w:rPr>
                <w:rFonts w:asciiTheme="majorHAnsi" w:hAnsiTheme="majorHAnsi"/>
                <w:sz w:val="20"/>
                <w:szCs w:val="20"/>
                <w:lang w:val="en-GB"/>
              </w:rPr>
              <w:t>Gesamtaufwand</w:t>
            </w:r>
            <w:proofErr w:type="spellEnd"/>
            <w:r w:rsidRPr="002308D6">
              <w:rPr>
                <w:rFonts w:asciiTheme="majorHAnsi" w:hAnsiTheme="majorHAnsi"/>
                <w:sz w:val="20"/>
                <w:szCs w:val="20"/>
                <w:lang w:val="en-GB"/>
              </w:rPr>
              <w:t>: ca. 210h p</w:t>
            </w:r>
            <w:r>
              <w:rPr>
                <w:rFonts w:asciiTheme="majorHAnsi" w:hAnsiTheme="majorHAnsi"/>
                <w:sz w:val="20"/>
                <w:szCs w:val="20"/>
                <w:lang w:val="en-GB"/>
              </w:rPr>
              <w:t>ro Person</w:t>
            </w:r>
          </w:p>
        </w:tc>
      </w:tr>
      <w:tr w:rsidR="002308D6" w:rsidRPr="000A6A8C" w14:paraId="5EAEDF48" w14:textId="77777777" w:rsidTr="00763A47">
        <w:trPr>
          <w:trHeight w:val="440"/>
        </w:trPr>
        <w:tc>
          <w:tcPr>
            <w:tcW w:w="3330" w:type="dxa"/>
            <w:vMerge/>
          </w:tcPr>
          <w:p w14:paraId="6337D5F4" w14:textId="77777777" w:rsidR="002308D6" w:rsidRPr="002308D6" w:rsidRDefault="002308D6" w:rsidP="002308D6">
            <w:pPr>
              <w:spacing w:line="276" w:lineRule="auto"/>
              <w:rPr>
                <w:rFonts w:asciiTheme="majorHAnsi" w:hAnsiTheme="majorHAnsi"/>
                <w:sz w:val="20"/>
                <w:szCs w:val="20"/>
                <w:lang w:val="en-GB"/>
              </w:rPr>
            </w:pPr>
          </w:p>
        </w:tc>
        <w:tc>
          <w:tcPr>
            <w:tcW w:w="7636" w:type="dxa"/>
          </w:tcPr>
          <w:p w14:paraId="4022D858" w14:textId="77777777" w:rsidR="002308D6" w:rsidRDefault="002308D6" w:rsidP="002308D6">
            <w:pPr>
              <w:spacing w:line="276" w:lineRule="auto"/>
              <w:rPr>
                <w:rFonts w:asciiTheme="majorHAnsi" w:hAnsiTheme="majorHAnsi"/>
                <w:sz w:val="20"/>
                <w:szCs w:val="20"/>
                <w:lang w:val="de-DE"/>
              </w:rPr>
            </w:pPr>
            <w:r>
              <w:rPr>
                <w:rFonts w:asciiTheme="majorHAnsi" w:hAnsiTheme="majorHAnsi"/>
                <w:sz w:val="20"/>
                <w:szCs w:val="20"/>
                <w:lang w:val="de-DE"/>
              </w:rPr>
              <w:t>Anforderungen:</w:t>
            </w:r>
          </w:p>
          <w:p w14:paraId="13D27393"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Das Projekt soll als Webanwendung umgesetzt werden.</w:t>
            </w:r>
          </w:p>
          <w:p w14:paraId="0BA88C72"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Produkt umfasst lediglich HTML, CSS, JS-Dateien, Hosting dieser Dateien ist nicht im Projekt inbegriffen</w:t>
            </w:r>
          </w:p>
          <w:p w14:paraId="5C20B42C"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Es sollen keine Frameworks verwendet werden.</w:t>
            </w:r>
          </w:p>
          <w:p w14:paraId="2404BA5F" w14:textId="1F007090" w:rsidR="00B1410E" w:rsidRPr="00B1410E" w:rsidRDefault="002308D6" w:rsidP="00B1410E">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Die vom Kunden zur Verfügung gestellte .exe dient als Grundlage und Mindestanforderung für das Projekt (soll dieselben Funktionen abdecken, konfigurierbare Matrizengrößen, keine Eingabe bei Matrix entspricht 0, einfache Navigation mit Pfeiltasten (einfache Handhabung)</w:t>
            </w:r>
          </w:p>
          <w:p w14:paraId="1F6AB996"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Statt Dezimalzahlen sollen Brüche dargestellt werden</w:t>
            </w:r>
          </w:p>
          <w:p w14:paraId="5C5E7D7E"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Determinanten-Berechnung soll ebenfalls (intern) über den Gauß-Algorithmus abgedeckt werden</w:t>
            </w:r>
          </w:p>
          <w:p w14:paraId="300127FC" w14:textId="6E912C2F"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Bedienungsanleitung für den Benutzer soll bereits in die Anwendung integriert sein</w:t>
            </w:r>
          </w:p>
          <w:p w14:paraId="5258F90A" w14:textId="6EEB1883"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Anzahl von Lösungen soll bei der Lösung des Gleichungssystems erkennbar sein (eindeutige Lösung angeben, keine Lösung, bei unendlich vielen Lösung reicht es dies anzuzeigen (keine parametrisierte Lösung nötig))</w:t>
            </w:r>
          </w:p>
          <w:p w14:paraId="4C184197" w14:textId="53552413" w:rsidR="00B1410E" w:rsidRDefault="00B1410E"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Die Webanwendung soll auch ein ansprechendes Design aufweisen.</w:t>
            </w:r>
          </w:p>
          <w:p w14:paraId="3767C6E3" w14:textId="77777777" w:rsidR="002308D6" w:rsidRDefault="002308D6" w:rsidP="002308D6">
            <w:pPr>
              <w:spacing w:line="276" w:lineRule="auto"/>
              <w:rPr>
                <w:rFonts w:asciiTheme="majorHAnsi" w:hAnsiTheme="majorHAnsi"/>
                <w:sz w:val="20"/>
                <w:szCs w:val="20"/>
                <w:lang w:val="de-DE"/>
              </w:rPr>
            </w:pPr>
          </w:p>
          <w:p w14:paraId="2345D23A" w14:textId="77777777" w:rsidR="002308D6" w:rsidRDefault="002308D6" w:rsidP="002308D6">
            <w:pPr>
              <w:spacing w:line="276" w:lineRule="auto"/>
              <w:rPr>
                <w:rFonts w:asciiTheme="majorHAnsi" w:hAnsiTheme="majorHAnsi"/>
                <w:sz w:val="20"/>
                <w:szCs w:val="20"/>
                <w:lang w:val="de-DE"/>
              </w:rPr>
            </w:pPr>
            <w:r>
              <w:rPr>
                <w:rFonts w:asciiTheme="majorHAnsi" w:hAnsiTheme="majorHAnsi"/>
                <w:sz w:val="20"/>
                <w:szCs w:val="20"/>
                <w:lang w:val="de-DE"/>
              </w:rPr>
              <w:t>Ideen (noch keine Anforderungen):</w:t>
            </w:r>
          </w:p>
          <w:p w14:paraId="489EB3CA"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Schwierigkeitslevel definieren, evtl. mit Übungsaufgaben und Tipps/Hinweisen für den Nutzer</w:t>
            </w:r>
          </w:p>
          <w:p w14:paraId="0B64397B"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Darstellung des kompletten Verlaufs (Zwischenergebnisse) bei der Lösung von Gleichungssystemen, der am Ende ausgedruckt werden kann</w:t>
            </w:r>
          </w:p>
          <w:p w14:paraId="1EFDE925" w14:textId="77777777" w:rsid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 xml:space="preserve">Am Ende des Rechnungsweges Vorschläge wie man schneller an das Ergebnis </w:t>
            </w:r>
            <w:r>
              <w:rPr>
                <w:rFonts w:asciiTheme="majorHAnsi" w:hAnsiTheme="majorHAnsi"/>
                <w:sz w:val="20"/>
                <w:szCs w:val="20"/>
                <w:lang w:val="de-DE"/>
              </w:rPr>
              <w:lastRenderedPageBreak/>
              <w:t>kommen kann</w:t>
            </w:r>
          </w:p>
          <w:p w14:paraId="7017DE0F" w14:textId="563F7220" w:rsidR="002308D6" w:rsidRPr="002308D6" w:rsidRDefault="002308D6" w:rsidP="002308D6">
            <w:pPr>
              <w:pStyle w:val="Listenabsatz"/>
              <w:numPr>
                <w:ilvl w:val="0"/>
                <w:numId w:val="2"/>
              </w:numPr>
              <w:spacing w:line="276" w:lineRule="auto"/>
              <w:rPr>
                <w:rFonts w:asciiTheme="majorHAnsi" w:hAnsiTheme="majorHAnsi"/>
                <w:sz w:val="20"/>
                <w:szCs w:val="20"/>
                <w:lang w:val="de-DE"/>
              </w:rPr>
            </w:pPr>
            <w:r>
              <w:rPr>
                <w:rFonts w:asciiTheme="majorHAnsi" w:hAnsiTheme="majorHAnsi"/>
                <w:sz w:val="20"/>
                <w:szCs w:val="20"/>
                <w:lang w:val="de-DE"/>
              </w:rPr>
              <w:t>Ablesbare Teilergebnisse bei der Lösung des Gleichungssystems ausgeben lassen</w:t>
            </w:r>
          </w:p>
        </w:tc>
      </w:tr>
      <w:tr w:rsidR="002308D6" w:rsidRPr="00BD7061" w14:paraId="5484FB06" w14:textId="77777777" w:rsidTr="00763A47">
        <w:trPr>
          <w:trHeight w:val="440"/>
        </w:trPr>
        <w:tc>
          <w:tcPr>
            <w:tcW w:w="3330" w:type="dxa"/>
            <w:vMerge w:val="restart"/>
          </w:tcPr>
          <w:p w14:paraId="7467B915" w14:textId="7583026D" w:rsidR="002308D6" w:rsidRPr="00B75968" w:rsidRDefault="002308D6" w:rsidP="002308D6">
            <w:pPr>
              <w:spacing w:line="276" w:lineRule="auto"/>
              <w:rPr>
                <w:rFonts w:asciiTheme="majorHAnsi" w:hAnsiTheme="majorHAnsi"/>
                <w:sz w:val="20"/>
                <w:szCs w:val="20"/>
              </w:rPr>
            </w:pPr>
            <w:proofErr w:type="spellStart"/>
            <w:r>
              <w:rPr>
                <w:rFonts w:asciiTheme="majorHAnsi" w:hAnsiTheme="majorHAnsi"/>
                <w:sz w:val="20"/>
                <w:szCs w:val="20"/>
              </w:rPr>
              <w:lastRenderedPageBreak/>
              <w:t>Aktionen</w:t>
            </w:r>
            <w:proofErr w:type="spellEnd"/>
            <w:r>
              <w:rPr>
                <w:rFonts w:asciiTheme="majorHAnsi" w:hAnsiTheme="majorHAnsi"/>
                <w:sz w:val="20"/>
                <w:szCs w:val="20"/>
              </w:rPr>
              <w:t>:</w:t>
            </w:r>
          </w:p>
        </w:tc>
        <w:tc>
          <w:tcPr>
            <w:tcW w:w="7636" w:type="dxa"/>
          </w:tcPr>
          <w:p w14:paraId="4A3453F0" w14:textId="33CFFE30" w:rsidR="002308D6" w:rsidRPr="00BD7061" w:rsidRDefault="002308D6" w:rsidP="002308D6">
            <w:pPr>
              <w:spacing w:line="276" w:lineRule="auto"/>
              <w:rPr>
                <w:rFonts w:asciiTheme="majorHAnsi" w:hAnsiTheme="majorHAnsi"/>
                <w:sz w:val="20"/>
                <w:szCs w:val="20"/>
                <w:lang w:val="de-DE"/>
              </w:rPr>
            </w:pPr>
            <w:r w:rsidRPr="00BD7061">
              <w:rPr>
                <w:rFonts w:asciiTheme="majorHAnsi" w:hAnsiTheme="majorHAnsi"/>
                <w:sz w:val="20"/>
                <w:szCs w:val="20"/>
                <w:lang w:val="de-DE"/>
              </w:rPr>
              <w:t>Zunächst soll ein Prototyp f</w:t>
            </w:r>
            <w:r>
              <w:rPr>
                <w:rFonts w:asciiTheme="majorHAnsi" w:hAnsiTheme="majorHAnsi"/>
                <w:sz w:val="20"/>
                <w:szCs w:val="20"/>
                <w:lang w:val="de-DE"/>
              </w:rPr>
              <w:t>ür die Oberfläche erstellt werden, der in einem nächsten gemeinsamen Termin abgesprochen werden soll.</w:t>
            </w:r>
          </w:p>
        </w:tc>
      </w:tr>
      <w:tr w:rsidR="002308D6" w:rsidRPr="00BD7061" w14:paraId="243D13D9" w14:textId="77777777" w:rsidTr="00763A47">
        <w:trPr>
          <w:trHeight w:val="440"/>
        </w:trPr>
        <w:tc>
          <w:tcPr>
            <w:tcW w:w="3330" w:type="dxa"/>
            <w:vMerge/>
          </w:tcPr>
          <w:p w14:paraId="0C9EF10C" w14:textId="77777777" w:rsidR="002308D6" w:rsidRPr="00BD7061" w:rsidRDefault="002308D6" w:rsidP="002308D6">
            <w:pPr>
              <w:spacing w:line="276" w:lineRule="auto"/>
              <w:rPr>
                <w:rFonts w:asciiTheme="majorHAnsi" w:hAnsiTheme="majorHAnsi"/>
                <w:sz w:val="20"/>
                <w:szCs w:val="20"/>
                <w:lang w:val="de-DE"/>
              </w:rPr>
            </w:pPr>
          </w:p>
        </w:tc>
        <w:tc>
          <w:tcPr>
            <w:tcW w:w="7636" w:type="dxa"/>
          </w:tcPr>
          <w:p w14:paraId="489200FF" w14:textId="1EA436D2" w:rsidR="002308D6" w:rsidRPr="00BD7061" w:rsidRDefault="002308D6" w:rsidP="002308D6">
            <w:pPr>
              <w:spacing w:line="276" w:lineRule="auto"/>
              <w:rPr>
                <w:rFonts w:asciiTheme="majorHAnsi" w:hAnsiTheme="majorHAnsi"/>
                <w:sz w:val="20"/>
                <w:szCs w:val="20"/>
                <w:lang w:val="de-DE"/>
              </w:rPr>
            </w:pPr>
            <w:r>
              <w:rPr>
                <w:rFonts w:asciiTheme="majorHAnsi" w:hAnsiTheme="majorHAnsi"/>
                <w:sz w:val="20"/>
                <w:szCs w:val="20"/>
                <w:lang w:val="de-DE"/>
              </w:rPr>
              <w:t>Es sollen weiterführende Ideen vom Projektteam gesammelt werden (einige davon siehe oben), die ebenfalls im nächsten Termin besprochen und dann gemeinsam mit dem Kunden priorisiert werden sollen.</w:t>
            </w:r>
          </w:p>
        </w:tc>
      </w:tr>
      <w:tr w:rsidR="002308D6" w:rsidRPr="00BD7061" w14:paraId="2135F71C" w14:textId="77777777" w:rsidTr="00763A47">
        <w:trPr>
          <w:trHeight w:val="440"/>
        </w:trPr>
        <w:tc>
          <w:tcPr>
            <w:tcW w:w="3330" w:type="dxa"/>
            <w:vMerge/>
          </w:tcPr>
          <w:p w14:paraId="562F442C" w14:textId="77777777" w:rsidR="002308D6" w:rsidRPr="00BD7061" w:rsidRDefault="002308D6" w:rsidP="002308D6">
            <w:pPr>
              <w:spacing w:line="276" w:lineRule="auto"/>
              <w:rPr>
                <w:rFonts w:asciiTheme="majorHAnsi" w:hAnsiTheme="majorHAnsi"/>
                <w:sz w:val="20"/>
                <w:szCs w:val="20"/>
                <w:lang w:val="de-DE"/>
              </w:rPr>
            </w:pPr>
          </w:p>
        </w:tc>
        <w:tc>
          <w:tcPr>
            <w:tcW w:w="7636" w:type="dxa"/>
          </w:tcPr>
          <w:p w14:paraId="6E572BBD" w14:textId="2D0252AF" w:rsidR="002308D6" w:rsidRPr="00BD7061" w:rsidRDefault="00B1410E" w:rsidP="002308D6">
            <w:pPr>
              <w:spacing w:line="276" w:lineRule="auto"/>
              <w:rPr>
                <w:rFonts w:asciiTheme="majorHAnsi" w:hAnsiTheme="majorHAnsi"/>
                <w:sz w:val="20"/>
                <w:szCs w:val="20"/>
                <w:lang w:val="de-DE"/>
              </w:rPr>
            </w:pPr>
            <w:r>
              <w:rPr>
                <w:rFonts w:asciiTheme="majorHAnsi" w:hAnsiTheme="majorHAnsi"/>
                <w:sz w:val="20"/>
                <w:szCs w:val="20"/>
                <w:lang w:val="de-DE"/>
              </w:rPr>
              <w:t>Nächsten Termin für o.g. Punkte vereinbaren, wenn diese umgesetzt sind.</w:t>
            </w:r>
          </w:p>
        </w:tc>
      </w:tr>
      <w:tr w:rsidR="002308D6" w:rsidRPr="00BD7061" w14:paraId="2B7AF501" w14:textId="77777777" w:rsidTr="00763A47">
        <w:trPr>
          <w:trHeight w:val="440"/>
        </w:trPr>
        <w:tc>
          <w:tcPr>
            <w:tcW w:w="3330" w:type="dxa"/>
            <w:vMerge/>
          </w:tcPr>
          <w:p w14:paraId="2E55B3FB" w14:textId="77777777" w:rsidR="002308D6" w:rsidRPr="00BD7061" w:rsidRDefault="002308D6" w:rsidP="002308D6">
            <w:pPr>
              <w:spacing w:line="276" w:lineRule="auto"/>
              <w:rPr>
                <w:rFonts w:asciiTheme="majorHAnsi" w:hAnsiTheme="majorHAnsi"/>
                <w:sz w:val="20"/>
                <w:szCs w:val="20"/>
                <w:lang w:val="de-DE"/>
              </w:rPr>
            </w:pPr>
          </w:p>
        </w:tc>
        <w:tc>
          <w:tcPr>
            <w:tcW w:w="7636" w:type="dxa"/>
          </w:tcPr>
          <w:p w14:paraId="28E6709D" w14:textId="77777777" w:rsidR="002308D6" w:rsidRPr="00BD7061" w:rsidRDefault="002308D6" w:rsidP="002308D6">
            <w:pPr>
              <w:spacing w:line="276" w:lineRule="auto"/>
              <w:rPr>
                <w:rFonts w:asciiTheme="majorHAnsi" w:hAnsiTheme="majorHAnsi"/>
                <w:sz w:val="20"/>
                <w:szCs w:val="20"/>
                <w:lang w:val="de-DE"/>
              </w:rPr>
            </w:pPr>
          </w:p>
        </w:tc>
      </w:tr>
    </w:tbl>
    <w:p w14:paraId="7F657B3F" w14:textId="77777777" w:rsidR="0004578B" w:rsidRPr="00BD7061" w:rsidRDefault="0004578B" w:rsidP="00040981">
      <w:pPr>
        <w:ind w:left="-1170"/>
        <w:rPr>
          <w:sz w:val="36"/>
          <w:szCs w:val="36"/>
          <w:lang w:val="de-DE"/>
        </w:rPr>
      </w:pPr>
    </w:p>
    <w:sectPr w:rsidR="0004578B" w:rsidRPr="00BD7061" w:rsidSect="00040981">
      <w:pgSz w:w="12240" w:h="15840"/>
      <w:pgMar w:top="1440" w:right="63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A5A"/>
    <w:multiLevelType w:val="hybridMultilevel"/>
    <w:tmpl w:val="83CE1A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9D4AAF"/>
    <w:multiLevelType w:val="hybridMultilevel"/>
    <w:tmpl w:val="3E128870"/>
    <w:lvl w:ilvl="0" w:tplc="71CE8CE2">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1563744">
    <w:abstractNumId w:val="0"/>
  </w:num>
  <w:num w:numId="2" w16cid:durableId="18124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316"/>
    <w:rsid w:val="00040981"/>
    <w:rsid w:val="0004578B"/>
    <w:rsid w:val="000A6A8C"/>
    <w:rsid w:val="00132316"/>
    <w:rsid w:val="002308D6"/>
    <w:rsid w:val="002867A2"/>
    <w:rsid w:val="003665DE"/>
    <w:rsid w:val="00442438"/>
    <w:rsid w:val="00447289"/>
    <w:rsid w:val="00462EAC"/>
    <w:rsid w:val="00763A47"/>
    <w:rsid w:val="007D3DBA"/>
    <w:rsid w:val="007E55F4"/>
    <w:rsid w:val="00851690"/>
    <w:rsid w:val="0088532B"/>
    <w:rsid w:val="008E1697"/>
    <w:rsid w:val="008E194D"/>
    <w:rsid w:val="009B7B53"/>
    <w:rsid w:val="00A430DB"/>
    <w:rsid w:val="00B1410E"/>
    <w:rsid w:val="00B75968"/>
    <w:rsid w:val="00B91AAE"/>
    <w:rsid w:val="00BD7061"/>
    <w:rsid w:val="00C047C7"/>
    <w:rsid w:val="00CB26B5"/>
    <w:rsid w:val="00D35026"/>
    <w:rsid w:val="00DC0765"/>
    <w:rsid w:val="00E458DA"/>
    <w:rsid w:val="00F63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6CA51AE"/>
  <w15:docId w15:val="{44BAE643-4E49-410A-A92F-C8FA43C2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0765"/>
    <w:rPr>
      <w:rFonts w:ascii="Helvetica" w:hAnsi="Helvetica"/>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32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A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MatchWare LLC</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Jorgenson</dc:creator>
  <cp:keywords/>
  <dc:description/>
  <cp:lastModifiedBy>Timo Heiss</cp:lastModifiedBy>
  <cp:revision>5</cp:revision>
  <dcterms:created xsi:type="dcterms:W3CDTF">2017-05-01T20:06:00Z</dcterms:created>
  <dcterms:modified xsi:type="dcterms:W3CDTF">2023-01-13T09:38:00Z</dcterms:modified>
</cp:coreProperties>
</file>