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08758925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857A0E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857A0E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857A0E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08758926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857A0E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857A0E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857A0E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7" type="#_x0000_t75" style="width:481.4pt;height:196.75pt" o:ole="">
            <v:imagedata r:id="rId11" o:title=""/>
          </v:shape>
          <o:OLEObject Type="Embed" ProgID="Visio.Drawing.11" ShapeID="_x0000_i1027" DrawAspect="Content" ObjectID="_1508758927" r:id="rId12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857A0E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857A0E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857A0E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Positiv og negativ 9V</w:t>
            </w: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857A0E">
        <w:fldChar w:fldCharType="begin"/>
      </w:r>
      <w:r w:rsidR="00E235FC">
        <w:instrText xml:space="preserve"> SEQ Tabel \* ARABIC </w:instrText>
      </w:r>
      <w:r w:rsidR="00857A0E">
        <w:fldChar w:fldCharType="separate"/>
      </w:r>
      <w:r>
        <w:rPr>
          <w:noProof/>
        </w:rPr>
        <w:t>1</w:t>
      </w:r>
      <w:r w:rsidR="00857A0E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857A0E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857A0E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857A0E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857A0E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857A0E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857A0E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17378B" w:rsidRDefault="0017378B" w:rsidP="00612D40">
      <w:r>
        <w:t xml:space="preserve">Instrumentationsforstærkeren forstærker forskellen mellem input og outputsignalerne og frasortere det signal der er fælles for input signalerne. Forstærkningen kan justeres vha. en enkelt modstand. Indgansimpedanserne går mod ∞. </w:t>
      </w:r>
    </w:p>
    <w:p w:rsidR="0017378B" w:rsidRDefault="0017378B" w:rsidP="00612D40">
      <w:r>
        <w:t xml:space="preserve">Ved at forstærke små spændinger op, bliver signalerne mindre påvirket af støj. </w:t>
      </w:r>
    </w:p>
    <w:p w:rsidR="0017378B" w:rsidRPr="0017378B" w:rsidRDefault="00857A0E" w:rsidP="00612D40">
      <w:hyperlink r:id="rId24" w:history="1">
        <w:r w:rsidR="0017378B" w:rsidRPr="00925BCD">
          <w:rPr>
            <w:rStyle w:val="Hyperlink"/>
          </w:rPr>
          <w:t>http://dk.rs-online.com/web/p/instrumentationsforstaerkere/0288755/</w:t>
        </w:r>
      </w:hyperlink>
      <w:r w:rsidR="0017378B">
        <w:t xml:space="preserve"> </w:t>
      </w:r>
    </w:p>
    <w:p w:rsidR="003D6430" w:rsidRDefault="00612D40" w:rsidP="00612D40">
      <w:pPr>
        <w:rPr>
          <w:rFonts w:eastAsiaTheme="minorEastAsia"/>
        </w:rPr>
      </w:pPr>
      <w:r w:rsidRPr="005F2B75">
        <w:t xml:space="preserve">Her anvendes </w:t>
      </w:r>
      <w:r w:rsidR="00505FE3">
        <w:t xml:space="preserve">en forsyningsspænding 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 w:rsidRPr="005F2B75">
        <w:t>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µV/V/mmHg(</w:t>
      </w:r>
      <w:r w:rsidR="00075EA7" w:rsidRPr="00075EA7">
        <w:rPr>
          <w:rFonts w:eastAsiaTheme="minorEastAsia"/>
          <w:color w:val="C00000"/>
        </w:rPr>
        <w:t>evt.</w:t>
      </w:r>
      <w:r w:rsidR="00075EA7">
        <w:rPr>
          <w:rFonts w:eastAsiaTheme="minorEastAsia"/>
        </w:rPr>
        <w:t xml:space="preserve"> </w:t>
      </w:r>
      <w:r w:rsidR="00075EA7" w:rsidRPr="00075EA7">
        <w:rPr>
          <w:rFonts w:eastAsiaTheme="minorEastAsia"/>
          <w:color w:val="C00000"/>
        </w:rPr>
        <w:t>fodnote til datablad</w:t>
      </w:r>
      <w:r w:rsidR="00075EA7">
        <w:rPr>
          <w:rFonts w:eastAsiaTheme="minorEastAsia"/>
        </w:rPr>
        <w:t>). 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612D40" w:rsidRPr="005F2B75">
        <w:rPr>
          <w:rFonts w:eastAsiaTheme="minorEastAsia"/>
        </w:rPr>
        <w:t xml:space="preserve"> minimumværdi til 40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 xml:space="preserve">nstrumentforstærkeren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  <w:r>
        <w:rPr>
          <w:rFonts w:eastAsiaTheme="minorEastAsia"/>
        </w:rPr>
        <w:t>Dermed giver dette en gain på 800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INA114(</w:t>
      </w:r>
      <w:r w:rsidR="00B356AE" w:rsidRPr="00075EA7">
        <w:rPr>
          <w:rFonts w:eastAsiaTheme="minorEastAsia"/>
          <w:color w:val="C00000"/>
        </w:rPr>
        <w:t>evt. fodnote til datablad</w:t>
      </w:r>
      <w:r w:rsidR="00B356AE">
        <w:rPr>
          <w:rFonts w:eastAsiaTheme="minorEastAsia"/>
        </w:rPr>
        <w:t xml:space="preserve">)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801=1+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=62,5782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</m:num>
          <m:den>
            <m:r>
              <w:rPr>
                <w:rFonts w:ascii="Cambria Math" w:hAnsi="Cambria Math"/>
              </w:rPr>
              <m:t>62,5Ω</m:t>
            </m:r>
          </m:den>
        </m:f>
        <m:r>
          <w:rPr>
            <w:rFonts w:ascii="Cambria Math" w:hAnsi="Cambria Math"/>
          </w:rPr>
          <m:t>=801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B356AE" w:rsidP="006F789D">
      <w:r>
        <w:t>Analog Discovery(</w:t>
      </w:r>
      <w:r w:rsidRPr="00B356AE">
        <w:rPr>
          <w:color w:val="C00000"/>
        </w:rPr>
        <w:t>evt. fodnote</w:t>
      </w:r>
      <w:r>
        <w:t xml:space="preserve">) anvendes til simulering af signalet fra tryktransduceren. </w:t>
      </w:r>
    </w:p>
    <w:p w:rsidR="00B356AE" w:rsidRDefault="00121A65" w:rsidP="00B356AE">
      <w:r>
        <w:t xml:space="preserve">Der kan være komponentusikkerheder og der skal systemet kalibreres. </w:t>
      </w:r>
      <w:r w:rsidR="00B356AE">
        <w:t xml:space="preserve">Selvom den samlede forstærkning er bestemt og komponentværdierne er beregnet ud fra dette, </w:t>
      </w:r>
    </w:p>
    <w:p w:rsidR="00B356AE" w:rsidRDefault="00B356AE" w:rsidP="00B356AE">
      <w:r>
        <w:t>Derfor skal det samlede system kalibreres. Til dette benyttes et kendt tryk, der kan etableres igennem en væskesøjle. I CAVE lab (som alle vejledere har adgang til) står en væskesøjle der kan benyttes. Med denne kan sammenhængen imellem ind- og udgang bestemmes og efterfølgende korrigeres (i soft- eller hardware), således det er muligt ud fra de målte spændinger at angive det faktiske tryk.</w:t>
      </w:r>
    </w:p>
    <w:p w:rsidR="00594DA4" w:rsidRDefault="003E377C" w:rsidP="006F789D">
      <w:r>
        <w:t xml:space="preserve">Common mode stråler ind på begge ben. </w:t>
      </w:r>
    </w:p>
    <w:p w:rsidR="002C099C" w:rsidRDefault="00F91703" w:rsidP="002C099C">
      <w:r>
        <w:t xml:space="preserve">Instrumentationsforstærker note! </w:t>
      </w:r>
    </w:p>
    <w:p w:rsidR="003E377C" w:rsidRDefault="003E377C" w:rsidP="002C099C">
      <w:r>
        <w:t xml:space="preserve">Meget høj indgangsimpedans. </w:t>
      </w:r>
    </w:p>
    <w:p w:rsidR="002C099C" w:rsidRDefault="002C099C" w:rsidP="002C099C">
      <w:r>
        <w:t xml:space="preserve">Databladtransducer! </w:t>
      </w:r>
    </w:p>
    <w:p w:rsidR="0035544A" w:rsidRPr="005F2B75" w:rsidRDefault="0035544A" w:rsidP="006F789D"/>
    <w:p w:rsidR="006F789D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99C" w:rsidRDefault="002C099C" w:rsidP="00612D40"/>
    <w:p w:rsidR="00F91703" w:rsidRPr="00F91703" w:rsidRDefault="00F91703" w:rsidP="00612D40">
      <w:pPr>
        <w:rPr>
          <w:b/>
        </w:rPr>
      </w:pPr>
      <w:r w:rsidRPr="00F91703">
        <w:rPr>
          <w:b/>
        </w:rPr>
        <w:t>Printlayout:</w:t>
      </w:r>
    </w:p>
    <w:p w:rsidR="00F91703" w:rsidRPr="005F2B75" w:rsidRDefault="00F91703" w:rsidP="00612D40"/>
    <w:sectPr w:rsidR="00F91703" w:rsidRPr="005F2B75" w:rsidSect="00594DA4">
      <w:footerReference w:type="default" r:id="rId26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A88" w:rsidRDefault="005A2A88" w:rsidP="005F2B75">
      <w:pPr>
        <w:spacing w:after="0" w:line="240" w:lineRule="auto"/>
      </w:pPr>
      <w:r>
        <w:separator/>
      </w:r>
    </w:p>
  </w:endnote>
  <w:endnote w:type="continuationSeparator" w:id="0">
    <w:p w:rsidR="005A2A88" w:rsidRDefault="005A2A88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857A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57A0E">
              <w:rPr>
                <w:b/>
                <w:sz w:val="24"/>
                <w:szCs w:val="24"/>
              </w:rPr>
              <w:fldChar w:fldCharType="separate"/>
            </w:r>
            <w:r w:rsidR="005A2A88">
              <w:rPr>
                <w:b/>
                <w:noProof/>
              </w:rPr>
              <w:t>1</w:t>
            </w:r>
            <w:r w:rsidR="00857A0E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857A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57A0E">
              <w:rPr>
                <w:b/>
                <w:sz w:val="24"/>
                <w:szCs w:val="24"/>
              </w:rPr>
              <w:fldChar w:fldCharType="separate"/>
            </w:r>
            <w:r w:rsidR="005A2A88">
              <w:rPr>
                <w:b/>
                <w:noProof/>
              </w:rPr>
              <w:t>1</w:t>
            </w:r>
            <w:r w:rsidR="00857A0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A88" w:rsidRDefault="005A2A88" w:rsidP="005F2B75">
      <w:pPr>
        <w:spacing w:after="0" w:line="240" w:lineRule="auto"/>
      </w:pPr>
      <w:r>
        <w:separator/>
      </w:r>
    </w:p>
  </w:footnote>
  <w:footnote w:type="continuationSeparator" w:id="0">
    <w:p w:rsidR="005A2A88" w:rsidRDefault="005A2A88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75EA7"/>
    <w:rsid w:val="00121A65"/>
    <w:rsid w:val="0013366C"/>
    <w:rsid w:val="00157DB9"/>
    <w:rsid w:val="0017378B"/>
    <w:rsid w:val="002C099C"/>
    <w:rsid w:val="0035544A"/>
    <w:rsid w:val="003B6D63"/>
    <w:rsid w:val="003C5CAE"/>
    <w:rsid w:val="003D6430"/>
    <w:rsid w:val="003E377C"/>
    <w:rsid w:val="004275E4"/>
    <w:rsid w:val="004625E4"/>
    <w:rsid w:val="00503636"/>
    <w:rsid w:val="00505FE3"/>
    <w:rsid w:val="00594DA4"/>
    <w:rsid w:val="005A2A88"/>
    <w:rsid w:val="005F2B75"/>
    <w:rsid w:val="00612D40"/>
    <w:rsid w:val="006729D9"/>
    <w:rsid w:val="006822CA"/>
    <w:rsid w:val="00690E88"/>
    <w:rsid w:val="006F789D"/>
    <w:rsid w:val="0071097F"/>
    <w:rsid w:val="007C13B2"/>
    <w:rsid w:val="007D6EB1"/>
    <w:rsid w:val="007E095F"/>
    <w:rsid w:val="007F6C2B"/>
    <w:rsid w:val="00831822"/>
    <w:rsid w:val="00847D39"/>
    <w:rsid w:val="00851F04"/>
    <w:rsid w:val="00857A0E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B356AE"/>
    <w:rsid w:val="00B3765F"/>
    <w:rsid w:val="00B559CA"/>
    <w:rsid w:val="00B92408"/>
    <w:rsid w:val="00C6552C"/>
    <w:rsid w:val="00C76D2F"/>
    <w:rsid w:val="00D02267"/>
    <w:rsid w:val="00D242E7"/>
    <w:rsid w:val="00D649FB"/>
    <w:rsid w:val="00E235FC"/>
    <w:rsid w:val="00EA5571"/>
    <w:rsid w:val="00F33A29"/>
    <w:rsid w:val="00F91703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://dk.rs-online.com/web/p/instrumentationsforstaerkere/028875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63A3A-201E-4CCC-926A-AC4C850A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1013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Arkitektur    </vt:lpstr>
      <vt:lpstr>Hardware-Design</vt:lpstr>
      <vt:lpstr>    Lavpasfilter</vt:lpstr>
      <vt:lpstr>    Forstærker</vt:lpstr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21</cp:revision>
  <dcterms:created xsi:type="dcterms:W3CDTF">2015-11-03T12:04:00Z</dcterms:created>
  <dcterms:modified xsi:type="dcterms:W3CDTF">2015-11-11T13:55:00Z</dcterms:modified>
</cp:coreProperties>
</file>