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44F7D" w14:textId="00666F15" w:rsidR="00286F15" w:rsidRDefault="00C9763C" w:rsidP="0092534E">
      <w:pPr>
        <w:pStyle w:val="Title"/>
      </w:pPr>
      <w:r>
        <w:t>Sudoku solving analysis</w:t>
      </w:r>
    </w:p>
    <w:p w14:paraId="22A937B7" w14:textId="0FCD74E3" w:rsidR="00D82507" w:rsidRDefault="00D82507" w:rsidP="0092534E">
      <w:pPr>
        <w:pStyle w:val="Subtitle"/>
      </w:pPr>
      <w:r>
        <w:t>Code and paper by Finley Owen.</w:t>
      </w:r>
    </w:p>
    <w:p w14:paraId="6DA9DDFF" w14:textId="39BCEC27" w:rsidR="00D82507" w:rsidRDefault="00D82507" w:rsidP="0092534E">
      <w:pPr>
        <w:pStyle w:val="Heading1"/>
      </w:pPr>
      <w:r>
        <w:t>Introduction</w:t>
      </w:r>
    </w:p>
    <w:p w14:paraId="6E9E9F57" w14:textId="4022E337" w:rsidR="00D82507" w:rsidRDefault="0092534E" w:rsidP="0092534E">
      <w:r w:rsidRPr="001D3501">
        <w:t>Sudoku</w:t>
      </w:r>
      <w:r w:rsidRPr="0092534E">
        <w:t xml:space="preserve"> is a puzzle </w:t>
      </w:r>
      <w:r>
        <w:t xml:space="preserve">game </w:t>
      </w:r>
      <w:r w:rsidRPr="0092534E">
        <w:t xml:space="preserve">played on a 9×9 grid, where the objective is to fill each </w:t>
      </w:r>
      <w:r w:rsidRPr="001D3501">
        <w:t>cell</w:t>
      </w:r>
      <w:r w:rsidRPr="0092534E">
        <w:t xml:space="preserve"> with a digit from 1–9 such that every row, column, and 3×3 sub-grid contains each digit exactly once</w:t>
      </w:r>
      <w:r>
        <w:t>. The aim of this project is to design an algorithm that can efficiently solve Sudoku puzzles using an implicit graph</w:t>
      </w:r>
      <w:r w:rsidR="001D3501">
        <w:t xml:space="preserve"> and graphing algorithms</w:t>
      </w:r>
      <w:r>
        <w:t>.</w:t>
      </w:r>
    </w:p>
    <w:p w14:paraId="3E697CCE" w14:textId="091AF8E8" w:rsidR="0092534E" w:rsidRDefault="0092534E" w:rsidP="0092534E">
      <w:pPr>
        <w:pStyle w:val="Heading2"/>
      </w:pPr>
      <w:r>
        <w:t>Sudoku as a graphing problem</w:t>
      </w:r>
    </w:p>
    <w:p w14:paraId="39706BD0" w14:textId="72A90F0F" w:rsidR="001D3501" w:rsidRDefault="0092534E" w:rsidP="0092534E">
      <w:r>
        <w:t xml:space="preserve">Many puzzle games can be reframed as graphing problems, and Sudoku </w:t>
      </w:r>
      <w:r w:rsidR="001D3501">
        <w:t xml:space="preserve">is no </w:t>
      </w:r>
      <w:r>
        <w:t xml:space="preserve">exception. When </w:t>
      </w:r>
      <w:r w:rsidR="001D3501">
        <w:t xml:space="preserve">posing </w:t>
      </w:r>
      <w:r>
        <w:t>Sudoku as a graphing problem, we consider a graph where each vertex represents a</w:t>
      </w:r>
      <w:r w:rsidR="0032200B">
        <w:t xml:space="preserve"> </w:t>
      </w:r>
      <w:hyperlink w:anchor="_Puzzle_states" w:history="1">
        <w:r w:rsidRPr="00D65B10">
          <w:rPr>
            <w:rStyle w:val="LinkChar"/>
          </w:rPr>
          <w:t>puzzle state</w:t>
        </w:r>
      </w:hyperlink>
      <w:r>
        <w:t xml:space="preserve"> which may</w:t>
      </w:r>
      <w:r w:rsidR="00E130A2">
        <w:t xml:space="preserve"> be </w:t>
      </w:r>
      <w:hyperlink w:anchor="_Complete_puzzle" w:history="1">
        <w:r w:rsidR="00E130A2" w:rsidRPr="00E130A2">
          <w:rPr>
            <w:rStyle w:val="Hyperlink"/>
          </w:rPr>
          <w:t>incomplete</w:t>
        </w:r>
      </w:hyperlink>
      <w:r w:rsidR="0032200B">
        <w:t xml:space="preserve"> </w:t>
      </w:r>
      <w:r w:rsidR="004A51AF">
        <w:t xml:space="preserve">or </w:t>
      </w:r>
      <w:hyperlink w:anchor="_Solvable_puzzle_states" w:history="1">
        <w:r w:rsidR="004A51AF" w:rsidRPr="004A51AF">
          <w:rPr>
            <w:rStyle w:val="Hyperlink"/>
          </w:rPr>
          <w:t>unsolvable</w:t>
        </w:r>
      </w:hyperlink>
      <w:r w:rsidR="0032200B">
        <w:t xml:space="preserve"> but must be </w:t>
      </w:r>
      <w:hyperlink w:anchor="_Valid_puzzles" w:history="1">
        <w:r w:rsidR="0032200B" w:rsidRPr="0032200B">
          <w:rPr>
            <w:rStyle w:val="Hyperlink"/>
          </w:rPr>
          <w:t>valid</w:t>
        </w:r>
      </w:hyperlink>
      <w:r w:rsidR="00D65B10">
        <w:t>.</w:t>
      </w:r>
      <w:r w:rsidR="0032200B">
        <w:t xml:space="preserve"> Each edge represents a </w:t>
      </w:r>
      <w:hyperlink w:anchor="_Sudoku_‘move’" w:history="1">
        <w:r w:rsidR="0032200B" w:rsidRPr="0032200B">
          <w:rPr>
            <w:rStyle w:val="Hyperlink"/>
          </w:rPr>
          <w:t>move</w:t>
        </w:r>
      </w:hyperlink>
      <w:r w:rsidR="0032200B">
        <w:t xml:space="preserve"> from the current puzzle state to a new one. Note that </w:t>
      </w:r>
      <w:r w:rsidR="001D3501">
        <w:t xml:space="preserve">a singular move cannot be meaningfully described by a numerical value, so we consider our graph to be </w:t>
      </w:r>
      <w:r w:rsidR="001D3501">
        <w:rPr>
          <w:b/>
          <w:bCs/>
        </w:rPr>
        <w:t>unweighted</w:t>
      </w:r>
      <w:r w:rsidR="001D3501">
        <w:t xml:space="preserve">. Our goal is to traverse the graph starting from a </w:t>
      </w:r>
      <w:hyperlink w:anchor="_Valid_puzzles" w:history="1">
        <w:r w:rsidR="001D3501" w:rsidRPr="001D3501">
          <w:rPr>
            <w:rStyle w:val="Hyperlink"/>
          </w:rPr>
          <w:t>valid</w:t>
        </w:r>
      </w:hyperlink>
      <w:r w:rsidR="001D3501">
        <w:t xml:space="preserve"> and </w:t>
      </w:r>
      <w:hyperlink w:anchor="_Unsolvable_puzzle_states" w:history="1">
        <w:r w:rsidR="001D3501" w:rsidRPr="001D3501">
          <w:rPr>
            <w:rStyle w:val="Hyperlink"/>
          </w:rPr>
          <w:t>solvable</w:t>
        </w:r>
      </w:hyperlink>
      <w:r w:rsidR="001D3501">
        <w:t xml:space="preserve"> but </w:t>
      </w:r>
      <w:hyperlink w:anchor="_Complete_puzzle" w:history="1">
        <w:r w:rsidR="001D3501" w:rsidRPr="001D3501">
          <w:rPr>
            <w:rStyle w:val="Hyperlink"/>
          </w:rPr>
          <w:t>incomplete</w:t>
        </w:r>
      </w:hyperlink>
      <w:r w:rsidR="001D3501">
        <w:t xml:space="preserve"> state and ending at </w:t>
      </w:r>
      <w:r w:rsidR="00CA5925">
        <w:t xml:space="preserve">the corresponding </w:t>
      </w:r>
      <w:hyperlink w:anchor="_Puzzle_state_solution" w:history="1">
        <w:r w:rsidR="00CA5925" w:rsidRPr="00CA5925">
          <w:rPr>
            <w:rStyle w:val="Hyperlink"/>
          </w:rPr>
          <w:t>solution</w:t>
        </w:r>
      </w:hyperlink>
      <w:r w:rsidR="00CA5925">
        <w:t>.</w:t>
      </w:r>
    </w:p>
    <w:p w14:paraId="17DCFD2B" w14:textId="557B1821" w:rsidR="0092534E" w:rsidRDefault="0092534E" w:rsidP="0092534E">
      <w:pPr>
        <w:pStyle w:val="Heading1"/>
      </w:pPr>
      <w:r>
        <w:t>Definitions/terminology</w:t>
      </w:r>
    </w:p>
    <w:p w14:paraId="6C9BDB6B" w14:textId="725ACBF9" w:rsidR="00D65B10" w:rsidRDefault="00D65B10" w:rsidP="00D65B10">
      <w:pPr>
        <w:pStyle w:val="Heading2"/>
      </w:pPr>
      <w:bookmarkStart w:id="0" w:name="_Puzzle_states"/>
      <w:bookmarkEnd w:id="0"/>
      <w:r>
        <w:t>Puzzle states</w:t>
      </w:r>
    </w:p>
    <w:p w14:paraId="3939665E" w14:textId="545D9242" w:rsidR="00D65B10" w:rsidRPr="00D65B10" w:rsidRDefault="00D65B10" w:rsidP="00D65B10">
      <w:r>
        <w:t xml:space="preserve">The state of a Sudoku puzzle at a given point in the algorithm. The puzzle state describes the contents of every cell in the grid. </w:t>
      </w:r>
    </w:p>
    <w:p w14:paraId="7F3F3E5A" w14:textId="327DE646" w:rsidR="0092534E" w:rsidRDefault="0092534E" w:rsidP="0092534E">
      <w:pPr>
        <w:pStyle w:val="Heading2"/>
      </w:pPr>
      <w:bookmarkStart w:id="1" w:name="_Complete_puzzle"/>
      <w:bookmarkStart w:id="2" w:name="_Complete_puzzles"/>
      <w:bookmarkStart w:id="3" w:name="_Complete_puzzle_states"/>
      <w:bookmarkEnd w:id="1"/>
      <w:bookmarkEnd w:id="2"/>
      <w:bookmarkEnd w:id="3"/>
      <w:r>
        <w:t>Complete puzzle</w:t>
      </w:r>
      <w:r w:rsidR="00D65B10">
        <w:t xml:space="preserve"> state</w:t>
      </w:r>
      <w:r w:rsidR="000B1179">
        <w:t>s</w:t>
      </w:r>
    </w:p>
    <w:p w14:paraId="7A573D4D" w14:textId="00CB9095" w:rsidR="00205B87" w:rsidRDefault="0092534E" w:rsidP="0092534E">
      <w:r>
        <w:t xml:space="preserve">A complete puzzle </w:t>
      </w:r>
      <w:r w:rsidR="00D65B10">
        <w:t xml:space="preserve">state </w:t>
      </w:r>
      <w:r>
        <w:t xml:space="preserve">is one in which every cell contains a number from </w:t>
      </w:r>
      <w:r w:rsidR="00205B87">
        <w:t>1</w:t>
      </w:r>
      <w:r>
        <w:t>-9</w:t>
      </w:r>
      <w:r w:rsidR="00205B87">
        <w:t xml:space="preserve"> inclusive</w:t>
      </w:r>
      <w:r w:rsidR="00D65B10">
        <w:t xml:space="preserve"> (i.e., no cells contain null)</w:t>
      </w:r>
      <w:r>
        <w:t>.</w:t>
      </w:r>
      <w:r w:rsidR="00205B87">
        <w:t xml:space="preserve"> Note that a complete puzzle isn’t necessarily</w:t>
      </w:r>
      <w:r w:rsidR="00D65B10">
        <w:t xml:space="preserve"> valid</w:t>
      </w:r>
      <w:r w:rsidR="00205B87">
        <w:t>.</w:t>
      </w:r>
    </w:p>
    <w:p w14:paraId="627F11CD" w14:textId="2DF5197B" w:rsidR="000B1179" w:rsidRDefault="000B1179" w:rsidP="000B1179">
      <w:pPr>
        <w:pStyle w:val="Heading2"/>
      </w:pPr>
      <w:bookmarkStart w:id="4" w:name="_Valid_puzzles"/>
      <w:bookmarkStart w:id="5" w:name="_Valid_puzzle_states"/>
      <w:bookmarkEnd w:id="4"/>
      <w:bookmarkEnd w:id="5"/>
      <w:r>
        <w:t>Valid puzzle</w:t>
      </w:r>
      <w:r w:rsidR="00D65B10">
        <w:t xml:space="preserve"> state</w:t>
      </w:r>
      <w:r>
        <w:t>s</w:t>
      </w:r>
    </w:p>
    <w:p w14:paraId="246FEFFE" w14:textId="0B105392" w:rsidR="000B1179" w:rsidRDefault="000B1179" w:rsidP="000B1179">
      <w:r>
        <w:t xml:space="preserve">A valid puzzle </w:t>
      </w:r>
      <w:r w:rsidR="00D65B10">
        <w:t xml:space="preserve">state </w:t>
      </w:r>
      <w:r w:rsidR="00205B87">
        <w:t>is one in which no row, column, or 3x3 sub-grid contains the same non-null value more than once. A valid puzzle may contain null values and therefore it isn’t necessarily</w:t>
      </w:r>
      <w:r w:rsidR="00D65B10">
        <w:t xml:space="preserve"> complete</w:t>
      </w:r>
      <w:r w:rsidR="00205B87">
        <w:t>.</w:t>
      </w:r>
    </w:p>
    <w:p w14:paraId="4591BE26" w14:textId="4EDAC4C5" w:rsidR="001D3501" w:rsidRDefault="001D3501" w:rsidP="001D3501">
      <w:pPr>
        <w:pStyle w:val="Heading2"/>
      </w:pPr>
      <w:bookmarkStart w:id="6" w:name="_Puzzle_state_solution"/>
      <w:bookmarkEnd w:id="6"/>
      <w:r>
        <w:t>Puzzle state solution</w:t>
      </w:r>
    </w:p>
    <w:p w14:paraId="6C2C62D4" w14:textId="370B72C7" w:rsidR="001D3501" w:rsidRPr="001D3501" w:rsidRDefault="001D3501" w:rsidP="001D3501">
      <w:r>
        <w:t xml:space="preserve">The solution to a puzzle state </w:t>
      </w: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is a puzzle state </w:t>
      </w:r>
      <m:oMath>
        <m:r>
          <w:rPr>
            <w:rFonts w:ascii="Cambria Math" w:eastAsiaTheme="minorEastAsia" w:hAnsi="Cambria Math"/>
          </w:rPr>
          <m:t>P'</m:t>
        </m:r>
      </m:oMath>
      <w:r>
        <w:rPr>
          <w:rFonts w:eastAsiaTheme="minorEastAsia"/>
        </w:rPr>
        <w:t xml:space="preserve"> that is both valid and complete, and that contains all the same non-null values as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>.</w:t>
      </w:r>
    </w:p>
    <w:p w14:paraId="5BE8D5C3" w14:textId="49E5AC2E" w:rsidR="004A51AF" w:rsidRDefault="001D3501" w:rsidP="004A51AF">
      <w:pPr>
        <w:pStyle w:val="Heading2"/>
      </w:pPr>
      <w:bookmarkStart w:id="7" w:name="_Solved_puzzle_states"/>
      <w:bookmarkStart w:id="8" w:name="_Unsolvable_puzzle_states"/>
      <w:bookmarkStart w:id="9" w:name="_Solvable_puzzle_states"/>
      <w:bookmarkEnd w:id="7"/>
      <w:bookmarkEnd w:id="8"/>
      <w:bookmarkEnd w:id="9"/>
      <w:r>
        <w:lastRenderedPageBreak/>
        <w:t>S</w:t>
      </w:r>
      <w:r w:rsidR="004A51AF">
        <w:t>olvable puzzle states</w:t>
      </w:r>
    </w:p>
    <w:p w14:paraId="29454F0D" w14:textId="309AC757" w:rsidR="004A51AF" w:rsidRDefault="001D3501" w:rsidP="004A51AF">
      <w:r>
        <w:t>A solvable puzzle state is one for which a</w:t>
      </w:r>
      <w:r w:rsidR="00CA5925">
        <w:t xml:space="preserve"> solution exists</w:t>
      </w:r>
      <w:r>
        <w:t>.</w:t>
      </w:r>
    </w:p>
    <w:p w14:paraId="08FDFEA3" w14:textId="32704095" w:rsidR="0032200B" w:rsidRDefault="0032200B" w:rsidP="0032200B">
      <w:pPr>
        <w:pStyle w:val="Heading2"/>
      </w:pPr>
      <w:bookmarkStart w:id="10" w:name="_Sudoku_‘move’"/>
      <w:bookmarkEnd w:id="10"/>
      <w:r>
        <w:t>Sudoku ‘move’</w:t>
      </w:r>
    </w:p>
    <w:p w14:paraId="70392BDD" w14:textId="6DCAA7B7" w:rsidR="0032200B" w:rsidRPr="0032200B" w:rsidRDefault="0032200B" w:rsidP="0032200B">
      <w:r>
        <w:t xml:space="preserve">We define a ‘move’ in Sudoku as a </w:t>
      </w:r>
      <w:r w:rsidRPr="0032200B">
        <w:t>single</w:t>
      </w:r>
      <w:r>
        <w:t xml:space="preserve"> change that can be made to the board state to produce a new board state. Specifically, a move represents a change to the value in a single cell in the puzzle. This isn’t a term that’s often used when discussing Sudoku as it is a puzzle game that doesn’t require multiple players, but it’s useful here to describe a unit of difference between two puzzle states (i.e., an edge in our implicit graph).</w:t>
      </w:r>
    </w:p>
    <w:sectPr w:rsidR="0032200B" w:rsidRPr="0032200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BCDCA" w14:textId="77777777" w:rsidR="007A56C1" w:rsidRDefault="007A56C1" w:rsidP="0092534E">
      <w:r>
        <w:separator/>
      </w:r>
    </w:p>
  </w:endnote>
  <w:endnote w:type="continuationSeparator" w:id="0">
    <w:p w14:paraId="30FC4DF8" w14:textId="77777777" w:rsidR="007A56C1" w:rsidRDefault="007A56C1" w:rsidP="00925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0AB31" w14:textId="5BCF8F3C" w:rsidR="00D82507" w:rsidRDefault="00D82507" w:rsidP="0092534E">
    <w:pPr>
      <w:pStyle w:val="Footer"/>
    </w:pPr>
    <w:r>
      <w:t>Copyright Finley Owen, 2026. All rights reserved.</w:t>
    </w:r>
  </w:p>
  <w:p w14:paraId="2422CD66" w14:textId="77777777" w:rsidR="00D82507" w:rsidRDefault="00D82507" w:rsidP="009253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AD7F7" w14:textId="77777777" w:rsidR="007A56C1" w:rsidRDefault="007A56C1" w:rsidP="0092534E">
      <w:r>
        <w:separator/>
      </w:r>
    </w:p>
  </w:footnote>
  <w:footnote w:type="continuationSeparator" w:id="0">
    <w:p w14:paraId="3D2F2B5D" w14:textId="77777777" w:rsidR="007A56C1" w:rsidRDefault="007A56C1" w:rsidP="009253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1FDF"/>
    <w:multiLevelType w:val="hybridMultilevel"/>
    <w:tmpl w:val="D7B6D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990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15"/>
    <w:rsid w:val="000B1179"/>
    <w:rsid w:val="001D3501"/>
    <w:rsid w:val="00205B87"/>
    <w:rsid w:val="00286F15"/>
    <w:rsid w:val="0032200B"/>
    <w:rsid w:val="004A51AF"/>
    <w:rsid w:val="007A56C1"/>
    <w:rsid w:val="0092534E"/>
    <w:rsid w:val="00C31760"/>
    <w:rsid w:val="00C9763C"/>
    <w:rsid w:val="00CA5925"/>
    <w:rsid w:val="00D65B10"/>
    <w:rsid w:val="00D82507"/>
    <w:rsid w:val="00E130A2"/>
    <w:rsid w:val="00E4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B358"/>
  <w15:chartTrackingRefBased/>
  <w15:docId w15:val="{8C23A59C-A7C5-4FFA-97DC-28312E4B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0A2"/>
    <w:pPr>
      <w:jc w:val="both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63C"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C9763C"/>
    <w:pPr>
      <w:spacing w:before="240" w:after="240"/>
      <w:ind w:left="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286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63C"/>
    <w:rPr>
      <w:rFonts w:ascii="Calibri" w:hAnsi="Calibri" w:cs="Calibri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9763C"/>
    <w:rPr>
      <w:rFonts w:ascii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63C"/>
    <w:rPr>
      <w:rFonts w:ascii="Calibri" w:eastAsiaTheme="majorEastAsia" w:hAnsi="Calibr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63C"/>
    <w:rPr>
      <w:rFonts w:ascii="Calibri" w:eastAsiaTheme="majorEastAsia" w:hAnsi="Calibr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63C"/>
    <w:rPr>
      <w:rFonts w:ascii="Calibri" w:eastAsiaTheme="majorEastAsia" w:hAnsi="Calibr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63C"/>
    <w:rPr>
      <w:rFonts w:ascii="Calibri" w:eastAsiaTheme="majorEastAsia" w:hAnsi="Calibr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63C"/>
    <w:rPr>
      <w:rFonts w:ascii="Calibri" w:eastAsiaTheme="majorEastAsia" w:hAnsi="Calibr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63C"/>
    <w:rPr>
      <w:rFonts w:ascii="Calibri" w:eastAsiaTheme="majorEastAsia" w:hAnsi="Calibri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C9763C"/>
    <w:pPr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C9763C"/>
    <w:rPr>
      <w:rFonts w:ascii="Calibri" w:hAnsi="Calibri" w:cs="Calibri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63C"/>
    <w:pPr>
      <w:jc w:val="right"/>
    </w:pPr>
  </w:style>
  <w:style w:type="character" w:customStyle="1" w:styleId="SubtitleChar">
    <w:name w:val="Subtitle Char"/>
    <w:basedOn w:val="DefaultParagraphFont"/>
    <w:link w:val="Subtitle"/>
    <w:uiPriority w:val="11"/>
    <w:rsid w:val="00C9763C"/>
    <w:rPr>
      <w:rFonts w:ascii="Calibri" w:hAnsi="Calibri" w:cs="Calibri"/>
    </w:rPr>
  </w:style>
  <w:style w:type="paragraph" w:styleId="Quote">
    <w:name w:val="Quote"/>
    <w:basedOn w:val="Normal"/>
    <w:next w:val="Normal"/>
    <w:link w:val="QuoteChar"/>
    <w:uiPriority w:val="29"/>
    <w:rsid w:val="0028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286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86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286F1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9763C"/>
    <w:pPr>
      <w:spacing w:after="0" w:line="240" w:lineRule="auto"/>
      <w:jc w:val="both"/>
    </w:pPr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D82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50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82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507"/>
    <w:rPr>
      <w:rFonts w:ascii="Calibri" w:hAnsi="Calibri" w:cs="Calibri"/>
    </w:rPr>
  </w:style>
  <w:style w:type="character" w:styleId="Hyperlink">
    <w:name w:val="Hyperlink"/>
    <w:basedOn w:val="LinkChar"/>
    <w:uiPriority w:val="99"/>
    <w:unhideWhenUsed/>
    <w:rsid w:val="00E130A2"/>
    <w:rPr>
      <w:rFonts w:ascii="Calibri" w:hAnsi="Calibri" w:cs="Calibri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1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1179"/>
    <w:rPr>
      <w:color w:val="96607D" w:themeColor="followedHyperlink"/>
      <w:u w:val="single"/>
    </w:rPr>
  </w:style>
  <w:style w:type="paragraph" w:customStyle="1" w:styleId="Link">
    <w:name w:val="Link"/>
    <w:basedOn w:val="Normal"/>
    <w:link w:val="LinkChar"/>
    <w:qFormat/>
    <w:rsid w:val="00D65B10"/>
    <w:rPr>
      <w:u w:val="single"/>
    </w:rPr>
  </w:style>
  <w:style w:type="character" w:customStyle="1" w:styleId="LinkChar">
    <w:name w:val="Link Char"/>
    <w:basedOn w:val="DefaultParagraphFont"/>
    <w:link w:val="Link"/>
    <w:rsid w:val="00D65B10"/>
    <w:rPr>
      <w:rFonts w:ascii="Calibri" w:hAnsi="Calibri" w:cs="Calibri"/>
      <w:u w:val="single"/>
    </w:rPr>
  </w:style>
  <w:style w:type="character" w:styleId="PlaceholderText">
    <w:name w:val="Placeholder Text"/>
    <w:basedOn w:val="DefaultParagraphFont"/>
    <w:uiPriority w:val="99"/>
    <w:semiHidden/>
    <w:rsid w:val="001D35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404</Words>
  <Characters>2225</Characters>
  <Application>Microsoft Office Word</Application>
  <DocSecurity>0</DocSecurity>
  <Lines>123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Finley Owen</dc:creator>
  <cp:keywords/>
  <dc:description/>
  <cp:lastModifiedBy>Finley Owen</cp:lastModifiedBy>
  <cp:revision>10</cp:revision>
  <dcterms:created xsi:type="dcterms:W3CDTF">2026-03-05T00:55:00Z</dcterms:created>
  <dcterms:modified xsi:type="dcterms:W3CDTF">2026-03-05T01:56:00Z</dcterms:modified>
</cp:coreProperties>
</file>