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Anna Miškova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Vadim Popov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JPJUE22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JPEP23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Juuste värvitöötlus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 2 :" Mõõtühikute vahelised seosed, teisendamine."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Anja Minina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Valerija Klimtsova 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JPPK23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JPPK23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Mõõtühikute teisendamime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Üldõpingud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Mark Malashenko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Krislin-Marleen Jalasto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JPITE21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JPTTE22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Kontrolltöö teemal:" Planimeetria"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 9" Jooned tasandil".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Oksana Pavelkovitš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Beatris Sakerman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Uljana Tšuhnjai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JPJUE2023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JPLT23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Konrolltöö: Võrrand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Protsent; mõõtkava; võrrant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Monika Vassiljev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Sander Vaher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JPLT23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JPTTE22 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Reaalarvud nr 1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 8 Kontrolltöö :" Punkti asukoha määramine tasandil"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Adelia Trejer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Mia Kaurla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JPPK23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JPJUE23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Võrrand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Võrrand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Oksana Pavelkovitš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Laura Lipp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Daria Serdechna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JPPK23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Jplt2023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"Protsent"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“ Reaalarvud kontrolrtöö variant 1”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Anastasia Belyaeva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Viktoria Burõgina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JPPK23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JPLT23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"Protsent"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HÜ4 Mõõtkava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Daria Serdechna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Valeria Derman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Jplt2023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JPLT23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“Protsent kontrolrtöö variant 1”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" Protsent"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Oksana Pavelkovitš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Kevin Marcus Keskküla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Kristina Kuzenina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JPTTE22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JPJUE21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Reaalarvud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Juuste värvitöötlus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Henry Härma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Janek Mannima 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JPITE21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JPLT23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Planimeetria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Mõõtkava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Viktoria Šarkova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Valentina Hudilainen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jplb22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JPJUE23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 9 Kontrolltöö teemal:" Joone võrrand"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Protsenti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Oksana Pavelkovitš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Kseniya Sups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Emanuela Jarostsuk 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JPPK23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JPJUE22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Protsent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Kontrolltöö: " Juuste värvitöötlus"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Hlib Romanov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Nikita Buhvestov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JPPK23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Oksana Povelkovis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HÜ3:" Protsent"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Joone võrrand number 9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Liana Prokopenko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Roman Rotov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Jpjue22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JPLB22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Kontrolltöö: " Juuste värvitöötlus"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 13 :" Hulktahukad"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Oksana Pavelkovitš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Viktoria Žuravljova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Tanel Talpsepp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JPLB22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JPITE21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HÜ11 :" Trigonomeetria "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Planimeetria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Viktoria Žuravljova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Andri amer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JPLB22 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Jpep23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HÜ 13 :" Hulktahukad"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Protsent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Alex Sander Samsonov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Anja Minina 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JPTTE22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JPPK23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punkti asukoha määramine tasandil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Protsent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Oksana Pavelkovitš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Anna Moroz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Viktoria Burõgina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JPPK23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JPLT23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Protsent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HÜ5 Võrrand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Adelia Trejer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Kristina Kuzenina</w:t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JPPK23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JPJUE21</w:t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Protsent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Juuste värvitöötlus</w:t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Mia Kaurla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Nikita Buhvestov</w:t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JPJUE23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Oksana Povelkovis</w:t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Protsent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Hulktahukad nuber 11</w:t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Oksana Pavelkovitš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  <w:tbl>
      <w:tblPr>
        <w:tblStyle w:val="TableGrid"/>
        <w:tblW w:w="15388" w:type="dxa"/>
        <w:tblLook w:val="04A0" w:firstRow="1" w:lastRow="0" w:firstColumn="1" w:lastColumn="0" w:noHBand="0" w:noVBand="1"/>
      </w:tblPr>
      <w:tblGrid>
        <w:gridCol w:w="2263"/>
        <w:gridCol w:w="5431"/>
        <w:gridCol w:w="2224"/>
        <w:gridCol w:w="5470"/>
      </w:tblGrid>
      <w:tr w:rsidR="00F51231" w14:paraId="0928E2FE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696DC7FA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9DA374" w14:textId="591F79E6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194669E" w14:textId="77777777" w:rsidR="00F51231" w:rsidRPr="003228E5" w:rsidRDefault="00F51231" w:rsidP="00F51231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5318E31" w14:textId="091892E9" w:rsidR="00F51231" w:rsidRPr="00236A12" w:rsidRDefault="003276CB" w:rsidP="00F51231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261E27" w14:paraId="5BB7AADD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098E10D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FE5ABC" w14:textId="09C60ECB" w:rsidR="00261E27" w:rsidRPr="00236A12" w:rsidRDefault="003A4B51" w:rsidP="00261E27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Alex Sander Samsonov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4FEB9BD0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1CC564C5" w14:textId="5DC577F4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Gleb Bogdanov </w:t>
            </w:r>
          </w:p>
        </w:tc>
      </w:tr>
      <w:tr w:rsidR="00261E27" w14:paraId="4953A107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022BD33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C109FF" w14:textId="437DFB22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JPTTE22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6BA94584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7DCB68A" w14:textId="04666957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JPTTE22</w:t>
            </w:r>
          </w:p>
        </w:tc>
      </w:tr>
      <w:tr w:rsidR="00261E27" w14:paraId="0B95F872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28555BAB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AA6597" w14:textId="6025A1D1" w:rsidR="00261E27" w:rsidRPr="00236A12" w:rsidRDefault="003A4B51" w:rsidP="00261E27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Jooned tasandil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D085415" w14:textId="77777777" w:rsidR="00261E27" w:rsidRPr="003228E5" w:rsidRDefault="00261E27" w:rsidP="00261E27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8E77C8" w14:textId="2E47FB93" w:rsidR="00261E27" w:rsidRPr="00236A12" w:rsidRDefault="003276CB" w:rsidP="00261E27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Kahe punkti vaheline kaugus</w:t>
            </w:r>
          </w:p>
        </w:tc>
      </w:tr>
      <w:tr w:rsidR="003856AE" w14:paraId="3C4246DF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68D72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812AD50" w14:textId="7672BAD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FAE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61705B3" w14:textId="5B990D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5109AE33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55A59E3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B4AA6E" w14:textId="6E621E9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FB2C1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CD7E21A" w14:textId="453D37F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1686462B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7B6CC18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4A3510" w14:textId="0EC8A18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7E25D9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22D14DE" w14:textId="41E98A5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23945258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383E97F8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58E65A" w14:textId="4D353A3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Mia Kaurla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189DB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0BDFCB3" w14:textId="63A4B013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540C7EC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0C27C25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C57BC00" w14:textId="148D946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  <w:lang w:val="en-GB"/>
              </w:rPr>
              <w:t xml:space="preserve">JPJUE23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CD44CE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7961765" w14:textId="67BD96BA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57FF7C0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7E690A62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C04D3C" w14:textId="7A1199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Reaalarvud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25FC58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F2A6207" w14:textId="5C2FAF3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22E5090D" w14:textId="77777777" w:rsidTr="0051107E">
        <w:trPr>
          <w:trHeight w:val="537"/>
        </w:trPr>
        <w:tc>
          <w:tcPr>
            <w:tcW w:w="226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4648C5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62B629" w14:textId="447C1E62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21D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65A12D" w14:textId="554A457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</w:tr>
      <w:tr w:rsidR="003856AE" w14:paraId="2CE97B9A" w14:textId="77777777" w:rsidTr="0051107E">
        <w:trPr>
          <w:trHeight w:val="537"/>
        </w:trPr>
        <w:tc>
          <w:tcPr>
            <w:tcW w:w="2263" w:type="dxa"/>
            <w:tcBorders>
              <w:bottom w:val="single" w:sz="18" w:space="0" w:color="auto"/>
              <w:right w:val="single" w:sz="4" w:space="0" w:color="auto"/>
            </w:tcBorders>
            <w:vAlign w:val="center"/>
          </w:tcPr>
          <w:p w14:paraId="4798F90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979D46" w14:textId="6A0C459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D7964B1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518A11B" w14:textId="73D7E137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  <w:tr w:rsidR="003856AE" w14:paraId="35B73888" w14:textId="77777777" w:rsidTr="0051107E">
        <w:trPr>
          <w:trHeight w:val="537"/>
        </w:trPr>
        <w:tc>
          <w:tcPr>
            <w:tcW w:w="2263" w:type="dxa"/>
            <w:tcBorders>
              <w:top w:val="single" w:sz="18" w:space="0" w:color="auto"/>
              <w:right w:val="single" w:sz="4" w:space="0" w:color="auto"/>
            </w:tcBorders>
            <w:vAlign w:val="center"/>
          </w:tcPr>
          <w:p w14:paraId="143780E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3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594CCD" w14:textId="376C09D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  <w:tc>
          <w:tcPr>
            <w:tcW w:w="2224" w:type="dxa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CE42C5C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Õppekoht</w:t>
            </w:r>
          </w:p>
        </w:tc>
        <w:tc>
          <w:tcPr>
            <w:tcW w:w="5470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0886C81A" w14:textId="46C22A5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Jõhvi</w:t>
            </w:r>
          </w:p>
        </w:tc>
      </w:tr>
      <w:tr w:rsidR="003856AE" w14:paraId="0B5B19F9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51007DE4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EA6E6B" w14:textId="0E2D4736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Kristina Kuzenina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2E9AC980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Õppija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03310A0C" w14:textId="328560CD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6BD63B75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41000DFF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A25C45F" w14:textId="56C99385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>JPJUE21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5EB4BC6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Õpperühm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3EC6CDE9" w14:textId="31121CB0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2EA5329B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4B3F33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6863442" w14:textId="44499AEF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Juuste värvitöötlus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758FB96A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Moodul/teema/töö nr või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25C917DD" w14:textId="13E9DEC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rFonts w:ascii="Ubuntu Mono" w:hAnsi="Ubuntu Mono"/>
                <w:b/>
                <w:bCs/>
                <w:color w:val="111827"/>
                <w:sz w:val="21"/>
                <w:szCs w:val="21"/>
              </w:rPr>
              <w:t xml:space="preserve"/>
            </w:r>
          </w:p>
        </w:tc>
      </w:tr>
      <w:tr w:rsidR="003856AE" w14:paraId="57D7FC3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2933C6D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81EC74" w14:textId="796B271C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 xml:space="preserve">Oksana Pavelkovitš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458E339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Õpetaja nimi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7111EDAD" w14:textId="22EFFC2F" w:rsidR="003856AE" w:rsidRPr="00236A12" w:rsidRDefault="003856AE" w:rsidP="003856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Oksana Pavelkovitš</w:t>
            </w:r>
          </w:p>
        </w:tc>
      </w:tr>
      <w:tr w:rsidR="003856AE" w14:paraId="324CDE4C" w14:textId="77777777" w:rsidTr="0051107E">
        <w:trPr>
          <w:trHeight w:val="537"/>
        </w:trPr>
        <w:tc>
          <w:tcPr>
            <w:tcW w:w="2263" w:type="dxa"/>
            <w:tcBorders>
              <w:right w:val="single" w:sz="4" w:space="0" w:color="auto"/>
            </w:tcBorders>
            <w:vAlign w:val="center"/>
          </w:tcPr>
          <w:p w14:paraId="13F46357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93B668" w14:textId="5898CAC8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  <w:tc>
          <w:tcPr>
            <w:tcW w:w="2224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3AC9774B" w14:textId="77777777" w:rsidR="003856AE" w:rsidRPr="003228E5" w:rsidRDefault="003856AE" w:rsidP="003856AE">
            <w:pPr>
              <w:rPr>
                <w:rFonts w:ascii="Times New Roman" w:hAnsi="Times New Roman" w:cs="Times New Roman"/>
              </w:rPr>
            </w:pPr>
            <w:r w:rsidRPr="003228E5">
              <w:rPr>
                <w:rFonts w:ascii="Times New Roman" w:hAnsi="Times New Roman" w:cs="Times New Roman"/>
              </w:rPr>
              <w:t>Lubatud abimaterjalid ja vahendid</w:t>
            </w:r>
          </w:p>
        </w:tc>
        <w:tc>
          <w:tcPr>
            <w:tcW w:w="5470" w:type="dxa"/>
            <w:tcBorders>
              <w:left w:val="single" w:sz="4" w:space="0" w:color="auto"/>
            </w:tcBorders>
            <w:vAlign w:val="center"/>
          </w:tcPr>
          <w:p w14:paraId="5DF244F9" w14:textId="78A84281" w:rsidR="003856AE" w:rsidRPr="00236A12" w:rsidRDefault="003856AE" w:rsidP="003856AE">
            <w:pPr>
              <w:rPr>
                <w:b/>
                <w:bCs/>
              </w:rPr>
            </w:pPr>
            <w:r w:rsidRPr="00236A12">
              <w:rPr>
                <w:b/>
                <w:bCs/>
              </w:rPr>
              <w:t>Jah</w:t>
            </w:r>
          </w:p>
        </w:tc>
      </w:tr>
    </w:tbl>
    <w:p w14:paraId="49F8DB48" w14:textId="77777777" w:rsidR="0017618F" w:rsidRDefault="0017618F"/>
    <w:sectPr w:rsidR="0017618F" w:rsidSect="00E773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