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1CCF" w:rsidRPr="00B556B4" w:rsidRDefault="00B01CCF" w:rsidP="008E5232">
      <w:pPr>
        <w:jc w:val="center"/>
        <w:rPr>
          <w:rFonts w:ascii="Times New Roman" w:hAnsi="Times New Roman"/>
          <w:b/>
          <w:sz w:val="24"/>
          <w:szCs w:val="24"/>
          <w:lang w:val="az-Latn-AZ"/>
        </w:rPr>
      </w:pPr>
      <w:r w:rsidRPr="00B556B4">
        <w:rPr>
          <w:rFonts w:ascii="Times New Roman" w:hAnsi="Times New Roman"/>
          <w:b/>
          <w:sz w:val="24"/>
          <w:szCs w:val="24"/>
          <w:lang w:val="az-Latn-AZ"/>
        </w:rPr>
        <w:t xml:space="preserve"> AVTOMOBIL </w:t>
      </w:r>
    </w:p>
    <w:p w:rsidR="008E5232" w:rsidRPr="00B556B4" w:rsidRDefault="005E369A" w:rsidP="008E5232">
      <w:pPr>
        <w:jc w:val="center"/>
        <w:rPr>
          <w:rFonts w:ascii="Times New Roman" w:hAnsi="Times New Roman"/>
          <w:b/>
          <w:sz w:val="24"/>
          <w:szCs w:val="24"/>
          <w:lang w:val="az-Latn-AZ" w:eastAsia="ja-JP"/>
        </w:rPr>
      </w:pPr>
      <w:r w:rsidRPr="00B556B4">
        <w:rPr>
          <w:rFonts w:ascii="Times New Roman" w:hAnsi="Times New Roman"/>
          <w:b/>
          <w:sz w:val="24"/>
          <w:szCs w:val="24"/>
          <w:lang w:val="az-Latn-AZ"/>
        </w:rPr>
        <w:t xml:space="preserve">            </w:t>
      </w:r>
      <w:r w:rsidR="008E5232" w:rsidRPr="00B556B4">
        <w:rPr>
          <w:rFonts w:ascii="Times New Roman" w:hAnsi="Times New Roman"/>
          <w:b/>
          <w:sz w:val="24"/>
          <w:szCs w:val="24"/>
          <w:lang w:val="az-Latn-AZ"/>
        </w:rPr>
        <w:t>İPOTEKA</w:t>
      </w:r>
      <w:r w:rsidR="00886568" w:rsidRPr="00B556B4">
        <w:rPr>
          <w:rFonts w:ascii="Times New Roman" w:hAnsi="Times New Roman"/>
          <w:b/>
          <w:sz w:val="24"/>
          <w:szCs w:val="24"/>
          <w:lang w:val="az-Latn-AZ"/>
        </w:rPr>
        <w:t xml:space="preserve"> </w:t>
      </w:r>
      <w:r w:rsidR="008E5232" w:rsidRPr="00B556B4">
        <w:rPr>
          <w:rFonts w:ascii="Times New Roman" w:hAnsi="Times New Roman"/>
          <w:b/>
          <w:sz w:val="24"/>
          <w:szCs w:val="24"/>
          <w:lang w:val="az-Latn-AZ"/>
        </w:rPr>
        <w:t xml:space="preserve"> MÜQAVİLƏSİ</w:t>
      </w:r>
      <w:r w:rsidR="00B01CCF" w:rsidRPr="00B556B4">
        <w:rPr>
          <w:rFonts w:ascii="Times New Roman" w:hAnsi="Times New Roman"/>
          <w:b/>
          <w:sz w:val="24"/>
          <w:szCs w:val="24"/>
          <w:lang w:val="az-Latn-AZ"/>
        </w:rPr>
        <w:t xml:space="preserve"> </w:t>
      </w:r>
      <w:r w:rsidR="00886568" w:rsidRPr="00B556B4">
        <w:rPr>
          <w:rFonts w:ascii="Times New Roman" w:hAnsi="Times New Roman"/>
          <w:b/>
          <w:sz w:val="24"/>
          <w:szCs w:val="24"/>
          <w:lang w:val="az-Latn-AZ"/>
        </w:rPr>
        <w:t xml:space="preserve"> </w:t>
      </w:r>
      <w:r w:rsidR="00B01CCF" w:rsidRPr="00B556B4">
        <w:rPr>
          <w:rFonts w:ascii="Times New Roman" w:hAnsi="Times New Roman"/>
          <w:b/>
          <w:sz w:val="24"/>
          <w:szCs w:val="24"/>
          <w:lang w:val="az-Latn-AZ" w:eastAsia="ja-JP"/>
        </w:rPr>
        <w:t>№</w:t>
      </w:r>
      <w:r w:rsidR="00886568" w:rsidRPr="00B556B4">
        <w:rPr>
          <w:rFonts w:ascii="Times New Roman" w:hAnsi="Times New Roman"/>
          <w:b/>
          <w:sz w:val="24"/>
          <w:szCs w:val="24"/>
          <w:lang w:val="az-Latn-AZ" w:eastAsia="ja-JP"/>
        </w:rPr>
        <w:t xml:space="preserve"> </w:t>
      </w:r>
      <w:r w:rsidR="00FF31F6">
        <w:rPr>
          <w:rFonts w:ascii="Times New Roman" w:hAnsi="Times New Roman"/>
          <w:b/>
          <w:sz w:val="24"/>
          <w:szCs w:val="24"/>
          <w:lang w:val="az-Latn-AZ"/>
        </w:rPr>
        <w:t>{a</w:t>
      </w:r>
      <w:bookmarkStart w:id="0" w:name="_GoBack"/>
      <w:bookmarkEnd w:id="0"/>
      <w:r w:rsidR="0079285F" w:rsidRPr="00B556B4">
        <w:rPr>
          <w:rFonts w:ascii="Times New Roman" w:hAnsi="Times New Roman"/>
          <w:b/>
          <w:sz w:val="24"/>
          <w:szCs w:val="24"/>
          <w:lang w:val="az-Latn-AZ"/>
        </w:rPr>
        <w:t>_mno}</w:t>
      </w:r>
    </w:p>
    <w:p w:rsidR="008E5232" w:rsidRPr="00B556B4" w:rsidRDefault="008E5232" w:rsidP="008E5232">
      <w:pPr>
        <w:rPr>
          <w:rFonts w:ascii="Times New Roman" w:hAnsi="Times New Roman"/>
          <w:b/>
          <w:sz w:val="24"/>
          <w:szCs w:val="24"/>
          <w:lang w:val="az-Latn-AZ"/>
        </w:rPr>
      </w:pPr>
      <w:r w:rsidRPr="00B556B4">
        <w:rPr>
          <w:rFonts w:ascii="Times New Roman" w:hAnsi="Times New Roman"/>
          <w:b/>
          <w:sz w:val="24"/>
          <w:szCs w:val="24"/>
          <w:lang w:val="az-Latn-AZ"/>
        </w:rPr>
        <w:t xml:space="preserve"> </w:t>
      </w:r>
    </w:p>
    <w:p w:rsidR="008E5232" w:rsidRPr="00B556B4" w:rsidRDefault="00B01CCF" w:rsidP="00BF0E0E">
      <w:pPr>
        <w:rPr>
          <w:rFonts w:ascii="Times New Roman" w:hAnsi="Times New Roman"/>
          <w:i/>
          <w:sz w:val="24"/>
          <w:szCs w:val="24"/>
          <w:lang w:val="az-Latn-AZ"/>
        </w:rPr>
      </w:pPr>
      <w:r w:rsidRPr="00B556B4">
        <w:rPr>
          <w:rFonts w:ascii="Times New Roman" w:hAnsi="Times New Roman"/>
          <w:i/>
          <w:sz w:val="24"/>
          <w:szCs w:val="24"/>
          <w:lang w:val="az-Latn-AZ"/>
        </w:rPr>
        <w:t xml:space="preserve">            </w:t>
      </w:r>
      <w:r w:rsidR="008E5232" w:rsidRPr="00B556B4">
        <w:rPr>
          <w:rFonts w:ascii="Times New Roman" w:hAnsi="Times New Roman"/>
          <w:sz w:val="24"/>
          <w:szCs w:val="24"/>
          <w:lang w:val="az-Latn-AZ"/>
        </w:rPr>
        <w:t xml:space="preserve">Bakı şəhəri </w:t>
      </w:r>
      <w:r w:rsidR="00BF0E0E" w:rsidRPr="00B556B4">
        <w:rPr>
          <w:rFonts w:ascii="Times New Roman" w:hAnsi="Times New Roman"/>
          <w:i/>
          <w:sz w:val="24"/>
          <w:szCs w:val="24"/>
          <w:lang w:val="az-Latn-AZ"/>
        </w:rPr>
        <w:t xml:space="preserve">              </w:t>
      </w:r>
      <w:r w:rsidR="008E5232" w:rsidRPr="00B556B4">
        <w:rPr>
          <w:rFonts w:ascii="Times New Roman" w:hAnsi="Times New Roman"/>
          <w:i/>
          <w:sz w:val="24"/>
          <w:szCs w:val="24"/>
          <w:lang w:val="az-Latn-AZ"/>
        </w:rPr>
        <w:t xml:space="preserve">           </w:t>
      </w:r>
      <w:r w:rsidRPr="00B556B4">
        <w:rPr>
          <w:rFonts w:ascii="Times New Roman" w:hAnsi="Times New Roman"/>
          <w:i/>
          <w:sz w:val="24"/>
          <w:szCs w:val="24"/>
          <w:lang w:val="az-Latn-AZ"/>
        </w:rPr>
        <w:t xml:space="preserve">                                  </w:t>
      </w:r>
      <w:r w:rsidR="00CA6FB9" w:rsidRPr="00B556B4">
        <w:rPr>
          <w:rFonts w:ascii="Times New Roman" w:hAnsi="Times New Roman"/>
          <w:i/>
          <w:sz w:val="24"/>
          <w:szCs w:val="24"/>
          <w:lang w:val="az-Latn-AZ"/>
        </w:rPr>
        <w:t xml:space="preserve">       </w:t>
      </w:r>
      <w:r w:rsidR="008E5232" w:rsidRPr="00B556B4">
        <w:rPr>
          <w:rFonts w:ascii="Times New Roman" w:hAnsi="Times New Roman"/>
          <w:i/>
          <w:sz w:val="24"/>
          <w:szCs w:val="24"/>
          <w:lang w:val="az-Latn-AZ"/>
        </w:rPr>
        <w:t xml:space="preserve">    </w:t>
      </w:r>
      <w:r w:rsidR="005E369A" w:rsidRPr="00B556B4">
        <w:rPr>
          <w:rFonts w:ascii="Times New Roman" w:hAnsi="Times New Roman"/>
          <w:i/>
          <w:sz w:val="24"/>
          <w:szCs w:val="24"/>
          <w:lang w:val="az-Latn-AZ"/>
        </w:rPr>
        <w:t xml:space="preserve">         </w:t>
      </w:r>
      <w:r w:rsidR="008E5232" w:rsidRPr="00B556B4">
        <w:rPr>
          <w:rFonts w:ascii="Times New Roman" w:hAnsi="Times New Roman"/>
          <w:i/>
          <w:sz w:val="24"/>
          <w:szCs w:val="24"/>
          <w:lang w:val="az-Latn-AZ"/>
        </w:rPr>
        <w:t xml:space="preserve">     </w:t>
      </w:r>
      <w:r w:rsidR="0079285F" w:rsidRPr="00B556B4">
        <w:rPr>
          <w:rFonts w:ascii="Times New Roman" w:hAnsi="Times New Roman"/>
          <w:b/>
          <w:sz w:val="24"/>
          <w:szCs w:val="24"/>
          <w:lang w:val="az-Latn-AZ"/>
        </w:rPr>
        <w:t>{k_tar_soz}</w:t>
      </w:r>
      <w:r w:rsidR="00B34BDC" w:rsidRPr="00B556B4">
        <w:rPr>
          <w:rFonts w:ascii="Times New Roman" w:hAnsi="Times New Roman"/>
          <w:b/>
          <w:sz w:val="24"/>
          <w:szCs w:val="24"/>
          <w:lang w:val="az-Latn-AZ" w:eastAsia="ja-JP"/>
        </w:rPr>
        <w:t xml:space="preserve"> il</w:t>
      </w:r>
    </w:p>
    <w:p w:rsidR="00BF0E0E" w:rsidRPr="00B556B4" w:rsidRDefault="008E5232" w:rsidP="00BF0E0E">
      <w:pPr>
        <w:rPr>
          <w:rFonts w:ascii="Times New Roman" w:hAnsi="Times New Roman"/>
          <w:b/>
          <w:i/>
          <w:sz w:val="24"/>
          <w:szCs w:val="24"/>
          <w:lang w:val="az-Latn-AZ"/>
        </w:rPr>
      </w:pPr>
      <w:r w:rsidRPr="00B556B4">
        <w:rPr>
          <w:rFonts w:ascii="Times New Roman" w:hAnsi="Times New Roman"/>
          <w:i/>
          <w:sz w:val="24"/>
          <w:szCs w:val="24"/>
          <w:lang w:val="az-Latn-AZ"/>
        </w:rPr>
        <w:t xml:space="preserve"> </w:t>
      </w:r>
      <w:r w:rsidR="00CA6FB9" w:rsidRPr="00B556B4">
        <w:rPr>
          <w:rFonts w:ascii="Times New Roman" w:hAnsi="Times New Roman"/>
          <w:i/>
          <w:sz w:val="24"/>
          <w:szCs w:val="24"/>
          <w:lang w:val="az-Latn-AZ"/>
        </w:rPr>
        <w:t xml:space="preserve"> </w:t>
      </w:r>
    </w:p>
    <w:p w:rsidR="008E5232" w:rsidRPr="00B556B4" w:rsidRDefault="00B01CCF" w:rsidP="00BF0E0E">
      <w:pPr>
        <w:ind w:firstLine="851"/>
        <w:jc w:val="both"/>
        <w:rPr>
          <w:rFonts w:ascii="Times New Roman" w:hAnsi="Times New Roman"/>
          <w:sz w:val="24"/>
          <w:szCs w:val="24"/>
          <w:lang w:val="az-Latn-AZ"/>
        </w:rPr>
      </w:pPr>
      <w:r w:rsidRPr="00B556B4">
        <w:rPr>
          <w:rFonts w:ascii="Times New Roman" w:hAnsi="Times New Roman"/>
          <w:sz w:val="24"/>
          <w:szCs w:val="24"/>
          <w:lang w:val="az-Latn-AZ"/>
        </w:rPr>
        <w:t xml:space="preserve"> </w:t>
      </w:r>
    </w:p>
    <w:p w:rsidR="00B01CCF" w:rsidRPr="00B556B4" w:rsidRDefault="00B01CCF" w:rsidP="00B01CCF">
      <w:pPr>
        <w:jc w:val="both"/>
        <w:rPr>
          <w:rFonts w:ascii="Times New Roman" w:hAnsi="Times New Roman"/>
          <w:b/>
          <w:i/>
          <w:sz w:val="24"/>
          <w:szCs w:val="24"/>
          <w:lang w:val="az-Latn-AZ"/>
        </w:rPr>
      </w:pPr>
      <w:r w:rsidRPr="00B556B4">
        <w:rPr>
          <w:rFonts w:ascii="Times New Roman" w:hAnsi="Times New Roman"/>
          <w:sz w:val="24"/>
          <w:szCs w:val="24"/>
          <w:lang w:val="az-Latn-AZ"/>
        </w:rPr>
        <w:t xml:space="preserve">         Bundan sonra birlikdə «Tərəflər» və ya müvafiq olaraq «Tərəf» adlandırılacaq, “Bank Melli İran” Bakı filialı (bundan sonra </w:t>
      </w:r>
      <w:r w:rsidRPr="00B556B4">
        <w:rPr>
          <w:rFonts w:ascii="Times New Roman" w:hAnsi="Times New Roman"/>
          <w:b/>
          <w:sz w:val="24"/>
          <w:szCs w:val="24"/>
          <w:lang w:val="az-Latn-AZ"/>
        </w:rPr>
        <w:t>«İpoteka saxlayan»</w:t>
      </w:r>
      <w:r w:rsidRPr="00B556B4">
        <w:rPr>
          <w:rFonts w:ascii="Times New Roman" w:hAnsi="Times New Roman"/>
          <w:sz w:val="24"/>
          <w:szCs w:val="24"/>
          <w:lang w:val="az-Latn-AZ"/>
        </w:rPr>
        <w:t xml:space="preserve"> adlandırılacaq),</w:t>
      </w:r>
      <w:r w:rsidR="005E369A" w:rsidRPr="00B556B4">
        <w:rPr>
          <w:rFonts w:ascii="Times New Roman" w:hAnsi="Times New Roman"/>
          <w:sz w:val="24"/>
          <w:szCs w:val="24"/>
          <w:lang w:val="az-Latn-AZ"/>
        </w:rPr>
        <w:t xml:space="preserve"> </w:t>
      </w:r>
      <w:r w:rsidRPr="00B556B4">
        <w:rPr>
          <w:rFonts w:ascii="Times New Roman" w:hAnsi="Times New Roman"/>
          <w:sz w:val="24"/>
          <w:szCs w:val="24"/>
          <w:lang w:val="az-Latn-AZ"/>
        </w:rPr>
        <w:t xml:space="preserve">müdiri Najafimarganmaskan Asghar Khalil oglu bir tərəfdən və öz adından çıxış edən </w:t>
      </w:r>
      <w:r w:rsidR="0079285F" w:rsidRPr="00B556B4">
        <w:rPr>
          <w:rFonts w:ascii="Times New Roman" w:hAnsi="Times New Roman"/>
          <w:b/>
          <w:sz w:val="24"/>
          <w:szCs w:val="24"/>
          <w:lang w:val="az-Latn-AZ"/>
        </w:rPr>
        <w:t>{k_olke}</w:t>
      </w:r>
      <w:r w:rsidRPr="00B556B4">
        <w:rPr>
          <w:rFonts w:ascii="Times New Roman" w:hAnsi="Times New Roman"/>
          <w:sz w:val="24"/>
          <w:szCs w:val="24"/>
          <w:lang w:val="az-Latn-AZ"/>
        </w:rPr>
        <w:t xml:space="preserve"> vətəndaşı </w:t>
      </w:r>
      <w:r w:rsidR="0079285F" w:rsidRPr="00B556B4">
        <w:rPr>
          <w:rFonts w:ascii="Times New Roman" w:hAnsi="Times New Roman"/>
          <w:b/>
          <w:sz w:val="24"/>
          <w:szCs w:val="24"/>
          <w:lang w:val="az-Latn-AZ"/>
        </w:rPr>
        <w:t>{k_saa}</w:t>
      </w:r>
      <w:r w:rsidRPr="00B556B4">
        <w:rPr>
          <w:rFonts w:ascii="Times New Roman" w:hAnsi="Times New Roman"/>
          <w:sz w:val="24"/>
          <w:szCs w:val="24"/>
          <w:lang w:val="ro-RO"/>
        </w:rPr>
        <w:t xml:space="preserve"> (</w:t>
      </w:r>
      <w:r w:rsidR="00E60BBB" w:rsidRPr="00B556B4">
        <w:rPr>
          <w:rFonts w:ascii="Times New Roman" w:hAnsi="Times New Roman"/>
          <w:sz w:val="24"/>
          <w:szCs w:val="24"/>
          <w:lang w:val="az-Latn-AZ"/>
        </w:rPr>
        <w:t xml:space="preserve">Vəsiqə məlumatı: </w:t>
      </w:r>
      <w:r w:rsidR="0079285F" w:rsidRPr="00B556B4">
        <w:rPr>
          <w:rFonts w:ascii="Times New Roman" w:hAnsi="Times New Roman"/>
          <w:b/>
          <w:sz w:val="24"/>
          <w:szCs w:val="24"/>
          <w:lang w:val="az-Latn-AZ"/>
        </w:rPr>
        <w:t>{k_ves}</w:t>
      </w:r>
      <w:r w:rsidR="005E369A" w:rsidRPr="00B556B4">
        <w:rPr>
          <w:rFonts w:ascii="Times New Roman" w:hAnsi="Times New Roman"/>
          <w:sz w:val="24"/>
          <w:szCs w:val="24"/>
          <w:lang w:val="az-Latn-AZ"/>
        </w:rPr>
        <w:t xml:space="preserve">) </w:t>
      </w:r>
      <w:r w:rsidRPr="00B556B4">
        <w:rPr>
          <w:rFonts w:ascii="Times New Roman" w:hAnsi="Times New Roman"/>
          <w:sz w:val="24"/>
          <w:szCs w:val="24"/>
          <w:lang w:val="az-Latn-AZ"/>
        </w:rPr>
        <w:t xml:space="preserve">bundan sonra </w:t>
      </w:r>
      <w:r w:rsidRPr="00B556B4">
        <w:rPr>
          <w:rFonts w:ascii="Times New Roman" w:hAnsi="Times New Roman"/>
          <w:b/>
          <w:sz w:val="24"/>
          <w:szCs w:val="24"/>
          <w:lang w:val="az-Latn-AZ"/>
        </w:rPr>
        <w:t>«</w:t>
      </w:r>
      <w:r w:rsidR="00181B9C" w:rsidRPr="00B556B4">
        <w:rPr>
          <w:rFonts w:ascii="Times New Roman" w:hAnsi="Times New Roman"/>
          <w:b/>
          <w:sz w:val="24"/>
          <w:szCs w:val="24"/>
          <w:lang w:val="az-Latn-AZ"/>
        </w:rPr>
        <w:t xml:space="preserve">Borcalan və </w:t>
      </w:r>
      <w:r w:rsidRPr="00B556B4">
        <w:rPr>
          <w:rFonts w:ascii="Times New Roman" w:hAnsi="Times New Roman"/>
          <w:b/>
          <w:sz w:val="24"/>
          <w:szCs w:val="24"/>
          <w:lang w:val="az-Latn-AZ"/>
        </w:rPr>
        <w:t>İpoteka qoyan»</w:t>
      </w:r>
      <w:r w:rsidRPr="00B556B4">
        <w:rPr>
          <w:rFonts w:ascii="Times New Roman" w:hAnsi="Times New Roman"/>
          <w:sz w:val="24"/>
          <w:szCs w:val="24"/>
          <w:lang w:val="az-Latn-AZ"/>
        </w:rPr>
        <w:t xml:space="preserve"> adlandırılacaq) ikinci tərəfdən</w:t>
      </w:r>
      <w:r w:rsidR="00181B9C" w:rsidRPr="00B556B4">
        <w:rPr>
          <w:rFonts w:ascii="Times New Roman" w:hAnsi="Times New Roman"/>
          <w:sz w:val="24"/>
          <w:szCs w:val="24"/>
          <w:lang w:val="az-Latn-AZ"/>
        </w:rPr>
        <w:t xml:space="preserve"> </w:t>
      </w:r>
      <w:r w:rsidRPr="00B556B4">
        <w:rPr>
          <w:rFonts w:ascii="Times New Roman" w:hAnsi="Times New Roman"/>
          <w:sz w:val="24"/>
          <w:szCs w:val="24"/>
          <w:lang w:val="az-Latn-AZ"/>
        </w:rPr>
        <w:t xml:space="preserve">aşağıdakılar barəsində bu müqaviləni (bundan sonra </w:t>
      </w:r>
      <w:r w:rsidRPr="00B556B4">
        <w:rPr>
          <w:rFonts w:ascii="Times New Roman" w:hAnsi="Times New Roman"/>
          <w:b/>
          <w:sz w:val="24"/>
          <w:szCs w:val="24"/>
          <w:lang w:val="az-Latn-AZ"/>
        </w:rPr>
        <w:t>«Müqavilə»</w:t>
      </w:r>
      <w:r w:rsidRPr="00B556B4">
        <w:rPr>
          <w:rFonts w:ascii="Times New Roman" w:hAnsi="Times New Roman"/>
          <w:sz w:val="24"/>
          <w:szCs w:val="24"/>
          <w:lang w:val="az-Latn-AZ"/>
        </w:rPr>
        <w:t xml:space="preserve"> adlandırılacaq) bağladılar: </w:t>
      </w:r>
    </w:p>
    <w:p w:rsidR="008E5232" w:rsidRPr="00B556B4" w:rsidRDefault="008E5232" w:rsidP="00077976">
      <w:pPr>
        <w:tabs>
          <w:tab w:val="left" w:pos="548"/>
        </w:tabs>
        <w:jc w:val="both"/>
        <w:rPr>
          <w:rFonts w:ascii="Times New Roman" w:hAnsi="Times New Roman"/>
          <w:sz w:val="24"/>
          <w:szCs w:val="24"/>
          <w:lang w:val="az-Latn-AZ"/>
        </w:rPr>
      </w:pPr>
      <w:r w:rsidRPr="00B556B4">
        <w:rPr>
          <w:rFonts w:ascii="Times New Roman" w:hAnsi="Times New Roman"/>
          <w:sz w:val="24"/>
          <w:szCs w:val="24"/>
          <w:lang w:val="az-Latn-AZ"/>
        </w:rPr>
        <w:t xml:space="preserve">   </w:t>
      </w:r>
      <w:r w:rsidR="00077976" w:rsidRPr="00B556B4">
        <w:rPr>
          <w:rFonts w:ascii="Times New Roman" w:hAnsi="Times New Roman"/>
          <w:sz w:val="24"/>
          <w:szCs w:val="24"/>
          <w:lang w:val="az-Latn-AZ"/>
        </w:rPr>
        <w:tab/>
      </w:r>
    </w:p>
    <w:p w:rsidR="008E5232" w:rsidRPr="00B556B4" w:rsidRDefault="008E5232" w:rsidP="00AD3CAD">
      <w:pPr>
        <w:pStyle w:val="ListParagraph"/>
        <w:numPr>
          <w:ilvl w:val="0"/>
          <w:numId w:val="7"/>
        </w:numPr>
        <w:tabs>
          <w:tab w:val="left" w:pos="284"/>
        </w:tabs>
        <w:ind w:left="0" w:firstLine="0"/>
        <w:jc w:val="center"/>
        <w:rPr>
          <w:rFonts w:ascii="Times New Roman" w:hAnsi="Times New Roman"/>
          <w:b/>
          <w:sz w:val="24"/>
          <w:szCs w:val="24"/>
          <w:lang w:val="az-Latn-AZ"/>
        </w:rPr>
      </w:pPr>
      <w:r w:rsidRPr="00B556B4">
        <w:rPr>
          <w:rFonts w:ascii="Times New Roman" w:hAnsi="Times New Roman"/>
          <w:b/>
          <w:sz w:val="24"/>
          <w:szCs w:val="24"/>
          <w:lang w:val="az-Latn-AZ"/>
        </w:rPr>
        <w:t>MÜQAVİLƏNİN PREDMETİ</w:t>
      </w:r>
      <w:r w:rsidR="00B01CCF" w:rsidRPr="00B556B4">
        <w:rPr>
          <w:rFonts w:ascii="Times New Roman" w:hAnsi="Times New Roman"/>
          <w:b/>
          <w:sz w:val="24"/>
          <w:szCs w:val="24"/>
          <w:lang w:val="az-Latn-AZ"/>
        </w:rPr>
        <w:t>:</w:t>
      </w:r>
    </w:p>
    <w:p w:rsidR="008E5232" w:rsidRPr="00B556B4" w:rsidRDefault="008E5232" w:rsidP="008E5232">
      <w:pPr>
        <w:jc w:val="both"/>
        <w:rPr>
          <w:rFonts w:ascii="Times New Roman" w:hAnsi="Times New Roman"/>
          <w:sz w:val="24"/>
          <w:szCs w:val="24"/>
          <w:lang w:val="az-Latn-AZ"/>
        </w:rPr>
      </w:pPr>
      <w:r w:rsidRPr="00B556B4">
        <w:rPr>
          <w:rFonts w:ascii="Times New Roman" w:hAnsi="Times New Roman"/>
          <w:sz w:val="24"/>
          <w:szCs w:val="24"/>
          <w:lang w:val="az-Latn-AZ"/>
        </w:rPr>
        <w:t xml:space="preserve"> </w:t>
      </w:r>
    </w:p>
    <w:p w:rsidR="00326E3F" w:rsidRPr="00B556B4" w:rsidRDefault="00BE4D41"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556B4">
        <w:rPr>
          <w:rFonts w:ascii="Times New Roman" w:hAnsi="Times New Roman"/>
          <w:sz w:val="24"/>
          <w:szCs w:val="24"/>
          <w:lang w:val="az-Latn-AZ"/>
        </w:rPr>
        <w:t>Borc alanın</w:t>
      </w:r>
      <w:r w:rsidR="00F94F36" w:rsidRPr="00B556B4">
        <w:rPr>
          <w:rFonts w:ascii="Times New Roman" w:hAnsi="Times New Roman"/>
          <w:sz w:val="24"/>
          <w:szCs w:val="24"/>
          <w:lang w:val="az-Latn-AZ"/>
        </w:rPr>
        <w:t xml:space="preserve"> İpoteka saxlayan qarşısında</w:t>
      </w:r>
      <w:r w:rsidR="00510D21" w:rsidRPr="00B556B4">
        <w:rPr>
          <w:rFonts w:ascii="Times New Roman" w:hAnsi="Times New Roman"/>
          <w:sz w:val="24"/>
          <w:szCs w:val="24"/>
          <w:lang w:val="az-Latn-AZ"/>
        </w:rPr>
        <w:t xml:space="preserve"> </w:t>
      </w:r>
      <w:r w:rsidR="00755173" w:rsidRPr="00B556B4">
        <w:rPr>
          <w:rFonts w:ascii="Times New Roman" w:hAnsi="Times New Roman"/>
          <w:sz w:val="24"/>
          <w:szCs w:val="24"/>
          <w:lang w:val="az-Latn-AZ"/>
        </w:rPr>
        <w:t>1.</w:t>
      </w:r>
      <w:r w:rsidR="00F94F36" w:rsidRPr="00B556B4">
        <w:rPr>
          <w:rFonts w:ascii="Times New Roman" w:hAnsi="Times New Roman"/>
          <w:sz w:val="24"/>
          <w:szCs w:val="24"/>
          <w:lang w:val="az-Latn-AZ"/>
        </w:rPr>
        <w:t>2</w:t>
      </w:r>
      <w:r w:rsidR="00811B7C" w:rsidRPr="00B556B4">
        <w:rPr>
          <w:rFonts w:ascii="Times New Roman" w:hAnsi="Times New Roman"/>
          <w:sz w:val="24"/>
          <w:szCs w:val="24"/>
          <w:lang w:val="az-Latn-AZ"/>
        </w:rPr>
        <w:t>-</w:t>
      </w:r>
      <w:r w:rsidR="00F94F36" w:rsidRPr="00B556B4">
        <w:rPr>
          <w:rFonts w:ascii="Times New Roman" w:hAnsi="Times New Roman"/>
          <w:sz w:val="24"/>
          <w:szCs w:val="24"/>
          <w:lang w:val="az-Latn-AZ"/>
        </w:rPr>
        <w:t>ci bənddə göstərilən Kredit müqaviləsi</w:t>
      </w:r>
      <w:r w:rsidR="007926DA" w:rsidRPr="00B556B4">
        <w:rPr>
          <w:rFonts w:ascii="Times New Roman" w:hAnsi="Times New Roman"/>
          <w:sz w:val="24"/>
          <w:szCs w:val="24"/>
          <w:lang w:val="az-Latn-AZ"/>
        </w:rPr>
        <w:t xml:space="preserve">nə əsasən </w:t>
      </w:r>
      <w:r w:rsidR="00510D21" w:rsidRPr="00B556B4">
        <w:rPr>
          <w:rFonts w:ascii="Times New Roman" w:hAnsi="Times New Roman"/>
          <w:sz w:val="24"/>
          <w:szCs w:val="24"/>
          <w:lang w:val="az-Latn-AZ"/>
        </w:rPr>
        <w:t xml:space="preserve">üzərinə götürdüyü öhdəliklərin icrasını təmin etmək məqsədilə </w:t>
      </w:r>
      <w:r w:rsidR="00F94F36" w:rsidRPr="00B556B4">
        <w:rPr>
          <w:rFonts w:ascii="Times New Roman" w:hAnsi="Times New Roman"/>
          <w:sz w:val="24"/>
          <w:szCs w:val="24"/>
          <w:lang w:val="az-Latn-AZ"/>
        </w:rPr>
        <w:t>İpoteka qoyana</w:t>
      </w:r>
      <w:r w:rsidR="00510D21" w:rsidRPr="00B556B4">
        <w:rPr>
          <w:rFonts w:ascii="Times New Roman" w:hAnsi="Times New Roman"/>
          <w:sz w:val="24"/>
          <w:szCs w:val="24"/>
          <w:lang w:val="az-Latn-AZ"/>
        </w:rPr>
        <w:t xml:space="preserve"> mülkiyyət hüququ ilə məxsus olan</w:t>
      </w:r>
      <w:r w:rsidR="007926DA" w:rsidRPr="00B556B4">
        <w:rPr>
          <w:rFonts w:ascii="Times New Roman" w:hAnsi="Times New Roman"/>
          <w:sz w:val="24"/>
          <w:szCs w:val="24"/>
          <w:lang w:val="az-Latn-AZ"/>
        </w:rPr>
        <w:t xml:space="preserve"> bu Müqavilənin 3.1-ci bəndində göstərilən</w:t>
      </w:r>
      <w:r w:rsidR="00510D21" w:rsidRPr="00B556B4">
        <w:rPr>
          <w:rFonts w:ascii="Times New Roman" w:hAnsi="Times New Roman"/>
          <w:sz w:val="24"/>
          <w:szCs w:val="24"/>
          <w:lang w:val="az-Latn-AZ"/>
        </w:rPr>
        <w:t xml:space="preserve"> əmlakın İpoteka saxlayanın ipoteka hüququ ilə yüklü edilməsi </w:t>
      </w:r>
      <w:r w:rsidR="00CD58BB" w:rsidRPr="00B556B4">
        <w:rPr>
          <w:rFonts w:ascii="Times New Roman" w:hAnsi="Times New Roman"/>
          <w:sz w:val="24"/>
          <w:szCs w:val="24"/>
          <w:lang w:val="az-Latn-AZ"/>
        </w:rPr>
        <w:t xml:space="preserve">bu Müqavilənin predmetini </w:t>
      </w:r>
      <w:r w:rsidR="00510D21" w:rsidRPr="00B556B4">
        <w:rPr>
          <w:rFonts w:ascii="Times New Roman" w:hAnsi="Times New Roman"/>
          <w:sz w:val="24"/>
          <w:szCs w:val="24"/>
          <w:lang w:val="az-Latn-AZ"/>
        </w:rPr>
        <w:t xml:space="preserve">təşkil edir. </w:t>
      </w:r>
    </w:p>
    <w:p w:rsidR="005653B7" w:rsidRPr="00B556B4" w:rsidRDefault="005653B7" w:rsidP="008F2273">
      <w:pPr>
        <w:pStyle w:val="ListParagraph"/>
        <w:numPr>
          <w:ilvl w:val="1"/>
          <w:numId w:val="7"/>
        </w:numPr>
        <w:tabs>
          <w:tab w:val="left" w:pos="426"/>
        </w:tabs>
        <w:ind w:left="426" w:hanging="426"/>
        <w:jc w:val="both"/>
        <w:rPr>
          <w:rFonts w:ascii="Times New Roman" w:hAnsi="Times New Roman"/>
          <w:b/>
          <w:i/>
          <w:sz w:val="24"/>
          <w:szCs w:val="24"/>
          <w:lang w:val="az-Latn-AZ"/>
        </w:rPr>
      </w:pPr>
      <w:r w:rsidRPr="00B556B4">
        <w:rPr>
          <w:rFonts w:ascii="Times New Roman" w:hAnsi="Times New Roman"/>
          <w:sz w:val="24"/>
          <w:szCs w:val="24"/>
          <w:lang w:val="az-Latn-AZ"/>
        </w:rPr>
        <w:t xml:space="preserve">Bu Müqavilə üzrə ipoteka ilə təmin edilən öhdəlik İpoteka saxlayanla </w:t>
      </w:r>
      <w:r w:rsidR="00BE4D41" w:rsidRPr="00B556B4">
        <w:rPr>
          <w:rFonts w:ascii="Times New Roman" w:hAnsi="Times New Roman"/>
          <w:sz w:val="24"/>
          <w:szCs w:val="24"/>
          <w:lang w:val="az-Latn-AZ"/>
        </w:rPr>
        <w:t>Borc alan</w:t>
      </w:r>
      <w:r w:rsidRPr="00B556B4">
        <w:rPr>
          <w:rFonts w:ascii="Times New Roman" w:hAnsi="Times New Roman"/>
          <w:sz w:val="24"/>
          <w:szCs w:val="24"/>
          <w:lang w:val="az-Latn-AZ"/>
        </w:rPr>
        <w:t xml:space="preserve"> arasında </w:t>
      </w:r>
      <w:r w:rsidR="00E60BBB" w:rsidRPr="00B556B4">
        <w:rPr>
          <w:rFonts w:ascii="Times New Roman" w:hAnsi="Times New Roman"/>
          <w:sz w:val="24"/>
          <w:szCs w:val="24"/>
          <w:lang w:val="az-Latn-AZ"/>
        </w:rPr>
        <w:t>Bakı</w:t>
      </w:r>
      <w:r w:rsidRPr="00B556B4">
        <w:rPr>
          <w:rFonts w:ascii="Times New Roman" w:hAnsi="Times New Roman"/>
          <w:sz w:val="24"/>
          <w:szCs w:val="24"/>
          <w:lang w:val="az-Latn-AZ"/>
        </w:rPr>
        <w:t xml:space="preserve"> şəhərində bağlanmış </w:t>
      </w:r>
      <w:r w:rsidR="0079285F" w:rsidRPr="00B556B4">
        <w:rPr>
          <w:rFonts w:ascii="Times New Roman" w:hAnsi="Times New Roman"/>
          <w:b/>
          <w:sz w:val="24"/>
          <w:szCs w:val="24"/>
          <w:lang w:val="az-Latn-AZ"/>
        </w:rPr>
        <w:t>{k_tar_soz}</w:t>
      </w:r>
      <w:r w:rsidR="00C85AD6" w:rsidRPr="00B556B4">
        <w:rPr>
          <w:rFonts w:ascii="Times New Roman" w:hAnsi="Times New Roman"/>
          <w:b/>
          <w:sz w:val="24"/>
          <w:szCs w:val="24"/>
          <w:lang w:val="az-Latn-AZ"/>
        </w:rPr>
        <w:t xml:space="preserve"> il</w:t>
      </w:r>
      <w:r w:rsidRPr="00B556B4">
        <w:rPr>
          <w:rFonts w:ascii="Times New Roman" w:hAnsi="Times New Roman"/>
          <w:sz w:val="24"/>
          <w:szCs w:val="24"/>
          <w:lang w:val="az-Latn-AZ"/>
        </w:rPr>
        <w:t xml:space="preserve"> tarixli </w:t>
      </w:r>
      <w:r w:rsidR="0079285F" w:rsidRPr="00B556B4">
        <w:rPr>
          <w:rFonts w:ascii="Times New Roman" w:hAnsi="Times New Roman"/>
          <w:b/>
          <w:sz w:val="24"/>
          <w:szCs w:val="24"/>
          <w:lang w:val="az-Latn-AZ"/>
        </w:rPr>
        <w:t>{k_mno}</w:t>
      </w:r>
      <w:r w:rsidRPr="00B556B4">
        <w:rPr>
          <w:rFonts w:ascii="Times New Roman" w:hAnsi="Times New Roman"/>
          <w:sz w:val="24"/>
          <w:szCs w:val="24"/>
          <w:lang w:val="az-Latn-AZ"/>
        </w:rPr>
        <w:t xml:space="preserve"> №-li Kredit müqaviləsindən (bundan sonra «Kredit müqaviləsi» adlandırılacaq) irəli gələn bütün pul tələbləridir.</w:t>
      </w:r>
    </w:p>
    <w:p w:rsidR="00A51A5C" w:rsidRPr="00B556B4" w:rsidRDefault="00A51A5C" w:rsidP="00A51A5C">
      <w:pPr>
        <w:tabs>
          <w:tab w:val="left" w:pos="426"/>
        </w:tabs>
        <w:jc w:val="both"/>
        <w:rPr>
          <w:rFonts w:ascii="Times New Roman" w:hAnsi="Times New Roman"/>
          <w:b/>
          <w:i/>
          <w:sz w:val="24"/>
          <w:szCs w:val="24"/>
          <w:lang w:val="az-Latn-AZ"/>
        </w:rPr>
      </w:pPr>
    </w:p>
    <w:p w:rsidR="00E81B30" w:rsidRPr="00B556B4" w:rsidRDefault="00E81B30" w:rsidP="00E81B30">
      <w:pPr>
        <w:pStyle w:val="BodyText3"/>
        <w:numPr>
          <w:ilvl w:val="0"/>
          <w:numId w:val="7"/>
        </w:numPr>
        <w:jc w:val="center"/>
        <w:rPr>
          <w:rFonts w:ascii="Times New Roman" w:hAnsi="Times New Roman"/>
          <w:b/>
          <w:caps/>
          <w:szCs w:val="24"/>
          <w:lang w:val="az-Latn-AZ"/>
        </w:rPr>
      </w:pPr>
      <w:r w:rsidRPr="00B556B4">
        <w:rPr>
          <w:rFonts w:ascii="Times New Roman" w:hAnsi="Times New Roman"/>
          <w:b/>
          <w:caps/>
          <w:szCs w:val="24"/>
          <w:lang w:val="az-Latn-AZ"/>
        </w:rPr>
        <w:t>İpoteka İlə təmİn edİlən ö</w:t>
      </w:r>
      <w:r w:rsidR="0005780C" w:rsidRPr="00B556B4">
        <w:rPr>
          <w:rFonts w:ascii="Times New Roman" w:hAnsi="Times New Roman"/>
          <w:b/>
          <w:caps/>
          <w:szCs w:val="24"/>
          <w:lang w:val="az-Latn-AZ"/>
        </w:rPr>
        <w:t>`</w:t>
      </w:r>
      <w:r w:rsidRPr="00B556B4">
        <w:rPr>
          <w:rFonts w:ascii="Times New Roman" w:hAnsi="Times New Roman"/>
          <w:b/>
          <w:caps/>
          <w:szCs w:val="24"/>
          <w:lang w:val="az-Latn-AZ"/>
        </w:rPr>
        <w:t>hdəlİyİn mahİyyətİ, ölçüsü və İcra müddətİ</w:t>
      </w:r>
      <w:r w:rsidR="00B75080" w:rsidRPr="00B556B4">
        <w:rPr>
          <w:rFonts w:ascii="Times New Roman" w:hAnsi="Times New Roman"/>
          <w:b/>
          <w:caps/>
          <w:szCs w:val="24"/>
          <w:lang w:val="az-Latn-AZ"/>
        </w:rPr>
        <w:t>:</w:t>
      </w:r>
    </w:p>
    <w:p w:rsidR="00A51A5C" w:rsidRPr="00B556B4" w:rsidRDefault="00A51A5C" w:rsidP="00A51A5C">
      <w:pPr>
        <w:tabs>
          <w:tab w:val="left" w:pos="426"/>
        </w:tabs>
        <w:jc w:val="both"/>
        <w:rPr>
          <w:rFonts w:ascii="Times New Roman" w:hAnsi="Times New Roman"/>
          <w:b/>
          <w:i/>
          <w:sz w:val="24"/>
          <w:szCs w:val="24"/>
          <w:lang w:val="az-Latn-AZ"/>
        </w:rPr>
      </w:pPr>
    </w:p>
    <w:p w:rsidR="00A00C76" w:rsidRPr="00B556B4" w:rsidRDefault="00A00C76" w:rsidP="00A00C76">
      <w:pPr>
        <w:pStyle w:val="BodyTextIndent2"/>
        <w:numPr>
          <w:ilvl w:val="1"/>
          <w:numId w:val="7"/>
        </w:numPr>
        <w:spacing w:after="0" w:line="240" w:lineRule="auto"/>
        <w:ind w:left="426" w:hanging="426"/>
        <w:jc w:val="both"/>
        <w:rPr>
          <w:rFonts w:ascii="Times New Roman" w:hAnsi="Times New Roman"/>
          <w:sz w:val="24"/>
          <w:szCs w:val="24"/>
          <w:lang w:val="az-Latn-AZ"/>
        </w:rPr>
      </w:pPr>
      <w:r w:rsidRPr="00B556B4">
        <w:rPr>
          <w:rFonts w:ascii="Times New Roman" w:hAnsi="Times New Roman"/>
          <w:sz w:val="24"/>
          <w:szCs w:val="24"/>
          <w:lang w:val="az-Latn-AZ"/>
        </w:rPr>
        <w:t>Bu Müqavilənin 1.2-ci bəndində göstərilən Kredit müqaviləsinə əsasən kredit İpoteka saxlayan tərəfindən Borc alana aşağıdakı mühüm şərtlər əsasında verilir:</w:t>
      </w:r>
    </w:p>
    <w:p w:rsidR="00A00C76" w:rsidRPr="00B556B4" w:rsidRDefault="00A00C76" w:rsidP="00B75080">
      <w:pPr>
        <w:pStyle w:val="BodyTextIndent2"/>
        <w:numPr>
          <w:ilvl w:val="2"/>
          <w:numId w:val="7"/>
        </w:numPr>
        <w:spacing w:after="0" w:line="240" w:lineRule="auto"/>
        <w:ind w:left="567" w:hanging="567"/>
        <w:jc w:val="both"/>
        <w:rPr>
          <w:rFonts w:ascii="Times New Roman" w:hAnsi="Times New Roman"/>
          <w:i/>
          <w:sz w:val="24"/>
          <w:szCs w:val="24"/>
          <w:lang w:val="az-Latn-AZ"/>
        </w:rPr>
      </w:pPr>
      <w:r w:rsidRPr="00B556B4">
        <w:rPr>
          <w:rFonts w:ascii="Times New Roman" w:hAnsi="Times New Roman"/>
          <w:sz w:val="24"/>
          <w:szCs w:val="24"/>
          <w:lang w:val="az-Latn-AZ"/>
        </w:rPr>
        <w:t xml:space="preserve">Kreditin məbləği: </w:t>
      </w:r>
      <w:r w:rsidR="0079285F" w:rsidRPr="00B556B4">
        <w:rPr>
          <w:rFonts w:ascii="Times New Roman" w:hAnsi="Times New Roman"/>
          <w:b/>
          <w:sz w:val="24"/>
          <w:szCs w:val="24"/>
          <w:lang w:val="az-Latn-AZ"/>
        </w:rPr>
        <w:t>{k_meb}</w:t>
      </w:r>
      <w:r w:rsidR="0079285F" w:rsidRPr="00B556B4">
        <w:rPr>
          <w:sz w:val="24"/>
          <w:szCs w:val="24"/>
          <w:lang w:val="az-Latn-AZ"/>
        </w:rPr>
        <w:t xml:space="preserve"> (</w:t>
      </w:r>
      <w:r w:rsidR="0079285F" w:rsidRPr="00B556B4">
        <w:rPr>
          <w:b/>
          <w:sz w:val="24"/>
          <w:szCs w:val="24"/>
          <w:lang w:val="az-Latn-AZ"/>
        </w:rPr>
        <w:t xml:space="preserve"> </w:t>
      </w:r>
      <w:r w:rsidR="0079285F" w:rsidRPr="00B556B4">
        <w:rPr>
          <w:rFonts w:ascii="Times New Roman" w:hAnsi="Times New Roman"/>
          <w:b/>
          <w:sz w:val="24"/>
          <w:szCs w:val="24"/>
          <w:lang w:val="az-Latn-AZ"/>
        </w:rPr>
        <w:t>{k_meb_soz}</w:t>
      </w:r>
      <w:r w:rsidR="0079285F" w:rsidRPr="00B556B4">
        <w:rPr>
          <w:b/>
          <w:sz w:val="24"/>
          <w:szCs w:val="24"/>
          <w:lang w:val="az-Latn-AZ"/>
        </w:rPr>
        <w:t xml:space="preserve"> </w:t>
      </w:r>
      <w:r w:rsidR="0079285F" w:rsidRPr="00B556B4">
        <w:rPr>
          <w:bCs/>
          <w:iCs/>
          <w:color w:val="000000"/>
          <w:sz w:val="24"/>
          <w:szCs w:val="24"/>
          <w:lang w:val="az-Latn-AZ"/>
        </w:rPr>
        <w:t xml:space="preserve">) </w:t>
      </w:r>
      <w:r w:rsidR="0079285F" w:rsidRPr="00B556B4">
        <w:rPr>
          <w:rFonts w:ascii="Times New Roman" w:hAnsi="Times New Roman"/>
          <w:b/>
          <w:sz w:val="24"/>
          <w:szCs w:val="24"/>
          <w:lang w:val="az-Latn-AZ"/>
        </w:rPr>
        <w:t>{k_val}</w:t>
      </w:r>
      <w:r w:rsidRPr="00B556B4">
        <w:rPr>
          <w:rFonts w:ascii="Times New Roman" w:hAnsi="Times New Roman"/>
          <w:sz w:val="24"/>
          <w:szCs w:val="24"/>
          <w:lang w:val="az-Latn-AZ"/>
        </w:rPr>
        <w:t>;</w:t>
      </w:r>
      <w:r w:rsidRPr="00B556B4">
        <w:rPr>
          <w:rFonts w:ascii="Times New Roman" w:hAnsi="Times New Roman"/>
          <w:i/>
          <w:sz w:val="24"/>
          <w:szCs w:val="24"/>
          <w:lang w:val="az-Latn-AZ"/>
        </w:rPr>
        <w:t xml:space="preserve">                                                                                                      </w:t>
      </w:r>
      <w:r w:rsidR="006D2365" w:rsidRPr="00B556B4">
        <w:rPr>
          <w:rFonts w:ascii="Times New Roman" w:hAnsi="Times New Roman"/>
          <w:i/>
          <w:sz w:val="24"/>
          <w:szCs w:val="24"/>
          <w:lang w:val="az-Latn-AZ"/>
        </w:rPr>
        <w:t xml:space="preserve">   </w:t>
      </w:r>
      <w:r w:rsidRPr="00B556B4">
        <w:rPr>
          <w:rFonts w:ascii="Times New Roman" w:hAnsi="Times New Roman"/>
          <w:i/>
          <w:sz w:val="24"/>
          <w:szCs w:val="24"/>
          <w:lang w:val="az-Latn-AZ"/>
        </w:rPr>
        <w:t xml:space="preserve">  </w:t>
      </w:r>
      <w:r w:rsidR="00B75080" w:rsidRPr="00B556B4">
        <w:rPr>
          <w:rFonts w:ascii="Times New Roman" w:hAnsi="Times New Roman"/>
          <w:i/>
          <w:sz w:val="24"/>
          <w:szCs w:val="24"/>
          <w:lang w:val="az-Latn-AZ"/>
        </w:rPr>
        <w:t xml:space="preserve"> </w:t>
      </w:r>
    </w:p>
    <w:p w:rsidR="00A00C76" w:rsidRPr="00B556B4" w:rsidRDefault="00A00C76" w:rsidP="00A00C76">
      <w:pPr>
        <w:pStyle w:val="BodyTextIndent2"/>
        <w:numPr>
          <w:ilvl w:val="2"/>
          <w:numId w:val="7"/>
        </w:numPr>
        <w:spacing w:after="0" w:line="240" w:lineRule="auto"/>
        <w:ind w:left="567" w:hanging="567"/>
        <w:jc w:val="both"/>
        <w:rPr>
          <w:rFonts w:ascii="Times New Roman" w:hAnsi="Times New Roman"/>
          <w:sz w:val="24"/>
          <w:szCs w:val="24"/>
          <w:lang w:val="az-Latn-AZ"/>
        </w:rPr>
      </w:pPr>
      <w:r w:rsidRPr="00B556B4">
        <w:rPr>
          <w:rFonts w:ascii="Times New Roman" w:hAnsi="Times New Roman"/>
          <w:sz w:val="24"/>
          <w:szCs w:val="24"/>
          <w:lang w:val="az-Latn-AZ"/>
        </w:rPr>
        <w:t xml:space="preserve">Kreditin təyinatı: </w:t>
      </w:r>
      <w:r w:rsidR="0079285F" w:rsidRPr="00B556B4">
        <w:rPr>
          <w:rFonts w:ascii="Times New Roman" w:hAnsi="Times New Roman"/>
          <w:b/>
          <w:sz w:val="24"/>
          <w:szCs w:val="24"/>
          <w:lang w:val="az-Latn-AZ"/>
        </w:rPr>
        <w:t>{k_teyinat}</w:t>
      </w:r>
      <w:r w:rsidRPr="00B556B4">
        <w:rPr>
          <w:rFonts w:ascii="Times New Roman" w:hAnsi="Times New Roman"/>
          <w:sz w:val="24"/>
          <w:szCs w:val="24"/>
          <w:lang w:val="az-Latn-AZ"/>
        </w:rPr>
        <w:t>;</w:t>
      </w:r>
    </w:p>
    <w:p w:rsidR="00A00C76" w:rsidRPr="00B556B4" w:rsidRDefault="00A00C76" w:rsidP="00A00C76">
      <w:pPr>
        <w:pStyle w:val="BodyTextIndent2"/>
        <w:numPr>
          <w:ilvl w:val="2"/>
          <w:numId w:val="7"/>
        </w:numPr>
        <w:spacing w:after="0" w:line="240" w:lineRule="auto"/>
        <w:ind w:left="567" w:hanging="567"/>
        <w:jc w:val="both"/>
        <w:rPr>
          <w:rFonts w:ascii="Times New Roman" w:hAnsi="Times New Roman"/>
          <w:sz w:val="24"/>
          <w:szCs w:val="24"/>
          <w:lang w:val="az-Latn-AZ"/>
        </w:rPr>
      </w:pPr>
      <w:r w:rsidRPr="00B556B4">
        <w:rPr>
          <w:rFonts w:ascii="Times New Roman" w:hAnsi="Times New Roman"/>
          <w:sz w:val="24"/>
          <w:szCs w:val="24"/>
          <w:lang w:val="az-Latn-AZ"/>
        </w:rPr>
        <w:t xml:space="preserve">Kreditin qaytarılma müddəti: kreditin faktiki verildiyi tarixdən </w:t>
      </w:r>
      <w:r w:rsidR="00AB6440" w:rsidRPr="00B556B4">
        <w:rPr>
          <w:rFonts w:ascii="Times New Roman" w:hAnsi="Times New Roman"/>
          <w:b/>
          <w:sz w:val="24"/>
          <w:szCs w:val="24"/>
          <w:lang w:val="az-Latn-AZ"/>
        </w:rPr>
        <w:t>{k_mud} ( {k_mud_soz}</w:t>
      </w:r>
      <w:r w:rsidR="00F614B6" w:rsidRPr="00B556B4">
        <w:rPr>
          <w:rFonts w:ascii="Times New Roman" w:hAnsi="Times New Roman"/>
          <w:b/>
          <w:sz w:val="24"/>
          <w:szCs w:val="24"/>
          <w:lang w:val="az-Latn-AZ"/>
        </w:rPr>
        <w:t>)</w:t>
      </w:r>
      <w:r w:rsidR="00AB6440" w:rsidRPr="00B556B4">
        <w:rPr>
          <w:b/>
          <w:sz w:val="24"/>
          <w:szCs w:val="24"/>
          <w:lang w:val="az-Latn-AZ"/>
        </w:rPr>
        <w:t xml:space="preserve"> </w:t>
      </w:r>
      <w:r w:rsidRPr="00B556B4">
        <w:rPr>
          <w:rFonts w:ascii="Times New Roman" w:hAnsi="Times New Roman"/>
          <w:sz w:val="24"/>
          <w:szCs w:val="24"/>
          <w:lang w:val="az-Latn-AZ"/>
        </w:rPr>
        <w:t xml:space="preserve"> ay ərzində;</w:t>
      </w:r>
    </w:p>
    <w:p w:rsidR="00A00C76" w:rsidRPr="00B556B4" w:rsidRDefault="00A00C76" w:rsidP="00A00C76">
      <w:pPr>
        <w:pStyle w:val="BodyTextIndent2"/>
        <w:numPr>
          <w:ilvl w:val="2"/>
          <w:numId w:val="7"/>
        </w:numPr>
        <w:spacing w:after="0" w:line="240" w:lineRule="auto"/>
        <w:ind w:left="567" w:hanging="567"/>
        <w:jc w:val="both"/>
        <w:rPr>
          <w:rFonts w:ascii="Times New Roman" w:hAnsi="Times New Roman"/>
          <w:sz w:val="24"/>
          <w:szCs w:val="24"/>
          <w:lang w:val="az-Latn-AZ"/>
        </w:rPr>
      </w:pPr>
      <w:r w:rsidRPr="00B556B4">
        <w:rPr>
          <w:rFonts w:ascii="Times New Roman" w:hAnsi="Times New Roman"/>
          <w:sz w:val="24"/>
          <w:szCs w:val="24"/>
          <w:lang w:val="az-Latn-AZ"/>
        </w:rPr>
        <w:t xml:space="preserve">Kredit üzrə faiz dərəcəsi: illik </w:t>
      </w:r>
      <w:r w:rsidR="0079285F" w:rsidRPr="00B556B4">
        <w:rPr>
          <w:rFonts w:ascii="Times New Roman" w:hAnsi="Times New Roman"/>
          <w:b/>
          <w:sz w:val="24"/>
          <w:szCs w:val="24"/>
          <w:lang w:val="az-Latn-AZ"/>
        </w:rPr>
        <w:t>{k_faiz}</w:t>
      </w:r>
      <w:r w:rsidR="00C85AD6" w:rsidRPr="00B556B4">
        <w:rPr>
          <w:rFonts w:ascii="Times New Roman" w:hAnsi="Times New Roman"/>
          <w:b/>
          <w:sz w:val="24"/>
          <w:szCs w:val="24"/>
          <w:lang w:val="az-Latn-AZ"/>
        </w:rPr>
        <w:t>%</w:t>
      </w:r>
      <w:r w:rsidRPr="00B556B4">
        <w:rPr>
          <w:rFonts w:ascii="Times New Roman" w:hAnsi="Times New Roman"/>
          <w:sz w:val="24"/>
          <w:szCs w:val="24"/>
          <w:lang w:val="az-Latn-AZ"/>
        </w:rPr>
        <w:t>;</w:t>
      </w:r>
    </w:p>
    <w:p w:rsidR="00B75080" w:rsidRPr="00B556B4" w:rsidRDefault="00A00C76" w:rsidP="00105E01">
      <w:pPr>
        <w:pStyle w:val="BodyTextIndent2"/>
        <w:numPr>
          <w:ilvl w:val="2"/>
          <w:numId w:val="7"/>
        </w:numPr>
        <w:spacing w:after="0" w:line="240" w:lineRule="auto"/>
        <w:ind w:left="567" w:hanging="567"/>
        <w:jc w:val="both"/>
        <w:rPr>
          <w:rFonts w:ascii="Times New Roman" w:hAnsi="Times New Roman"/>
          <w:sz w:val="24"/>
          <w:szCs w:val="24"/>
          <w:lang w:val="az-Latn-AZ"/>
        </w:rPr>
      </w:pPr>
      <w:r w:rsidRPr="00B556B4">
        <w:rPr>
          <w:rFonts w:ascii="Times New Roman" w:hAnsi="Times New Roman"/>
          <w:sz w:val="24"/>
          <w:szCs w:val="24"/>
          <w:lang w:val="az-Latn-AZ"/>
        </w:rPr>
        <w:t>Kreditin qaytarılması və hesablanmış faizlərin ödənilməsi qaydası:</w:t>
      </w:r>
      <w:r w:rsidR="00B75080" w:rsidRPr="00B556B4">
        <w:rPr>
          <w:rFonts w:ascii="Times New Roman" w:hAnsi="Times New Roman"/>
          <w:sz w:val="24"/>
          <w:szCs w:val="24"/>
          <w:lang w:val="az-Latn-AZ"/>
        </w:rPr>
        <w:t xml:space="preserve"> Borcalanın kredit hesabına borc əmələ gələn gündən bir ay sonradan başlayaraq hər ayın həmin günü banka kredit borcu və kredit hesabının qalığına hesablanmış faizlər daxil olmaqla </w:t>
      </w:r>
      <w:r w:rsidR="00BB1151" w:rsidRPr="00B556B4">
        <w:rPr>
          <w:rFonts w:ascii="Times New Roman" w:hAnsi="Times New Roman"/>
          <w:b/>
          <w:sz w:val="24"/>
          <w:szCs w:val="24"/>
          <w:lang w:val="az-Latn-AZ"/>
        </w:rPr>
        <w:t>{k_ay_odenis} ({k_ay_odenis_soz})</w:t>
      </w:r>
      <w:r w:rsidR="00BB1151" w:rsidRPr="00B556B4">
        <w:rPr>
          <w:rFonts w:ascii="Times New Roman" w:hAnsi="Times New Roman"/>
          <w:sz w:val="24"/>
          <w:szCs w:val="24"/>
          <w:lang w:val="az-Latn-AZ"/>
        </w:rPr>
        <w:t xml:space="preserve"> </w:t>
      </w:r>
      <w:r w:rsidR="00B75080" w:rsidRPr="00B556B4">
        <w:rPr>
          <w:rFonts w:ascii="Times New Roman" w:hAnsi="Times New Roman"/>
          <w:sz w:val="24"/>
          <w:szCs w:val="24"/>
          <w:lang w:val="az-Latn-AZ"/>
        </w:rPr>
        <w:t xml:space="preserve"> AZN ödəyir</w:t>
      </w:r>
      <w:r w:rsidR="00EB14C8" w:rsidRPr="00B556B4">
        <w:rPr>
          <w:rFonts w:ascii="Times New Roman" w:hAnsi="Times New Roman"/>
          <w:sz w:val="24"/>
          <w:szCs w:val="24"/>
          <w:lang w:val="az-Latn-AZ"/>
        </w:rPr>
        <w:t xml:space="preserve">. </w:t>
      </w:r>
      <w:r w:rsidR="00B75080" w:rsidRPr="00B556B4">
        <w:rPr>
          <w:rFonts w:ascii="Times New Roman" w:hAnsi="Times New Roman"/>
          <w:sz w:val="24"/>
          <w:szCs w:val="24"/>
          <w:lang w:val="az-Latn-AZ"/>
        </w:rPr>
        <w:t xml:space="preserve"> </w:t>
      </w:r>
    </w:p>
    <w:p w:rsidR="00A00C76" w:rsidRPr="00B556B4" w:rsidRDefault="00A00C76" w:rsidP="00A00C76">
      <w:pPr>
        <w:pStyle w:val="ListParagraph"/>
        <w:numPr>
          <w:ilvl w:val="2"/>
          <w:numId w:val="7"/>
        </w:numPr>
        <w:tabs>
          <w:tab w:val="left" w:pos="426"/>
        </w:tabs>
        <w:ind w:left="567" w:hanging="567"/>
        <w:jc w:val="both"/>
        <w:rPr>
          <w:rFonts w:ascii="Times New Roman" w:hAnsi="Times New Roman"/>
          <w:sz w:val="24"/>
          <w:szCs w:val="24"/>
          <w:lang w:val="az-Latn-AZ"/>
        </w:rPr>
      </w:pPr>
      <w:r w:rsidRPr="00B556B4">
        <w:rPr>
          <w:rFonts w:ascii="Times New Roman" w:hAnsi="Times New Roman"/>
          <w:sz w:val="24"/>
          <w:szCs w:val="24"/>
          <w:lang w:val="az-Latn-AZ"/>
        </w:rPr>
        <w:t xml:space="preserve">Əsas borcun tam məbləğinin və ya müvafiq hissəsinin qaytarılması müddətləri pozulduqda, Borc alan İpoteka saxlayana ödəniş vaxtı keçmiş əsas borc məbləğinə gecikdirmənin hər günü üçün </w:t>
      </w:r>
      <w:r w:rsidR="00205632" w:rsidRPr="00B556B4">
        <w:rPr>
          <w:rFonts w:ascii="Times New Roman" w:hAnsi="Times New Roman"/>
          <w:sz w:val="24"/>
          <w:szCs w:val="24"/>
          <w:lang w:val="az-Latn-AZ"/>
        </w:rPr>
        <w:t xml:space="preserve">əlavə </w:t>
      </w:r>
      <w:r w:rsidRPr="00B556B4">
        <w:rPr>
          <w:rFonts w:ascii="Times New Roman" w:hAnsi="Times New Roman"/>
          <w:sz w:val="24"/>
          <w:szCs w:val="24"/>
          <w:lang w:val="az-Latn-AZ"/>
        </w:rPr>
        <w:t xml:space="preserve">illik </w:t>
      </w:r>
      <w:r w:rsidR="0079285F" w:rsidRPr="00B556B4">
        <w:rPr>
          <w:rFonts w:ascii="Times New Roman" w:hAnsi="Times New Roman"/>
          <w:b/>
          <w:sz w:val="24"/>
          <w:szCs w:val="24"/>
          <w:lang w:val="az-Latn-AZ"/>
        </w:rPr>
        <w:t>{k_cfaiz}</w:t>
      </w:r>
      <w:r w:rsidR="00C85AD6" w:rsidRPr="00B556B4">
        <w:rPr>
          <w:rFonts w:ascii="Times New Roman" w:hAnsi="Times New Roman"/>
          <w:b/>
          <w:sz w:val="24"/>
          <w:szCs w:val="24"/>
          <w:lang w:val="az-Latn-AZ"/>
        </w:rPr>
        <w:t>%</w:t>
      </w:r>
      <w:r w:rsidRPr="00B556B4">
        <w:rPr>
          <w:rFonts w:ascii="Times New Roman" w:hAnsi="Times New Roman"/>
          <w:sz w:val="24"/>
          <w:szCs w:val="24"/>
          <w:lang w:val="az-Latn-AZ"/>
        </w:rPr>
        <w:t xml:space="preserve"> dərəcəsi ilə hesablanan </w:t>
      </w:r>
      <w:r w:rsidR="00B01CCF" w:rsidRPr="00B556B4">
        <w:rPr>
          <w:rFonts w:ascii="Times New Roman" w:hAnsi="Times New Roman"/>
          <w:sz w:val="24"/>
          <w:szCs w:val="24"/>
          <w:lang w:val="az-Latn-AZ"/>
        </w:rPr>
        <w:t>cərimə</w:t>
      </w:r>
      <w:r w:rsidRPr="00B556B4">
        <w:rPr>
          <w:rFonts w:ascii="Times New Roman" w:hAnsi="Times New Roman"/>
          <w:sz w:val="24"/>
          <w:szCs w:val="24"/>
          <w:lang w:val="az-Latn-AZ"/>
        </w:rPr>
        <w:t xml:space="preserve"> ödəyir. </w:t>
      </w:r>
      <w:r w:rsidR="00B01CCF" w:rsidRPr="00B556B4">
        <w:rPr>
          <w:rFonts w:ascii="Times New Roman" w:hAnsi="Times New Roman"/>
          <w:sz w:val="24"/>
          <w:szCs w:val="24"/>
          <w:lang w:val="az-Latn-AZ"/>
        </w:rPr>
        <w:t>Cərimə</w:t>
      </w:r>
      <w:r w:rsidRPr="00B556B4">
        <w:rPr>
          <w:rFonts w:ascii="Times New Roman" w:hAnsi="Times New Roman"/>
          <w:sz w:val="24"/>
          <w:szCs w:val="24"/>
          <w:lang w:val="az-Latn-AZ" w:eastAsia="en-US"/>
        </w:rPr>
        <w:t xml:space="preserve"> borcun və ya onun müvafiq hissəsinin qaytarılmasının Kredit müqaviləsi ilə müəyyən olunan müddətindən həmin öhdəliyin faktiki</w:t>
      </w:r>
      <w:r w:rsidR="00F80761" w:rsidRPr="00B556B4">
        <w:rPr>
          <w:rFonts w:ascii="Times New Roman" w:hAnsi="Times New Roman"/>
          <w:sz w:val="24"/>
          <w:szCs w:val="24"/>
          <w:lang w:val="az-Latn-AZ" w:eastAsia="en-US"/>
        </w:rPr>
        <w:t xml:space="preserve"> tam</w:t>
      </w:r>
      <w:r w:rsidRPr="00B556B4">
        <w:rPr>
          <w:rFonts w:ascii="Times New Roman" w:hAnsi="Times New Roman"/>
          <w:sz w:val="24"/>
          <w:szCs w:val="24"/>
          <w:lang w:val="az-Latn-AZ" w:eastAsia="en-US"/>
        </w:rPr>
        <w:t xml:space="preserve"> icra olunduğu günədək hesablanır</w:t>
      </w:r>
      <w:r w:rsidR="00C30450" w:rsidRPr="00B556B4">
        <w:rPr>
          <w:rFonts w:ascii="Times New Roman" w:hAnsi="Times New Roman"/>
          <w:sz w:val="24"/>
          <w:szCs w:val="24"/>
          <w:lang w:val="az-Latn-AZ"/>
        </w:rPr>
        <w:t>.</w:t>
      </w:r>
    </w:p>
    <w:p w:rsidR="00034304" w:rsidRPr="00B556B4" w:rsidRDefault="00034304" w:rsidP="008E5232">
      <w:pPr>
        <w:jc w:val="both"/>
        <w:rPr>
          <w:rFonts w:ascii="Times New Roman" w:hAnsi="Times New Roman"/>
          <w:sz w:val="24"/>
          <w:szCs w:val="24"/>
          <w:lang w:val="az-Latn-AZ"/>
        </w:rPr>
      </w:pPr>
    </w:p>
    <w:p w:rsidR="00401DA1" w:rsidRPr="00B556B4" w:rsidRDefault="00401DA1" w:rsidP="00EB14C8">
      <w:pPr>
        <w:pStyle w:val="ListParagraph"/>
        <w:numPr>
          <w:ilvl w:val="0"/>
          <w:numId w:val="7"/>
        </w:numPr>
        <w:tabs>
          <w:tab w:val="left" w:pos="284"/>
        </w:tabs>
        <w:ind w:left="0" w:firstLine="0"/>
        <w:jc w:val="center"/>
        <w:rPr>
          <w:rFonts w:ascii="Times New Roman" w:hAnsi="Times New Roman"/>
          <w:b/>
          <w:sz w:val="24"/>
          <w:szCs w:val="24"/>
          <w:lang w:val="az-Latn-AZ"/>
        </w:rPr>
      </w:pPr>
      <w:r w:rsidRPr="00B556B4">
        <w:rPr>
          <w:rFonts w:ascii="Times New Roman" w:hAnsi="Times New Roman"/>
          <w:b/>
          <w:sz w:val="24"/>
          <w:szCs w:val="24"/>
          <w:lang w:val="az-Latn-AZ"/>
        </w:rPr>
        <w:t>İPOTEKA PREDMETİ VƏ ONUN DƏYƏRİ</w:t>
      </w:r>
      <w:r w:rsidR="00B01CCF" w:rsidRPr="00B556B4">
        <w:rPr>
          <w:rFonts w:ascii="Times New Roman" w:hAnsi="Times New Roman"/>
          <w:b/>
          <w:sz w:val="24"/>
          <w:szCs w:val="24"/>
          <w:lang w:val="az-Latn-AZ"/>
        </w:rPr>
        <w:t>:</w:t>
      </w:r>
    </w:p>
    <w:p w:rsidR="00401DA1" w:rsidRPr="00B556B4" w:rsidRDefault="00401DA1" w:rsidP="00401DA1">
      <w:pPr>
        <w:jc w:val="both"/>
        <w:rPr>
          <w:rFonts w:ascii="Times New Roman" w:hAnsi="Times New Roman"/>
          <w:sz w:val="24"/>
          <w:szCs w:val="24"/>
          <w:lang w:val="az-Latn-AZ"/>
        </w:rPr>
      </w:pPr>
      <w:r w:rsidRPr="00B556B4">
        <w:rPr>
          <w:rFonts w:ascii="Times New Roman" w:hAnsi="Times New Roman"/>
          <w:sz w:val="24"/>
          <w:szCs w:val="24"/>
          <w:lang w:val="az-Latn-AZ"/>
        </w:rPr>
        <w:t xml:space="preserve"> </w:t>
      </w:r>
    </w:p>
    <w:p w:rsidR="0079285F" w:rsidRPr="00B556B4" w:rsidRDefault="00401DA1" w:rsidP="00401DA1">
      <w:pPr>
        <w:pStyle w:val="ListParagraph"/>
        <w:numPr>
          <w:ilvl w:val="1"/>
          <w:numId w:val="7"/>
        </w:numPr>
        <w:ind w:left="426" w:hanging="426"/>
        <w:jc w:val="both"/>
        <w:rPr>
          <w:rFonts w:ascii="Times New Roman" w:hAnsi="Times New Roman"/>
          <w:sz w:val="24"/>
          <w:szCs w:val="24"/>
          <w:lang w:val="az-Latn-AZ"/>
        </w:rPr>
      </w:pPr>
      <w:r w:rsidRPr="00B556B4">
        <w:rPr>
          <w:rFonts w:ascii="Times New Roman" w:hAnsi="Times New Roman"/>
          <w:sz w:val="24"/>
          <w:szCs w:val="24"/>
          <w:lang w:val="az-Latn-AZ"/>
        </w:rPr>
        <w:t xml:space="preserve">İpoteka predmeti </w:t>
      </w:r>
    </w:p>
    <w:p w:rsidR="0079285F" w:rsidRPr="00B556B4" w:rsidRDefault="0079285F" w:rsidP="0079285F">
      <w:pPr>
        <w:pStyle w:val="ListParagraph"/>
        <w:ind w:left="426"/>
        <w:jc w:val="both"/>
        <w:rPr>
          <w:rFonts w:ascii="Times New Roman" w:hAnsi="Times New Roman"/>
          <w:sz w:val="24"/>
          <w:szCs w:val="24"/>
          <w:lang w:val="az-Latn-AZ"/>
        </w:rPr>
      </w:pPr>
      <w:r w:rsidRPr="00B556B4">
        <w:rPr>
          <w:rFonts w:ascii="Times New Roman" w:hAnsi="Times New Roman"/>
          <w:sz w:val="24"/>
          <w:szCs w:val="24"/>
          <w:lang w:val="az-Latn-AZ"/>
        </w:rPr>
        <w:t xml:space="preserve">Model </w:t>
      </w:r>
      <w:r w:rsidR="00BE31EA" w:rsidRPr="00B556B4">
        <w:rPr>
          <w:rFonts w:ascii="Times New Roman" w:hAnsi="Times New Roman"/>
          <w:b/>
          <w:sz w:val="24"/>
          <w:szCs w:val="24"/>
          <w:lang w:val="az-Latn-AZ"/>
        </w:rPr>
        <w:t>{k_model}</w:t>
      </w:r>
    </w:p>
    <w:p w:rsidR="0079285F" w:rsidRPr="00B556B4" w:rsidRDefault="0079285F" w:rsidP="0079285F">
      <w:pPr>
        <w:pStyle w:val="ListParagraph"/>
        <w:ind w:left="426"/>
        <w:jc w:val="both"/>
        <w:rPr>
          <w:rFonts w:ascii="Times New Roman" w:hAnsi="Times New Roman"/>
          <w:sz w:val="24"/>
          <w:szCs w:val="24"/>
          <w:lang w:val="az-Latn-AZ"/>
        </w:rPr>
      </w:pPr>
      <w:r w:rsidRPr="00B556B4">
        <w:rPr>
          <w:rFonts w:ascii="Times New Roman" w:hAnsi="Times New Roman"/>
          <w:sz w:val="24"/>
          <w:szCs w:val="24"/>
          <w:lang w:val="az-Latn-AZ"/>
        </w:rPr>
        <w:t>Mühərrik</w:t>
      </w:r>
      <w:r w:rsidR="00BE31EA" w:rsidRPr="00B556B4">
        <w:rPr>
          <w:rFonts w:ascii="Times New Roman" w:hAnsi="Times New Roman"/>
          <w:sz w:val="24"/>
          <w:szCs w:val="24"/>
          <w:lang w:val="az-Latn-AZ"/>
        </w:rPr>
        <w:t xml:space="preserve"> </w:t>
      </w:r>
      <w:r w:rsidR="00BE31EA" w:rsidRPr="00B556B4">
        <w:rPr>
          <w:rFonts w:ascii="Times New Roman" w:hAnsi="Times New Roman"/>
          <w:b/>
          <w:sz w:val="24"/>
          <w:szCs w:val="24"/>
          <w:lang w:val="az-Latn-AZ"/>
        </w:rPr>
        <w:t>{k_muherrik}</w:t>
      </w:r>
    </w:p>
    <w:p w:rsidR="0079285F" w:rsidRPr="00B556B4" w:rsidRDefault="0079285F" w:rsidP="0079285F">
      <w:pPr>
        <w:pStyle w:val="ListParagraph"/>
        <w:ind w:left="426"/>
        <w:jc w:val="both"/>
        <w:rPr>
          <w:rFonts w:ascii="Times New Roman" w:hAnsi="Times New Roman"/>
          <w:b/>
          <w:sz w:val="24"/>
          <w:szCs w:val="24"/>
          <w:lang w:val="az-Latn-AZ"/>
        </w:rPr>
      </w:pPr>
      <w:r w:rsidRPr="00B556B4">
        <w:rPr>
          <w:rFonts w:ascii="Times New Roman" w:hAnsi="Times New Roman"/>
          <w:sz w:val="24"/>
          <w:szCs w:val="24"/>
          <w:lang w:val="az-Latn-AZ"/>
        </w:rPr>
        <w:t>Ban</w:t>
      </w:r>
      <w:r w:rsidR="00BE31EA" w:rsidRPr="00B556B4">
        <w:rPr>
          <w:rFonts w:ascii="Times New Roman" w:hAnsi="Times New Roman"/>
          <w:sz w:val="24"/>
          <w:szCs w:val="24"/>
          <w:lang w:val="az-Latn-AZ"/>
        </w:rPr>
        <w:t xml:space="preserve"> </w:t>
      </w:r>
      <w:r w:rsidR="00BE31EA" w:rsidRPr="00B556B4">
        <w:rPr>
          <w:rFonts w:ascii="Times New Roman" w:hAnsi="Times New Roman"/>
          <w:b/>
          <w:sz w:val="24"/>
          <w:szCs w:val="24"/>
          <w:lang w:val="az-Latn-AZ"/>
        </w:rPr>
        <w:t>{k_ban}</w:t>
      </w:r>
    </w:p>
    <w:p w:rsidR="0079285F" w:rsidRPr="00B556B4" w:rsidRDefault="0079285F" w:rsidP="0079285F">
      <w:pPr>
        <w:pStyle w:val="ListParagraph"/>
        <w:ind w:left="426"/>
        <w:jc w:val="both"/>
        <w:rPr>
          <w:rFonts w:ascii="Times New Roman" w:hAnsi="Times New Roman"/>
          <w:sz w:val="24"/>
          <w:szCs w:val="24"/>
          <w:lang w:val="az-Latn-AZ"/>
        </w:rPr>
      </w:pPr>
      <w:r w:rsidRPr="00B556B4">
        <w:rPr>
          <w:rFonts w:ascii="Times New Roman" w:hAnsi="Times New Roman"/>
          <w:sz w:val="24"/>
          <w:szCs w:val="24"/>
          <w:lang w:val="az-Latn-AZ"/>
        </w:rPr>
        <w:t>Rəng</w:t>
      </w:r>
      <w:r w:rsidR="00BE31EA" w:rsidRPr="00B556B4">
        <w:rPr>
          <w:rFonts w:ascii="Times New Roman" w:hAnsi="Times New Roman"/>
          <w:sz w:val="24"/>
          <w:szCs w:val="24"/>
          <w:lang w:val="az-Latn-AZ"/>
        </w:rPr>
        <w:t xml:space="preserve"> </w:t>
      </w:r>
      <w:r w:rsidR="00BE31EA" w:rsidRPr="00B556B4">
        <w:rPr>
          <w:rFonts w:ascii="Times New Roman" w:hAnsi="Times New Roman"/>
          <w:b/>
          <w:sz w:val="24"/>
          <w:szCs w:val="24"/>
          <w:lang w:val="az-Latn-AZ"/>
        </w:rPr>
        <w:t>{k_reng}</w:t>
      </w:r>
    </w:p>
    <w:p w:rsidR="0079285F" w:rsidRPr="00B556B4" w:rsidRDefault="0079285F" w:rsidP="0079285F">
      <w:pPr>
        <w:pStyle w:val="ListParagraph"/>
        <w:ind w:left="426"/>
        <w:jc w:val="both"/>
        <w:rPr>
          <w:rFonts w:ascii="Times New Roman" w:hAnsi="Times New Roman"/>
          <w:b/>
          <w:sz w:val="24"/>
          <w:szCs w:val="24"/>
          <w:lang w:val="az-Latn-AZ"/>
        </w:rPr>
      </w:pPr>
      <w:r w:rsidRPr="00B556B4">
        <w:rPr>
          <w:rFonts w:ascii="Times New Roman" w:hAnsi="Times New Roman"/>
          <w:sz w:val="24"/>
          <w:szCs w:val="24"/>
          <w:lang w:val="az-Latn-AZ"/>
        </w:rPr>
        <w:t>İl</w:t>
      </w:r>
      <w:r w:rsidR="00BE31EA" w:rsidRPr="00B556B4">
        <w:rPr>
          <w:rFonts w:ascii="Times New Roman" w:hAnsi="Times New Roman"/>
          <w:sz w:val="24"/>
          <w:szCs w:val="24"/>
          <w:lang w:val="az-Latn-AZ"/>
        </w:rPr>
        <w:t xml:space="preserve"> </w:t>
      </w:r>
      <w:r w:rsidR="00BE31EA" w:rsidRPr="00B556B4">
        <w:rPr>
          <w:rFonts w:ascii="Times New Roman" w:hAnsi="Times New Roman"/>
          <w:b/>
          <w:sz w:val="24"/>
          <w:szCs w:val="24"/>
          <w:lang w:val="az-Latn-AZ"/>
        </w:rPr>
        <w:t>{k_il}</w:t>
      </w:r>
    </w:p>
    <w:p w:rsidR="00401DA1" w:rsidRPr="00B556B4" w:rsidRDefault="00401DA1" w:rsidP="0079285F">
      <w:pPr>
        <w:pStyle w:val="ListParagraph"/>
        <w:ind w:left="426"/>
        <w:jc w:val="both"/>
        <w:rPr>
          <w:rFonts w:ascii="Times New Roman" w:hAnsi="Times New Roman"/>
          <w:iCs/>
          <w:sz w:val="24"/>
          <w:szCs w:val="24"/>
          <w:lang w:val="az-Latn-AZ"/>
        </w:rPr>
      </w:pPr>
      <w:r w:rsidRPr="00B556B4">
        <w:rPr>
          <w:rFonts w:ascii="Times New Roman" w:hAnsi="Times New Roman"/>
          <w:iCs/>
          <w:sz w:val="24"/>
          <w:szCs w:val="24"/>
          <w:lang w:val="az-Latn-AZ"/>
        </w:rPr>
        <w:t>avtomobilidir</w:t>
      </w:r>
      <w:r w:rsidRPr="00B556B4">
        <w:rPr>
          <w:rFonts w:ascii="Times New Roman" w:hAnsi="Times New Roman"/>
          <w:i/>
          <w:iCs/>
          <w:sz w:val="24"/>
          <w:szCs w:val="24"/>
          <w:lang w:val="az-Latn-AZ"/>
        </w:rPr>
        <w:t xml:space="preserve"> </w:t>
      </w:r>
      <w:r w:rsidRPr="00B556B4">
        <w:rPr>
          <w:rFonts w:ascii="Times New Roman" w:hAnsi="Times New Roman"/>
          <w:iCs/>
          <w:sz w:val="24"/>
          <w:szCs w:val="24"/>
          <w:lang w:val="az-Latn-AZ"/>
        </w:rPr>
        <w:t>(bundan sonra – «ipoteka predmeti» adlandırılacaq).</w:t>
      </w:r>
    </w:p>
    <w:p w:rsidR="0079285F" w:rsidRPr="00B556B4" w:rsidRDefault="0079285F" w:rsidP="0079285F">
      <w:pPr>
        <w:pStyle w:val="ListParagraph"/>
        <w:ind w:left="426"/>
        <w:jc w:val="both"/>
        <w:rPr>
          <w:rFonts w:ascii="Times New Roman" w:hAnsi="Times New Roman"/>
          <w:sz w:val="24"/>
          <w:szCs w:val="24"/>
        </w:rPr>
      </w:pPr>
    </w:p>
    <w:p w:rsidR="00401DA1" w:rsidRPr="00B556B4" w:rsidRDefault="00401DA1" w:rsidP="00401DA1">
      <w:pPr>
        <w:pStyle w:val="ListParagraph"/>
        <w:numPr>
          <w:ilvl w:val="1"/>
          <w:numId w:val="7"/>
        </w:numPr>
        <w:ind w:left="426" w:hanging="426"/>
        <w:jc w:val="both"/>
        <w:rPr>
          <w:rFonts w:ascii="Times New Roman" w:hAnsi="Times New Roman"/>
          <w:sz w:val="24"/>
          <w:szCs w:val="24"/>
          <w:lang w:val="az-Latn-AZ"/>
        </w:rPr>
      </w:pPr>
      <w:r w:rsidRPr="00B556B4">
        <w:rPr>
          <w:rFonts w:ascii="Times New Roman" w:hAnsi="Times New Roman"/>
          <w:sz w:val="24"/>
          <w:szCs w:val="24"/>
          <w:lang w:val="az-Latn-AZ"/>
        </w:rPr>
        <w:lastRenderedPageBreak/>
        <w:t>İpoteka qoyan təsdiq edir ki, bu Müqavilənin bağlanması anına ipoteka predmeti onun müstəsna mülkiyyətindədir, ipoteka predmeti üzərində üçüncü şəxslər heç bir hüquqa malik deyil, ipoteka predmetinə dair girov və ya digər yüklülüklər, üçüncü şəxslərin iddiaları və ya məhkəmə mübahisələri mövcud deyil.</w:t>
      </w:r>
    </w:p>
    <w:p w:rsidR="00401DA1" w:rsidRPr="00B556B4" w:rsidRDefault="00401DA1" w:rsidP="00401DA1">
      <w:pPr>
        <w:pStyle w:val="ListParagraph"/>
        <w:numPr>
          <w:ilvl w:val="1"/>
          <w:numId w:val="7"/>
        </w:numPr>
        <w:ind w:left="426" w:hanging="426"/>
        <w:jc w:val="both"/>
        <w:rPr>
          <w:rFonts w:ascii="Times New Roman" w:hAnsi="Times New Roman"/>
          <w:sz w:val="24"/>
          <w:szCs w:val="24"/>
          <w:lang w:val="az-Latn-AZ"/>
        </w:rPr>
      </w:pPr>
      <w:r w:rsidRPr="00B556B4">
        <w:rPr>
          <w:rFonts w:ascii="Times New Roman" w:hAnsi="Times New Roman"/>
          <w:sz w:val="24"/>
          <w:szCs w:val="24"/>
          <w:lang w:val="az-Latn-AZ"/>
        </w:rPr>
        <w:t>Bu Müqavilənin qüvvədə olduğu bütün müddət ərzində ipoteka predmeti İpoteka qoyanda qalır</w:t>
      </w:r>
      <w:r w:rsidR="009A41CF" w:rsidRPr="00B556B4">
        <w:rPr>
          <w:rFonts w:ascii="Times New Roman" w:hAnsi="Times New Roman"/>
          <w:sz w:val="24"/>
          <w:szCs w:val="24"/>
          <w:lang w:val="az-Latn-AZ"/>
        </w:rPr>
        <w:t xml:space="preserve"> və onun salamatlılıgına görə məsuliyyət daşıyır.</w:t>
      </w:r>
    </w:p>
    <w:p w:rsidR="00401DA1" w:rsidRPr="00B556B4" w:rsidRDefault="00401DA1" w:rsidP="00401DA1">
      <w:pPr>
        <w:pStyle w:val="ListParagraph"/>
        <w:numPr>
          <w:ilvl w:val="1"/>
          <w:numId w:val="7"/>
        </w:numPr>
        <w:ind w:left="426" w:hanging="426"/>
        <w:jc w:val="both"/>
        <w:rPr>
          <w:rFonts w:ascii="Times New Roman" w:hAnsi="Times New Roman"/>
          <w:sz w:val="24"/>
          <w:szCs w:val="24"/>
          <w:lang w:val="az-Latn-AZ"/>
        </w:rPr>
      </w:pPr>
      <w:r w:rsidRPr="00B556B4">
        <w:rPr>
          <w:rFonts w:ascii="Times New Roman" w:hAnsi="Times New Roman"/>
          <w:sz w:val="24"/>
          <w:szCs w:val="24"/>
          <w:lang w:val="az-Latn-AZ"/>
        </w:rPr>
        <w:t>İpoteka saxlayanın yazılı razılığı olmadan ipoteka predmetinin sonrakı ipotekaya verilməsi, satışı, hər hansı digər formada özgəninkiləşdirilməsi, icarəyə (kirayəyə) və ya əvəzsiz istifadəyə verilməsi, həmçinin İpoteka predmeti üzərində istifadə (idarəetmə) və ya sərəncam hüququnun həyata keçirilməsi ilə bağlı üçüncü şəxslərə etibarnamə verilməsi qadağandır.</w:t>
      </w:r>
    </w:p>
    <w:p w:rsidR="00401DA1" w:rsidRPr="00B556B4" w:rsidRDefault="00401DA1" w:rsidP="00401DA1">
      <w:pPr>
        <w:pStyle w:val="ListParagraph"/>
        <w:numPr>
          <w:ilvl w:val="1"/>
          <w:numId w:val="7"/>
        </w:numPr>
        <w:ind w:left="426" w:hanging="426"/>
        <w:jc w:val="both"/>
        <w:rPr>
          <w:rFonts w:ascii="Times New Roman" w:hAnsi="Times New Roman"/>
          <w:sz w:val="24"/>
          <w:szCs w:val="24"/>
          <w:lang w:val="az-Latn-AZ"/>
        </w:rPr>
      </w:pPr>
      <w:r w:rsidRPr="00B556B4">
        <w:rPr>
          <w:rFonts w:ascii="Times New Roman" w:hAnsi="Times New Roman"/>
          <w:sz w:val="24"/>
          <w:szCs w:val="24"/>
          <w:lang w:val="az-Latn-AZ"/>
        </w:rPr>
        <w:t>Tərəflərin qarşılıqlı</w:t>
      </w:r>
      <w:r w:rsidRPr="00B556B4">
        <w:rPr>
          <w:rFonts w:ascii="Times New Roman" w:hAnsi="Times New Roman"/>
          <w:b/>
          <w:sz w:val="24"/>
          <w:szCs w:val="24"/>
          <w:lang w:val="az-Latn-AZ"/>
        </w:rPr>
        <w:t xml:space="preserve"> </w:t>
      </w:r>
      <w:r w:rsidRPr="00B556B4">
        <w:rPr>
          <w:rFonts w:ascii="Times New Roman" w:hAnsi="Times New Roman"/>
          <w:sz w:val="24"/>
          <w:szCs w:val="24"/>
          <w:lang w:val="az-Latn-AZ"/>
        </w:rPr>
        <w:t xml:space="preserve">razılaşmasına əsasən İpoteka predmetinin bazar qiyməti </w:t>
      </w:r>
      <w:r w:rsidR="00BE31EA" w:rsidRPr="00B556B4">
        <w:rPr>
          <w:rFonts w:ascii="Times New Roman" w:hAnsi="Times New Roman"/>
          <w:b/>
          <w:sz w:val="24"/>
          <w:szCs w:val="24"/>
          <w:lang w:val="az-Latn-AZ"/>
        </w:rPr>
        <w:t>{k_avto_deyer}</w:t>
      </w:r>
      <w:r w:rsidRPr="00B556B4">
        <w:rPr>
          <w:rFonts w:ascii="Times New Roman" w:hAnsi="Times New Roman"/>
          <w:b/>
          <w:sz w:val="24"/>
          <w:szCs w:val="24"/>
          <w:lang w:val="az-Latn-AZ"/>
        </w:rPr>
        <w:t xml:space="preserve"> </w:t>
      </w:r>
      <w:r w:rsidRPr="00B556B4">
        <w:rPr>
          <w:rFonts w:ascii="Times New Roman" w:hAnsi="Times New Roman"/>
          <w:sz w:val="24"/>
          <w:szCs w:val="24"/>
          <w:lang w:val="az-Latn-AZ"/>
        </w:rPr>
        <w:t>(</w:t>
      </w:r>
      <w:r w:rsidR="00BE31EA" w:rsidRPr="00B556B4">
        <w:rPr>
          <w:rFonts w:ascii="Times New Roman" w:hAnsi="Times New Roman"/>
          <w:b/>
          <w:sz w:val="24"/>
          <w:szCs w:val="24"/>
          <w:lang w:val="az-Latn-AZ"/>
        </w:rPr>
        <w:t>{k_avto_deyer_soz}</w:t>
      </w:r>
      <w:r w:rsidR="00BB1151" w:rsidRPr="00B556B4">
        <w:rPr>
          <w:rFonts w:ascii="Times New Roman" w:hAnsi="Times New Roman"/>
          <w:sz w:val="24"/>
          <w:szCs w:val="24"/>
          <w:lang w:val="az-Latn-AZ"/>
        </w:rPr>
        <w:t xml:space="preserve">) manat </w:t>
      </w:r>
      <w:r w:rsidRPr="00B556B4">
        <w:rPr>
          <w:rFonts w:ascii="Times New Roman" w:hAnsi="Times New Roman"/>
          <w:sz w:val="24"/>
          <w:szCs w:val="24"/>
          <w:lang w:val="az-Latn-AZ"/>
        </w:rPr>
        <w:t>məbləğində müəyyən edilir</w:t>
      </w:r>
      <w:r w:rsidR="00EB14C8" w:rsidRPr="00B556B4">
        <w:rPr>
          <w:rFonts w:ascii="Times New Roman" w:hAnsi="Times New Roman"/>
          <w:i/>
          <w:sz w:val="24"/>
          <w:szCs w:val="24"/>
          <w:lang w:val="az-Latn-AZ"/>
        </w:rPr>
        <w:t xml:space="preserve">. </w:t>
      </w:r>
    </w:p>
    <w:p w:rsidR="00401DA1" w:rsidRPr="00B556B4" w:rsidRDefault="008A1A1E" w:rsidP="008A1A1E">
      <w:pPr>
        <w:tabs>
          <w:tab w:val="left" w:pos="1687"/>
        </w:tabs>
        <w:rPr>
          <w:rFonts w:ascii="Times New Roman" w:hAnsi="Times New Roman"/>
          <w:sz w:val="24"/>
          <w:szCs w:val="24"/>
          <w:lang w:val="az-Latn-AZ"/>
        </w:rPr>
      </w:pPr>
      <w:r w:rsidRPr="00B556B4">
        <w:rPr>
          <w:rFonts w:ascii="Times New Roman" w:hAnsi="Times New Roman"/>
          <w:sz w:val="24"/>
          <w:szCs w:val="24"/>
          <w:lang w:val="az-Latn-AZ"/>
        </w:rPr>
        <w:tab/>
      </w:r>
    </w:p>
    <w:p w:rsidR="00401DA1" w:rsidRPr="00B556B4" w:rsidRDefault="00401DA1" w:rsidP="00EB14C8">
      <w:pPr>
        <w:pStyle w:val="ListParagraph"/>
        <w:numPr>
          <w:ilvl w:val="0"/>
          <w:numId w:val="7"/>
        </w:numPr>
        <w:tabs>
          <w:tab w:val="left" w:pos="284"/>
        </w:tabs>
        <w:ind w:left="0" w:firstLine="0"/>
        <w:jc w:val="center"/>
        <w:rPr>
          <w:rFonts w:ascii="Times New Roman" w:hAnsi="Times New Roman"/>
          <w:sz w:val="24"/>
          <w:szCs w:val="24"/>
          <w:lang w:val="az-Latn-AZ"/>
        </w:rPr>
      </w:pPr>
      <w:r w:rsidRPr="00B556B4">
        <w:rPr>
          <w:rFonts w:ascii="Times New Roman" w:hAnsi="Times New Roman"/>
          <w:b/>
          <w:sz w:val="24"/>
          <w:szCs w:val="24"/>
          <w:lang w:val="az-Latn-AZ"/>
        </w:rPr>
        <w:t>İPOTEKA SAXLAYANIN İPOTEKA İLƏ TƏMİN EDİLƏN TƏLƏBLƏRİNİN HƏCMİ</w:t>
      </w:r>
      <w:r w:rsidR="00B01CCF" w:rsidRPr="00B556B4">
        <w:rPr>
          <w:rFonts w:ascii="Times New Roman" w:hAnsi="Times New Roman"/>
          <w:b/>
          <w:sz w:val="24"/>
          <w:szCs w:val="24"/>
          <w:lang w:val="az-Latn-AZ"/>
        </w:rPr>
        <w:t>:</w:t>
      </w:r>
    </w:p>
    <w:p w:rsidR="00401DA1" w:rsidRPr="00B556B4" w:rsidRDefault="00401DA1" w:rsidP="00401DA1">
      <w:pPr>
        <w:rPr>
          <w:rFonts w:ascii="Times New Roman" w:hAnsi="Times New Roman"/>
          <w:sz w:val="24"/>
          <w:szCs w:val="24"/>
          <w:lang w:val="az-Latn-AZ"/>
        </w:rPr>
      </w:pPr>
    </w:p>
    <w:p w:rsidR="00401DA1" w:rsidRPr="00B556B4" w:rsidRDefault="00401DA1" w:rsidP="00401DA1">
      <w:pPr>
        <w:pStyle w:val="BodyText2"/>
        <w:numPr>
          <w:ilvl w:val="1"/>
          <w:numId w:val="7"/>
        </w:numPr>
        <w:ind w:left="426" w:hanging="426"/>
        <w:rPr>
          <w:rFonts w:ascii="Times New Roman" w:hAnsi="Times New Roman"/>
          <w:color w:val="auto"/>
          <w:szCs w:val="24"/>
          <w:lang w:val="az-Latn-AZ"/>
        </w:rPr>
      </w:pPr>
      <w:r w:rsidRPr="00B556B4">
        <w:rPr>
          <w:rFonts w:ascii="Times New Roman" w:hAnsi="Times New Roman"/>
          <w:color w:val="auto"/>
          <w:szCs w:val="24"/>
          <w:lang w:val="az-Latn-AZ"/>
        </w:rPr>
        <w:t>Bu Müqavilə üzrə ipoteka predmeti olan əmlak İpoteka saxlayanın tələblərini faktiki ödəmə anında (təminat məqamında) – kredit üzrə əsas borc məbləği, kreditdən istifadəyə görə hesablanmış faizlər, kreditin vaxtında qaytarılmamasına görə hesablanmış penya, Borc alanın və İpoteka qoyanın İpoteka saxlayan qarşısında müvafiq olaraq Kredit müqaviləsi və ya bu Müqavilə üzrə öhdəliklərini icra etməməsi və ya lazımınca icra etməməsi nəticəsində İpoteka saxlayana dəymiş zərər və ipoteka predmetinə tutma yönəldilməsi ilə bağlı İpoteka saxlayanın çəkdiyi xərclər də daxil olmaqla tam həcmdə təmin edir.</w:t>
      </w:r>
    </w:p>
    <w:p w:rsidR="00401DA1" w:rsidRPr="00B556B4" w:rsidRDefault="00401DA1" w:rsidP="00401DA1">
      <w:pPr>
        <w:jc w:val="both"/>
        <w:rPr>
          <w:rFonts w:ascii="Times New Roman" w:hAnsi="Times New Roman"/>
          <w:sz w:val="24"/>
          <w:szCs w:val="24"/>
          <w:lang w:val="az-Latn-AZ"/>
        </w:rPr>
      </w:pPr>
    </w:p>
    <w:p w:rsidR="00401DA1" w:rsidRPr="00B556B4" w:rsidRDefault="00401DA1" w:rsidP="00401DA1">
      <w:pPr>
        <w:pStyle w:val="ListParagraph"/>
        <w:numPr>
          <w:ilvl w:val="0"/>
          <w:numId w:val="7"/>
        </w:numPr>
        <w:tabs>
          <w:tab w:val="left" w:pos="284"/>
        </w:tabs>
        <w:ind w:left="0" w:firstLine="0"/>
        <w:jc w:val="center"/>
        <w:rPr>
          <w:rFonts w:ascii="Times New Roman" w:hAnsi="Times New Roman"/>
          <w:b/>
          <w:sz w:val="24"/>
          <w:szCs w:val="24"/>
          <w:lang w:val="az-Latn-AZ"/>
        </w:rPr>
      </w:pPr>
      <w:r w:rsidRPr="00B556B4">
        <w:rPr>
          <w:rFonts w:ascii="Times New Roman" w:hAnsi="Times New Roman"/>
          <w:b/>
          <w:sz w:val="24"/>
          <w:szCs w:val="24"/>
          <w:lang w:val="az-Latn-AZ"/>
        </w:rPr>
        <w:t>TƏRƏFLƏRİN HÜQUQ VƏ VƏZİFƏLƏRİ</w:t>
      </w:r>
      <w:r w:rsidR="00886568" w:rsidRPr="00B556B4">
        <w:rPr>
          <w:rFonts w:ascii="Times New Roman" w:hAnsi="Times New Roman"/>
          <w:b/>
          <w:sz w:val="24"/>
          <w:szCs w:val="24"/>
          <w:lang w:val="az-Latn-AZ"/>
        </w:rPr>
        <w:t>:</w:t>
      </w:r>
    </w:p>
    <w:p w:rsidR="00401DA1" w:rsidRPr="00B556B4" w:rsidRDefault="00401DA1" w:rsidP="00401DA1">
      <w:pPr>
        <w:jc w:val="both"/>
        <w:rPr>
          <w:rFonts w:ascii="Times New Roman" w:hAnsi="Times New Roman"/>
          <w:sz w:val="24"/>
          <w:szCs w:val="24"/>
          <w:lang w:val="az-Latn-AZ"/>
        </w:rPr>
      </w:pPr>
    </w:p>
    <w:p w:rsidR="00401DA1" w:rsidRPr="00B556B4" w:rsidRDefault="00401DA1" w:rsidP="00401DA1">
      <w:pPr>
        <w:pStyle w:val="BodyText"/>
        <w:numPr>
          <w:ilvl w:val="1"/>
          <w:numId w:val="7"/>
        </w:numPr>
        <w:ind w:left="426" w:hanging="426"/>
        <w:rPr>
          <w:rFonts w:ascii="Times New Roman" w:hAnsi="Times New Roman"/>
          <w:b/>
          <w:i/>
          <w:szCs w:val="24"/>
          <w:lang w:val="az-Latn-AZ"/>
        </w:rPr>
      </w:pPr>
      <w:r w:rsidRPr="00B556B4">
        <w:rPr>
          <w:rFonts w:ascii="Times New Roman" w:hAnsi="Times New Roman"/>
          <w:b/>
          <w:i/>
          <w:szCs w:val="24"/>
          <w:lang w:val="az-Latn-AZ"/>
        </w:rPr>
        <w:t>İpoteka qoyanın vəzifələri</w:t>
      </w:r>
      <w:r w:rsidRPr="00B556B4">
        <w:rPr>
          <w:rFonts w:ascii="Times New Roman" w:hAnsi="Times New Roman"/>
          <w:i/>
          <w:szCs w:val="24"/>
          <w:lang w:val="az-Latn-AZ"/>
        </w:rPr>
        <w:t>:</w:t>
      </w:r>
    </w:p>
    <w:p w:rsidR="00401DA1" w:rsidRPr="00B556B4" w:rsidRDefault="00401DA1" w:rsidP="00401DA1">
      <w:pPr>
        <w:jc w:val="both"/>
        <w:rPr>
          <w:rFonts w:ascii="Times New Roman" w:hAnsi="Times New Roman"/>
          <w:sz w:val="24"/>
          <w:szCs w:val="24"/>
          <w:lang w:val="az-Latn-AZ"/>
        </w:rPr>
      </w:pPr>
    </w:p>
    <w:p w:rsidR="00401DA1" w:rsidRPr="00B556B4" w:rsidRDefault="00401DA1" w:rsidP="00401DA1">
      <w:pPr>
        <w:pStyle w:val="BodyText"/>
        <w:numPr>
          <w:ilvl w:val="2"/>
          <w:numId w:val="7"/>
        </w:numPr>
        <w:tabs>
          <w:tab w:val="left" w:pos="2694"/>
        </w:tabs>
        <w:ind w:left="709" w:hanging="709"/>
        <w:rPr>
          <w:rFonts w:ascii="Times New Roman" w:hAnsi="Times New Roman"/>
          <w:szCs w:val="24"/>
          <w:lang w:val="az-Latn-AZ"/>
        </w:rPr>
      </w:pPr>
      <w:r w:rsidRPr="00B556B4">
        <w:rPr>
          <w:rFonts w:ascii="Times New Roman" w:hAnsi="Times New Roman"/>
          <w:szCs w:val="24"/>
          <w:lang w:val="az-Latn-AZ"/>
        </w:rPr>
        <w:t>Bu Müqavilənin qanunvericiliklə müəyyənləşdirilən qaydada təsdiq edilməsinə və ipotekanın dövlət qeydiyyatına alınmasına görə dövlət rüsumlarını</w:t>
      </w:r>
      <w:r w:rsidR="00A84D36" w:rsidRPr="00B556B4">
        <w:rPr>
          <w:rFonts w:ascii="Times New Roman" w:hAnsi="Times New Roman"/>
          <w:szCs w:val="24"/>
          <w:lang w:val="az-Latn-AZ"/>
        </w:rPr>
        <w:t>, sığorta ödənişlərini və</w:t>
      </w:r>
      <w:r w:rsidRPr="00B556B4">
        <w:rPr>
          <w:rFonts w:ascii="Times New Roman" w:hAnsi="Times New Roman"/>
          <w:szCs w:val="24"/>
          <w:lang w:val="az-Latn-AZ"/>
        </w:rPr>
        <w:t xml:space="preserve"> digər icbari ödənişləri ödəmək və qeyd edilən ödənişləri təsdiq edən sənədləri İpoteka saxlayana təqdim etmək;</w:t>
      </w:r>
    </w:p>
    <w:p w:rsidR="00401DA1" w:rsidRPr="00B556B4" w:rsidRDefault="00401DA1" w:rsidP="00401DA1">
      <w:pPr>
        <w:pStyle w:val="BodyText"/>
        <w:numPr>
          <w:ilvl w:val="2"/>
          <w:numId w:val="7"/>
        </w:numPr>
        <w:tabs>
          <w:tab w:val="left" w:pos="2694"/>
        </w:tabs>
        <w:ind w:left="709" w:hanging="709"/>
        <w:rPr>
          <w:rFonts w:ascii="Times New Roman" w:hAnsi="Times New Roman"/>
          <w:szCs w:val="24"/>
          <w:lang w:val="az-Latn-AZ"/>
        </w:rPr>
      </w:pPr>
      <w:r w:rsidRPr="00B556B4">
        <w:rPr>
          <w:rFonts w:ascii="Times New Roman" w:hAnsi="Times New Roman"/>
          <w:szCs w:val="24"/>
          <w:lang w:val="az-Latn-AZ"/>
        </w:rPr>
        <w:t xml:space="preserve">Bu Müqavilənin bağlanmasından </w:t>
      </w:r>
      <w:r w:rsidR="0036685F" w:rsidRPr="00B556B4">
        <w:rPr>
          <w:rFonts w:ascii="Times New Roman" w:hAnsi="Times New Roman"/>
          <w:szCs w:val="24"/>
          <w:lang w:val="az-Latn-AZ"/>
        </w:rPr>
        <w:t xml:space="preserve">dərhal </w:t>
      </w:r>
      <w:r w:rsidRPr="00B556B4">
        <w:rPr>
          <w:rFonts w:ascii="Times New Roman" w:hAnsi="Times New Roman"/>
          <w:szCs w:val="24"/>
          <w:lang w:val="az-Latn-AZ"/>
        </w:rPr>
        <w:t>ipotekanın dövlət qeydiyyatına alınması üçün zəruri olan sənədlərin Azərbaycan Respublikası Daxili İşlər Nazirliyi Baş Dövlət Yol Polisi İdarəsinə təqdim edilməsini təmin etmək;</w:t>
      </w:r>
    </w:p>
    <w:p w:rsidR="00401DA1" w:rsidRPr="00B556B4" w:rsidRDefault="0036685F" w:rsidP="00401DA1">
      <w:pPr>
        <w:pStyle w:val="BodyText"/>
        <w:numPr>
          <w:ilvl w:val="2"/>
          <w:numId w:val="7"/>
        </w:numPr>
        <w:tabs>
          <w:tab w:val="left" w:pos="2694"/>
        </w:tabs>
        <w:ind w:left="709" w:hanging="709"/>
        <w:rPr>
          <w:rFonts w:ascii="Times New Roman" w:hAnsi="Times New Roman"/>
          <w:szCs w:val="24"/>
          <w:lang w:val="az-Latn-AZ"/>
        </w:rPr>
      </w:pPr>
      <w:r w:rsidRPr="00B556B4">
        <w:rPr>
          <w:rFonts w:ascii="Times New Roman" w:hAnsi="Times New Roman"/>
          <w:szCs w:val="24"/>
          <w:lang w:val="az-Latn-AZ"/>
        </w:rPr>
        <w:t>İ</w:t>
      </w:r>
      <w:r w:rsidR="00401DA1" w:rsidRPr="00B556B4">
        <w:rPr>
          <w:rFonts w:ascii="Times New Roman" w:hAnsi="Times New Roman"/>
          <w:szCs w:val="24"/>
          <w:lang w:val="az-Latn-AZ"/>
        </w:rPr>
        <w:t>potekanın dövlət qeydiyyatına alınması</w:t>
      </w:r>
      <w:r w:rsidR="0039253C" w:rsidRPr="00B556B4">
        <w:rPr>
          <w:rFonts w:ascii="Times New Roman" w:hAnsi="Times New Roman"/>
          <w:szCs w:val="24"/>
          <w:lang w:val="az-Latn-AZ"/>
        </w:rPr>
        <w:t xml:space="preserve">nı təsdiq edən </w:t>
      </w:r>
      <w:r w:rsidR="00401DA1" w:rsidRPr="00B556B4">
        <w:rPr>
          <w:rFonts w:ascii="Times New Roman" w:hAnsi="Times New Roman"/>
          <w:szCs w:val="24"/>
          <w:lang w:val="az-Latn-AZ"/>
        </w:rPr>
        <w:t>qeyd</w:t>
      </w:r>
      <w:r w:rsidR="0039253C" w:rsidRPr="00B556B4">
        <w:rPr>
          <w:rFonts w:ascii="Times New Roman" w:hAnsi="Times New Roman"/>
          <w:szCs w:val="24"/>
          <w:lang w:val="az-Latn-AZ"/>
        </w:rPr>
        <w:t xml:space="preserve">lə </w:t>
      </w:r>
      <w:r w:rsidR="00401DA1" w:rsidRPr="00B556B4">
        <w:rPr>
          <w:rFonts w:ascii="Times New Roman" w:hAnsi="Times New Roman"/>
          <w:szCs w:val="24"/>
          <w:lang w:val="az-Latn-AZ"/>
        </w:rPr>
        <w:t>ipoteka predmetinə dair «Nəqliyyat vasitəsinin qeydiyyat şəhadətnaməsi»ni İpoteka saxlayana</w:t>
      </w:r>
      <w:r w:rsidR="0039253C" w:rsidRPr="00B556B4">
        <w:rPr>
          <w:rFonts w:ascii="Times New Roman" w:hAnsi="Times New Roman"/>
          <w:szCs w:val="24"/>
          <w:lang w:val="az-Latn-AZ"/>
        </w:rPr>
        <w:t xml:space="preserve"> yoxlamaq və surətini çıxarmaq üçün</w:t>
      </w:r>
      <w:r w:rsidR="00401DA1" w:rsidRPr="00B556B4">
        <w:rPr>
          <w:rFonts w:ascii="Times New Roman" w:hAnsi="Times New Roman"/>
          <w:szCs w:val="24"/>
          <w:lang w:val="az-Latn-AZ"/>
        </w:rPr>
        <w:t xml:space="preserve"> təqdim etmək;</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 xml:space="preserve">Bu Müqavilənin imzalanması tarixindən </w:t>
      </w:r>
      <w:r w:rsidR="008247C1" w:rsidRPr="00B556B4">
        <w:rPr>
          <w:rFonts w:ascii="Times New Roman" w:hAnsi="Times New Roman"/>
          <w:szCs w:val="24"/>
          <w:lang w:val="az-Latn-AZ"/>
        </w:rPr>
        <w:t>1 (bir</w:t>
      </w:r>
      <w:r w:rsidRPr="00B556B4">
        <w:rPr>
          <w:rFonts w:ascii="Times New Roman" w:hAnsi="Times New Roman"/>
          <w:szCs w:val="24"/>
          <w:lang w:val="az-Latn-AZ"/>
        </w:rPr>
        <w:t xml:space="preserve">) iş günü ərzində İpoteka predmetini bu Müqavilənin 3.5-ci bəndində göstərilmiş bazar qiymətindən az olmayan məbləğdə və </w:t>
      </w:r>
      <w:r w:rsidRPr="00B556B4">
        <w:rPr>
          <w:rFonts w:ascii="Times New Roman" w:hAnsi="Times New Roman"/>
          <w:color w:val="000000"/>
          <w:szCs w:val="24"/>
          <w:lang w:val="az-Latn-AZ"/>
        </w:rPr>
        <w:t>İpoteka saxlayanı faydalanan şəxs qismində təyin etməklə</w:t>
      </w:r>
      <w:r w:rsidRPr="00B556B4">
        <w:rPr>
          <w:rFonts w:ascii="Times New Roman" w:hAnsi="Times New Roman"/>
          <w:szCs w:val="24"/>
          <w:lang w:val="az-Latn-AZ"/>
        </w:rPr>
        <w:t xml:space="preserve"> tam KASKO risklərindən öz hesabına bütün kreditləşmə müddətinə İpoteka saxlayanda akkreditasiya keçmiş sığorta təşkilatlarının birində sığorta etdirmək. </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İpoteka saxlayanın yazılı razılığı olmadan İpoteka predmetini Azərbaycan Respublikasının hüdudlarından kənara çıxarmamaq və İpoteka predmetində, onun bu Müqavilə ilə müəyyən edilmiş dəyərinin aşağı düşməsinə təsir edə biləcək  heç bir dəyişiklik (o cümlədən də təmir) etməmək;</w:t>
      </w:r>
    </w:p>
    <w:p w:rsidR="00401DA1" w:rsidRPr="00B556B4" w:rsidRDefault="00401DA1" w:rsidP="00401DA1">
      <w:pPr>
        <w:pStyle w:val="BodyText"/>
        <w:numPr>
          <w:ilvl w:val="2"/>
          <w:numId w:val="7"/>
        </w:numPr>
        <w:tabs>
          <w:tab w:val="left" w:pos="2694"/>
        </w:tabs>
        <w:ind w:left="709" w:hanging="709"/>
        <w:rPr>
          <w:rFonts w:ascii="Times New Roman" w:hAnsi="Times New Roman"/>
          <w:szCs w:val="24"/>
          <w:lang w:val="az-Latn-AZ"/>
        </w:rPr>
      </w:pPr>
      <w:r w:rsidRPr="00B556B4">
        <w:rPr>
          <w:rFonts w:ascii="Times New Roman" w:hAnsi="Times New Roman"/>
          <w:szCs w:val="24"/>
          <w:lang w:val="az-Latn-AZ"/>
        </w:rPr>
        <w:t>İpoteka predmeti məhv olduqda və ya ipotekanın predmetində hər hansı dəyişikliklər baş verdikdə, bu  barədə İpoteka saxlayanı dərhal (dəyişikliklərin baş verdiyi gündən sonrakı ilk iş günündən gec olmayaraq) yazılı surətdə xəbərdar etmək və ipoteka predmeti sığorta müqaviləsində göstərilmiş və sığorta ödənişinin edilməsini nəzərdə tutan səbəblərdən (sığorta risklərindən) məhv olduğu təqdirdə, sığorta müqaviləsi üzrə sığorta ödənişinin faydalanan şəxs qismində çıxış edən İpoteka saxlayana ödənilməsi üçün bütün zəruri tədbirləri həyata keçirmək</w:t>
      </w:r>
      <w:r w:rsidR="00CA4B70" w:rsidRPr="00B556B4">
        <w:rPr>
          <w:rFonts w:ascii="Times New Roman" w:hAnsi="Times New Roman"/>
          <w:szCs w:val="24"/>
          <w:lang w:val="az-Latn-AZ"/>
        </w:rPr>
        <w:t>, sığorta hadisəsi baş verdikdə dərhal qanunvericiliyə müvafiq olaraq dövlət yol patrul xidmətinə, sığorta şirkətinə və banka məlumat vermək</w:t>
      </w:r>
      <w:r w:rsidRPr="00B556B4">
        <w:rPr>
          <w:rFonts w:ascii="Times New Roman" w:hAnsi="Times New Roman"/>
          <w:szCs w:val="24"/>
          <w:lang w:val="az-Latn-AZ"/>
        </w:rPr>
        <w:t>;</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lastRenderedPageBreak/>
        <w:t>İpoteka predmetinin üçüncü şəxslərin tələblərindən müdafiə edilməsi üçün zəruri olan tədbirləri görmək;</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 xml:space="preserve">İpoteka predmetinin bu Müqavilənin 3.5-ci bəndində göstərilmiş bazar dəyərinin qorunub-saxlanılmasını təmin etmək. İpoteka predmetində onun dəyərinin itməsi və ya azalması ilə nəticələnən hər hansı dəyişiklik (məhv olma, zədələnmə) baş verdikdə və hər hansı səbəbdən Sığorta təşkilatı həmin dəyəri bərpa etməkdən imtina etdikdə, İpoteka saxlayanın tələbindən asılı olaraq, ya dəyərin itirilmiş hissəsini öz hesabına bərpa etmək, yaxud </w:t>
      </w:r>
      <w:r w:rsidR="00B1524F" w:rsidRPr="00B556B4">
        <w:rPr>
          <w:rFonts w:ascii="Times New Roman" w:hAnsi="Times New Roman"/>
          <w:szCs w:val="24"/>
          <w:lang w:val="az-Latn-AZ"/>
        </w:rPr>
        <w:t>bu Müqavilənin 5.1.9-cu bəndilə müəyyən olunan tədbirləri həyata keçirmək</w:t>
      </w:r>
      <w:r w:rsidRPr="00B556B4">
        <w:rPr>
          <w:rFonts w:ascii="Times New Roman" w:hAnsi="Times New Roman"/>
          <w:szCs w:val="24"/>
          <w:lang w:val="az-Latn-AZ"/>
        </w:rPr>
        <w:t xml:space="preserve">; </w:t>
      </w:r>
    </w:p>
    <w:p w:rsidR="00401DA1" w:rsidRPr="00B556B4" w:rsidRDefault="008A1A1E"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Hər hansı hadisə, ş</w:t>
      </w:r>
      <w:r w:rsidR="00BA08AE" w:rsidRPr="00B556B4">
        <w:rPr>
          <w:rFonts w:ascii="Times New Roman" w:hAnsi="Times New Roman"/>
          <w:szCs w:val="24"/>
          <w:lang w:val="az-Latn-AZ"/>
        </w:rPr>
        <w:t xml:space="preserve">əraitin pisləşməsi, o cümlədən bazar konyunkturasının dəyişməsi nəticəsində ipoteka predmetinin bazar dəyəri azalarsa, həmin halın müəyyən olunduğu gündən ən geci </w:t>
      </w:r>
      <w:r w:rsidR="008247C1" w:rsidRPr="00B556B4">
        <w:rPr>
          <w:rFonts w:ascii="Times New Roman" w:hAnsi="Times New Roman"/>
          <w:szCs w:val="24"/>
          <w:lang w:val="az-Latn-AZ"/>
        </w:rPr>
        <w:t xml:space="preserve">30 (otuz) təqvim </w:t>
      </w:r>
      <w:r w:rsidR="00BA08AE" w:rsidRPr="00B556B4">
        <w:rPr>
          <w:rFonts w:ascii="Times New Roman" w:hAnsi="Times New Roman"/>
          <w:szCs w:val="24"/>
          <w:lang w:val="az-Latn-AZ"/>
        </w:rPr>
        <w:t>gün</w:t>
      </w:r>
      <w:r w:rsidR="008247C1" w:rsidRPr="00B556B4">
        <w:rPr>
          <w:rFonts w:ascii="Times New Roman" w:hAnsi="Times New Roman"/>
          <w:szCs w:val="24"/>
          <w:lang w:val="az-Latn-AZ"/>
        </w:rPr>
        <w:t>ü</w:t>
      </w:r>
      <w:r w:rsidR="00BA08AE" w:rsidRPr="00B556B4">
        <w:rPr>
          <w:rFonts w:ascii="Times New Roman" w:hAnsi="Times New Roman"/>
          <w:szCs w:val="24"/>
          <w:lang w:val="az-Latn-AZ"/>
        </w:rPr>
        <w:t xml:space="preserve"> ərzində İpoteka saxlayanın tələbinə uyğun olaraq Kredit müqaviləsi üzrə cari tarixə mövcud olan əsas borc məbləğinin ipoteka təminatının likvid dəyərinə nisbətinin həcmində olmasını təmin edən digər əmlakı İpoteka saxlayan qarşısında ipoteka ilə yüklü etmə</w:t>
      </w:r>
      <w:r w:rsidR="004155ED" w:rsidRPr="00B556B4">
        <w:rPr>
          <w:rFonts w:ascii="Times New Roman" w:hAnsi="Times New Roman"/>
          <w:szCs w:val="24"/>
          <w:lang w:val="az-Latn-AZ"/>
        </w:rPr>
        <w:t>k</w:t>
      </w:r>
      <w:r w:rsidR="00F0508D" w:rsidRPr="00B556B4">
        <w:rPr>
          <w:rFonts w:ascii="Times New Roman" w:hAnsi="Times New Roman"/>
          <w:szCs w:val="24"/>
          <w:lang w:val="az-Latn-AZ"/>
        </w:rPr>
        <w:t>, yaxud kredit məbləğinin qalan hissəsinin 20 fazilik hissəsini vaxtından əvvəl ödənilməsini təmin etmək</w:t>
      </w:r>
      <w:r w:rsidR="004155ED" w:rsidRPr="00B556B4">
        <w:rPr>
          <w:rFonts w:ascii="Times New Roman" w:hAnsi="Times New Roman"/>
          <w:szCs w:val="24"/>
          <w:lang w:val="az-Latn-AZ"/>
        </w:rPr>
        <w:t>;</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Bu Müqavilənin qüvvədə olduğu müddət ərzində Müqavilə ilə İpoteka predmetinə sərəncam verilməsi üzərində qoyulmuş məhdudiyyətlərə əməl etmək</w:t>
      </w:r>
      <w:r w:rsidR="00A47E97" w:rsidRPr="00B556B4">
        <w:rPr>
          <w:rFonts w:ascii="Times New Roman" w:hAnsi="Times New Roman"/>
          <w:szCs w:val="24"/>
          <w:lang w:val="az-Latn-AZ"/>
        </w:rPr>
        <w:t>, hər cür etibarnamələr verilməsi zamanı bankın yazılı razılığını almaq</w:t>
      </w:r>
      <w:r w:rsidRPr="00B556B4">
        <w:rPr>
          <w:rFonts w:ascii="Times New Roman" w:hAnsi="Times New Roman"/>
          <w:szCs w:val="24"/>
          <w:lang w:val="az-Latn-AZ"/>
        </w:rPr>
        <w:t>;</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 xml:space="preserve">İpoteka saxlayan tərəfindən bu Müqavilənin 5.4.2-ci bəndi ilə müəyyənləşdirilən hüquqlarının həyata keçirilməsi üçün zəruri olan şəraiti yaratmaq, </w:t>
      </w:r>
      <w:r w:rsidR="00B04045" w:rsidRPr="00B556B4">
        <w:rPr>
          <w:rFonts w:ascii="Times New Roman" w:hAnsi="Times New Roman"/>
          <w:szCs w:val="24"/>
          <w:lang w:val="az-Latn-AZ"/>
        </w:rPr>
        <w:t>onların həyata keçirilməsinə</w:t>
      </w:r>
      <w:r w:rsidRPr="00B556B4">
        <w:rPr>
          <w:rFonts w:ascii="Times New Roman" w:hAnsi="Times New Roman"/>
          <w:szCs w:val="24"/>
          <w:lang w:val="az-Latn-AZ"/>
        </w:rPr>
        <w:t xml:space="preserve"> mane olmamaq, İpoteka saxlayanın tələbi ilə ipoteka predmetinin faktiki vəziyyətini yoxlamaq üçün 3 (üç) təqvim günündən gec olmayaraq İpoteka predmetini ona təqdim etmək; </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Borc alan Kredit müqaviləsi üzrə öhdəliklərini icra etmədikdə və ya lazımınca icra etmədikdə İpoteka saxlayanın İpoteka predmetinə tutma yönəltməsi üçün zəruri şəraiti təmin etmək;</w:t>
      </w:r>
    </w:p>
    <w:p w:rsidR="00401DA1" w:rsidRPr="00B556B4" w:rsidRDefault="00401DA1" w:rsidP="00401DA1">
      <w:pPr>
        <w:pStyle w:val="BodyText"/>
        <w:tabs>
          <w:tab w:val="left" w:pos="2694"/>
        </w:tabs>
        <w:rPr>
          <w:rFonts w:ascii="Times New Roman" w:hAnsi="Times New Roman"/>
          <w:szCs w:val="24"/>
          <w:lang w:val="az-Latn-AZ"/>
        </w:rPr>
      </w:pPr>
      <w:r w:rsidRPr="00B556B4">
        <w:rPr>
          <w:rFonts w:ascii="Times New Roman" w:hAnsi="Times New Roman"/>
          <w:szCs w:val="24"/>
          <w:lang w:val="az-Latn-AZ"/>
        </w:rPr>
        <w:t xml:space="preserve"> </w:t>
      </w:r>
    </w:p>
    <w:p w:rsidR="00401DA1" w:rsidRPr="00B556B4" w:rsidRDefault="00401DA1" w:rsidP="00401DA1">
      <w:pPr>
        <w:pStyle w:val="BodyText"/>
        <w:numPr>
          <w:ilvl w:val="1"/>
          <w:numId w:val="7"/>
        </w:numPr>
        <w:ind w:left="426" w:hanging="426"/>
        <w:rPr>
          <w:rFonts w:ascii="Times New Roman" w:hAnsi="Times New Roman"/>
          <w:i/>
          <w:szCs w:val="24"/>
          <w:lang w:val="az-Latn-AZ"/>
        </w:rPr>
      </w:pPr>
      <w:r w:rsidRPr="00B556B4">
        <w:rPr>
          <w:rFonts w:ascii="Times New Roman" w:hAnsi="Times New Roman"/>
          <w:b/>
          <w:i/>
          <w:szCs w:val="24"/>
          <w:lang w:val="az-Latn-AZ"/>
        </w:rPr>
        <w:t>İpoteka qoyanın hüquqları</w:t>
      </w:r>
      <w:r w:rsidRPr="00B556B4">
        <w:rPr>
          <w:rFonts w:ascii="Times New Roman" w:hAnsi="Times New Roman"/>
          <w:i/>
          <w:szCs w:val="24"/>
          <w:lang w:val="az-Latn-AZ"/>
        </w:rPr>
        <w:t>:</w:t>
      </w:r>
    </w:p>
    <w:p w:rsidR="00401DA1" w:rsidRPr="00B556B4" w:rsidRDefault="00401DA1" w:rsidP="00401DA1">
      <w:pPr>
        <w:pStyle w:val="BodyText"/>
        <w:rPr>
          <w:rFonts w:ascii="Times New Roman" w:hAnsi="Times New Roman"/>
          <w:szCs w:val="24"/>
          <w:lang w:val="az-Latn-AZ"/>
        </w:rPr>
      </w:pP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Bu Müqavilənin tələblərinə riayət olunmaqla</w:t>
      </w:r>
      <w:r w:rsidR="004155ED" w:rsidRPr="00B556B4">
        <w:rPr>
          <w:rFonts w:ascii="Times New Roman" w:hAnsi="Times New Roman"/>
          <w:szCs w:val="24"/>
          <w:lang w:val="az-Latn-AZ"/>
        </w:rPr>
        <w:t xml:space="preserve"> </w:t>
      </w:r>
      <w:r w:rsidRPr="00B556B4">
        <w:rPr>
          <w:rFonts w:ascii="Times New Roman" w:hAnsi="Times New Roman"/>
          <w:szCs w:val="24"/>
          <w:lang w:val="az-Latn-AZ"/>
        </w:rPr>
        <w:t>İpoteka predmetindən onun təyinatına uyğun olaraq istifadə etmək</w:t>
      </w:r>
      <w:r w:rsidR="004155ED" w:rsidRPr="00B556B4">
        <w:rPr>
          <w:rFonts w:ascii="Times New Roman" w:hAnsi="Times New Roman"/>
          <w:szCs w:val="24"/>
          <w:lang w:val="az-Latn-AZ"/>
        </w:rPr>
        <w:t>, avtomobili etibarnamə əsa</w:t>
      </w:r>
      <w:r w:rsidR="00BE31EA" w:rsidRPr="00B556B4">
        <w:rPr>
          <w:rFonts w:ascii="Times New Roman" w:hAnsi="Times New Roman"/>
          <w:szCs w:val="24"/>
          <w:lang w:val="az-Latn-AZ"/>
        </w:rPr>
        <w:t>s</w:t>
      </w:r>
      <w:r w:rsidR="004155ED" w:rsidRPr="00B556B4">
        <w:rPr>
          <w:rFonts w:ascii="Times New Roman" w:hAnsi="Times New Roman"/>
          <w:szCs w:val="24"/>
          <w:lang w:val="az-Latn-AZ"/>
        </w:rPr>
        <w:t>ında bankın razılıgı olmadan ücüncü şəxsə verməmək, avtomobili daima saz vəziyyətdə saxlamaq</w:t>
      </w:r>
      <w:r w:rsidRPr="00B556B4">
        <w:rPr>
          <w:rFonts w:ascii="Times New Roman" w:hAnsi="Times New Roman"/>
          <w:szCs w:val="24"/>
          <w:lang w:val="az-Latn-AZ"/>
        </w:rPr>
        <w:t>;</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İpoteka ilə təmin edilən öhdəlik tam həcmdə icra olunduğu təqdirdə İpoteka saxlayandan ipotekanın qeydiyyatının dövlət qeydiyyat orqanı tərəfindən ləğv edilməsi üçün zəruri olan tədbirlərin görülməsini tələb etmək;</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 xml:space="preserve">İpoteka predmetinin satılmasına (özgəninkiləşdirilməsinə) qədər istənilən vaxt ipoteka ilə təmin edilən öhdəliyin bu Müqavilənin 4.1-ci bəndində göstərilən qaydada müəyyən edilən həcmdə icra olunması yolu ilə ipoteka predmetinə tutma yönəldilməsinə xitam vermək.  </w:t>
      </w:r>
    </w:p>
    <w:p w:rsidR="00401DA1" w:rsidRPr="00B556B4" w:rsidRDefault="00401DA1" w:rsidP="00401DA1">
      <w:pPr>
        <w:pStyle w:val="BodyText"/>
        <w:rPr>
          <w:rFonts w:ascii="Times New Roman" w:hAnsi="Times New Roman"/>
          <w:i/>
          <w:szCs w:val="24"/>
          <w:lang w:val="az-Latn-AZ"/>
        </w:rPr>
      </w:pPr>
    </w:p>
    <w:p w:rsidR="00401DA1" w:rsidRPr="00B556B4" w:rsidRDefault="00401DA1" w:rsidP="00401DA1">
      <w:pPr>
        <w:pStyle w:val="BodyText"/>
        <w:numPr>
          <w:ilvl w:val="1"/>
          <w:numId w:val="7"/>
        </w:numPr>
        <w:ind w:left="426" w:hanging="426"/>
        <w:rPr>
          <w:rFonts w:ascii="Times New Roman" w:hAnsi="Times New Roman"/>
          <w:i/>
          <w:szCs w:val="24"/>
          <w:lang w:val="az-Latn-AZ"/>
        </w:rPr>
      </w:pPr>
      <w:r w:rsidRPr="00B556B4">
        <w:rPr>
          <w:rFonts w:ascii="Times New Roman" w:hAnsi="Times New Roman"/>
          <w:b/>
          <w:i/>
          <w:szCs w:val="24"/>
          <w:lang w:val="az-Latn-AZ"/>
        </w:rPr>
        <w:t>İpoteka saxlayanın vəzifələri</w:t>
      </w:r>
      <w:r w:rsidRPr="00B556B4">
        <w:rPr>
          <w:rFonts w:ascii="Times New Roman" w:hAnsi="Times New Roman"/>
          <w:i/>
          <w:szCs w:val="24"/>
          <w:lang w:val="az-Latn-AZ"/>
        </w:rPr>
        <w:t>:</w:t>
      </w:r>
    </w:p>
    <w:p w:rsidR="00401DA1" w:rsidRPr="00B556B4" w:rsidRDefault="00401DA1" w:rsidP="00401DA1">
      <w:pPr>
        <w:pStyle w:val="BodyText"/>
        <w:rPr>
          <w:rFonts w:ascii="Times New Roman" w:hAnsi="Times New Roman"/>
          <w:szCs w:val="24"/>
          <w:lang w:val="az-Latn-AZ"/>
        </w:rPr>
      </w:pPr>
    </w:p>
    <w:p w:rsidR="00401DA1" w:rsidRPr="00B556B4" w:rsidRDefault="00FC2B42" w:rsidP="00401DA1">
      <w:pPr>
        <w:pStyle w:val="BodyText"/>
        <w:numPr>
          <w:ilvl w:val="2"/>
          <w:numId w:val="7"/>
        </w:numPr>
        <w:ind w:left="709" w:hanging="709"/>
        <w:rPr>
          <w:rFonts w:ascii="Times New Roman" w:hAnsi="Times New Roman"/>
          <w:b/>
          <w:szCs w:val="24"/>
          <w:lang w:val="az-Latn-AZ"/>
        </w:rPr>
      </w:pPr>
      <w:r w:rsidRPr="00B556B4">
        <w:rPr>
          <w:rFonts w:ascii="Times New Roman" w:hAnsi="Times New Roman"/>
          <w:szCs w:val="24"/>
          <w:lang w:val="az-Latn-AZ"/>
        </w:rPr>
        <w:t>bu Müqavilənin imzalanmasından keçən 1 (bir) iş günü ərzində ipotekanın dövlət qeydiyyatına alınması haqqında öz adından müraciət ərizəsini daşınar əmlakın rəsmi reyestrini aparan müvafiq qeydiyyat orqanına təqdim etmək üçün İpoteka qoyana vermək</w:t>
      </w:r>
      <w:r w:rsidR="00401DA1" w:rsidRPr="00B556B4">
        <w:rPr>
          <w:rFonts w:ascii="Times New Roman" w:hAnsi="Times New Roman"/>
          <w:szCs w:val="24"/>
          <w:lang w:val="az-Latn-AZ"/>
        </w:rPr>
        <w:t>;</w:t>
      </w:r>
    </w:p>
    <w:p w:rsidR="00401DA1" w:rsidRPr="00B556B4" w:rsidRDefault="00401DA1" w:rsidP="00401DA1">
      <w:pPr>
        <w:pStyle w:val="BodyText"/>
        <w:numPr>
          <w:ilvl w:val="2"/>
          <w:numId w:val="7"/>
        </w:numPr>
        <w:ind w:left="709" w:hanging="709"/>
        <w:rPr>
          <w:rFonts w:ascii="Times New Roman" w:hAnsi="Times New Roman"/>
          <w:b/>
          <w:szCs w:val="24"/>
          <w:lang w:val="az-Latn-AZ"/>
        </w:rPr>
      </w:pPr>
      <w:r w:rsidRPr="00B556B4">
        <w:rPr>
          <w:rFonts w:ascii="Times New Roman" w:hAnsi="Times New Roman"/>
          <w:szCs w:val="24"/>
          <w:lang w:val="az-Latn-AZ"/>
        </w:rPr>
        <w:t>Kredit müqaviləsi üzrə öhdəliklər tam həcmdə icra olunduğu təqdirdə ipotekanın qeydiyyatının dövlət qeydiyyat orqanı tərəfindən ləğv edilməsi üçün zəruri hərəkətləri etmək.</w:t>
      </w:r>
    </w:p>
    <w:p w:rsidR="00401DA1" w:rsidRPr="00B556B4" w:rsidRDefault="00401DA1" w:rsidP="00401DA1">
      <w:pPr>
        <w:pStyle w:val="BodyText"/>
        <w:rPr>
          <w:rFonts w:ascii="Times New Roman" w:hAnsi="Times New Roman"/>
          <w:szCs w:val="24"/>
          <w:lang w:val="az-Latn-AZ"/>
        </w:rPr>
      </w:pPr>
    </w:p>
    <w:p w:rsidR="00401DA1" w:rsidRPr="00B556B4" w:rsidRDefault="00401DA1" w:rsidP="00401DA1">
      <w:pPr>
        <w:pStyle w:val="BodyText"/>
        <w:numPr>
          <w:ilvl w:val="1"/>
          <w:numId w:val="7"/>
        </w:numPr>
        <w:ind w:left="426" w:hanging="426"/>
        <w:rPr>
          <w:rFonts w:ascii="Times New Roman" w:hAnsi="Times New Roman"/>
          <w:i/>
          <w:szCs w:val="24"/>
          <w:lang w:val="az-Latn-AZ"/>
        </w:rPr>
      </w:pPr>
      <w:r w:rsidRPr="00B556B4">
        <w:rPr>
          <w:rFonts w:ascii="Times New Roman" w:hAnsi="Times New Roman"/>
          <w:b/>
          <w:i/>
          <w:szCs w:val="24"/>
          <w:lang w:val="az-Latn-AZ"/>
        </w:rPr>
        <w:t>İpoteka saxlayanın hüquqları</w:t>
      </w:r>
      <w:r w:rsidRPr="00B556B4">
        <w:rPr>
          <w:rFonts w:ascii="Times New Roman" w:hAnsi="Times New Roman"/>
          <w:i/>
          <w:szCs w:val="24"/>
          <w:lang w:val="az-Latn-AZ"/>
        </w:rPr>
        <w:t>:</w:t>
      </w:r>
    </w:p>
    <w:p w:rsidR="00401DA1" w:rsidRPr="00B556B4" w:rsidRDefault="00401DA1" w:rsidP="00401DA1">
      <w:pPr>
        <w:pStyle w:val="BodyText"/>
        <w:rPr>
          <w:rFonts w:ascii="Times New Roman" w:hAnsi="Times New Roman"/>
          <w:szCs w:val="24"/>
          <w:lang w:val="az-Latn-AZ"/>
        </w:rPr>
      </w:pP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Borc alan Kredit müqaviləsi üzrə öhdəliklərini icra etmədikdə və ya lazımınca icra etmədikdə ipoteka predmetinə tutma yönəltmək;</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t>İpoteka predmetinin mövcudluğunu, onun vəziyyətini, istismar və saxlanma şəraitini sənədlər üzrə və faktiki olaraq yerində yoxlamaq;</w:t>
      </w:r>
    </w:p>
    <w:p w:rsidR="00401DA1" w:rsidRPr="00B556B4" w:rsidRDefault="00401DA1" w:rsidP="00401DA1">
      <w:pPr>
        <w:pStyle w:val="BodyText"/>
        <w:numPr>
          <w:ilvl w:val="2"/>
          <w:numId w:val="7"/>
        </w:numPr>
        <w:ind w:left="709" w:hanging="709"/>
        <w:rPr>
          <w:rFonts w:ascii="Times New Roman" w:hAnsi="Times New Roman"/>
          <w:szCs w:val="24"/>
          <w:lang w:val="az-Latn-AZ"/>
        </w:rPr>
      </w:pPr>
      <w:r w:rsidRPr="00B556B4">
        <w:rPr>
          <w:rFonts w:ascii="Times New Roman" w:hAnsi="Times New Roman"/>
          <w:szCs w:val="24"/>
          <w:lang w:val="az-Latn-AZ"/>
        </w:rPr>
        <w:lastRenderedPageBreak/>
        <w:t>İpoteka qoyan bu Müqavilə</w:t>
      </w:r>
      <w:r w:rsidR="00BD5017" w:rsidRPr="00B556B4">
        <w:rPr>
          <w:rFonts w:ascii="Times New Roman" w:hAnsi="Times New Roman"/>
          <w:szCs w:val="24"/>
          <w:lang w:val="az-Latn-AZ"/>
        </w:rPr>
        <w:t xml:space="preserve"> ilə </w:t>
      </w:r>
      <w:r w:rsidRPr="00B556B4">
        <w:rPr>
          <w:rFonts w:ascii="Times New Roman" w:hAnsi="Times New Roman"/>
          <w:szCs w:val="24"/>
          <w:lang w:val="az-Latn-AZ"/>
        </w:rPr>
        <w:t>müəyyənləşdirilən öhdəliklərini pozduqda Kredit müqaviləsinə əsasən verilmiş kreditin 20 gün ərzində vaxtından əvvəl qaytarılmasını tələb etmək, bu tələb yerinə yetirilmədikdə isə ipoteka predmetinə tutma yönəltmək;</w:t>
      </w:r>
    </w:p>
    <w:p w:rsidR="00401DA1" w:rsidRPr="00B556B4" w:rsidRDefault="00401DA1" w:rsidP="00401DA1">
      <w:pPr>
        <w:rPr>
          <w:rFonts w:ascii="Times New Roman" w:hAnsi="Times New Roman"/>
          <w:sz w:val="24"/>
          <w:szCs w:val="24"/>
          <w:lang w:val="az-Latn-AZ"/>
        </w:rPr>
      </w:pPr>
    </w:p>
    <w:p w:rsidR="00401DA1" w:rsidRPr="00B556B4" w:rsidRDefault="00401DA1" w:rsidP="00401DA1">
      <w:pPr>
        <w:pStyle w:val="ListParagraph"/>
        <w:numPr>
          <w:ilvl w:val="0"/>
          <w:numId w:val="7"/>
        </w:numPr>
        <w:ind w:left="284" w:hanging="284"/>
        <w:jc w:val="center"/>
        <w:rPr>
          <w:rFonts w:ascii="Times New Roman" w:hAnsi="Times New Roman"/>
          <w:b/>
          <w:sz w:val="24"/>
          <w:szCs w:val="24"/>
          <w:lang w:val="az-Latn-AZ"/>
        </w:rPr>
      </w:pPr>
      <w:r w:rsidRPr="00B556B4">
        <w:rPr>
          <w:rFonts w:ascii="Times New Roman" w:hAnsi="Times New Roman"/>
          <w:b/>
          <w:sz w:val="24"/>
          <w:szCs w:val="24"/>
          <w:lang w:val="az-Latn-AZ"/>
        </w:rPr>
        <w:t xml:space="preserve">İPOTEKA PREDMETİNƏ </w:t>
      </w:r>
      <w:r w:rsidRPr="00B556B4">
        <w:rPr>
          <w:rFonts w:ascii="Times New Roman" w:hAnsi="Times New Roman"/>
          <w:b/>
          <w:caps/>
          <w:sz w:val="24"/>
          <w:szCs w:val="24"/>
          <w:lang w:val="az-Latn-AZ"/>
        </w:rPr>
        <w:t>tutma</w:t>
      </w:r>
      <w:r w:rsidRPr="00B556B4">
        <w:rPr>
          <w:rFonts w:ascii="Times New Roman" w:hAnsi="Times New Roman"/>
          <w:b/>
          <w:sz w:val="24"/>
          <w:szCs w:val="24"/>
          <w:lang w:val="az-Latn-AZ"/>
        </w:rPr>
        <w:t xml:space="preserve"> YÖNƏLDİLMƏSİ QAYDASI</w:t>
      </w:r>
      <w:r w:rsidR="00BD5017" w:rsidRPr="00B556B4">
        <w:rPr>
          <w:rFonts w:ascii="Times New Roman" w:hAnsi="Times New Roman"/>
          <w:b/>
          <w:sz w:val="24"/>
          <w:szCs w:val="24"/>
          <w:lang w:val="az-Latn-AZ"/>
        </w:rPr>
        <w:t>:</w:t>
      </w:r>
    </w:p>
    <w:p w:rsidR="00401DA1" w:rsidRPr="00B556B4" w:rsidRDefault="00401DA1" w:rsidP="00401DA1">
      <w:pPr>
        <w:rPr>
          <w:rFonts w:ascii="Times New Roman" w:hAnsi="Times New Roman"/>
          <w:b/>
          <w:sz w:val="24"/>
          <w:szCs w:val="24"/>
          <w:lang w:val="az-Latn-AZ"/>
        </w:rPr>
      </w:pPr>
    </w:p>
    <w:p w:rsidR="00401DA1" w:rsidRPr="00B556B4" w:rsidRDefault="00401DA1" w:rsidP="00401DA1">
      <w:pPr>
        <w:pStyle w:val="BodyText3"/>
        <w:numPr>
          <w:ilvl w:val="1"/>
          <w:numId w:val="7"/>
        </w:numPr>
        <w:ind w:left="426" w:hanging="426"/>
        <w:jc w:val="both"/>
        <w:rPr>
          <w:rFonts w:ascii="Times New Roman" w:hAnsi="Times New Roman"/>
          <w:szCs w:val="24"/>
          <w:lang w:val="az-Latn-AZ"/>
        </w:rPr>
      </w:pPr>
      <w:r w:rsidRPr="00B556B4">
        <w:rPr>
          <w:rFonts w:ascii="Times New Roman" w:hAnsi="Times New Roman"/>
          <w:szCs w:val="24"/>
          <w:lang w:val="az-Latn-AZ"/>
        </w:rPr>
        <w:t xml:space="preserve">İpoteka predmetinə tutma Azərbaycan Respublikasının qüvvədə olan qanunvericiliyi ilə müəyyən edilən qaydada yönəldilir. </w:t>
      </w:r>
    </w:p>
    <w:p w:rsidR="00DF2623" w:rsidRPr="00B556B4" w:rsidRDefault="00401DA1" w:rsidP="00401DA1">
      <w:pPr>
        <w:pStyle w:val="BodyText3"/>
        <w:numPr>
          <w:ilvl w:val="1"/>
          <w:numId w:val="7"/>
        </w:numPr>
        <w:ind w:left="426" w:hanging="426"/>
        <w:jc w:val="both"/>
        <w:rPr>
          <w:rFonts w:ascii="Times New Roman" w:hAnsi="Times New Roman"/>
          <w:szCs w:val="24"/>
          <w:lang w:val="az-Latn-AZ"/>
        </w:rPr>
      </w:pPr>
      <w:r w:rsidRPr="00B556B4">
        <w:rPr>
          <w:rFonts w:ascii="Times New Roman" w:hAnsi="Times New Roman"/>
          <w:szCs w:val="24"/>
          <w:lang w:val="az-Latn-AZ"/>
        </w:rPr>
        <w:t xml:space="preserve">Qanunvericiliklə, Kredit müqaviləsi və/və ya bu Müqavilə ilə nəzərdə tutulmuş hallarda İpoteka saxlayan ipoteka predmetinə tutma yönəldilməsi prosedurunun başlanmasını İpoteka qoyana yazılı şəkildə bildirir. Bu bildirişi aldığı tarixdən </w:t>
      </w:r>
      <w:r w:rsidR="00A03405" w:rsidRPr="00B556B4">
        <w:rPr>
          <w:rFonts w:ascii="Times New Roman" w:hAnsi="Times New Roman"/>
          <w:szCs w:val="24"/>
          <w:lang w:val="az-Latn-AZ"/>
        </w:rPr>
        <w:t>5</w:t>
      </w:r>
      <w:r w:rsidRPr="00B556B4">
        <w:rPr>
          <w:rFonts w:ascii="Times New Roman" w:hAnsi="Times New Roman"/>
          <w:szCs w:val="24"/>
          <w:lang w:val="az-Latn-AZ"/>
        </w:rPr>
        <w:t xml:space="preserve"> (</w:t>
      </w:r>
      <w:r w:rsidR="00A03405" w:rsidRPr="00B556B4">
        <w:rPr>
          <w:rFonts w:ascii="Times New Roman" w:hAnsi="Times New Roman"/>
          <w:szCs w:val="24"/>
          <w:lang w:val="az-Latn-AZ"/>
        </w:rPr>
        <w:t>beş</w:t>
      </w:r>
      <w:r w:rsidRPr="00B556B4">
        <w:rPr>
          <w:rFonts w:ascii="Times New Roman" w:hAnsi="Times New Roman"/>
          <w:szCs w:val="24"/>
          <w:lang w:val="az-Latn-AZ"/>
        </w:rPr>
        <w:t xml:space="preserve">) </w:t>
      </w:r>
      <w:r w:rsidR="00A03405" w:rsidRPr="00B556B4">
        <w:rPr>
          <w:rFonts w:ascii="Times New Roman" w:hAnsi="Times New Roman"/>
          <w:szCs w:val="24"/>
          <w:lang w:val="az-Latn-AZ"/>
        </w:rPr>
        <w:t>iş günü</w:t>
      </w:r>
      <w:r w:rsidRPr="00B556B4">
        <w:rPr>
          <w:rFonts w:ascii="Times New Roman" w:hAnsi="Times New Roman"/>
          <w:szCs w:val="24"/>
          <w:lang w:val="az-Latn-AZ"/>
        </w:rPr>
        <w:t xml:space="preserve"> ərzində İpoteka qoyan Kredit müqaviləsi üzrə Borc alanın İpoteka saxlayan qarşısındakı öhdəliklərini tam həcmdə yerinə yetirə və ya məhkəməyə müraciət edilmədən ipoteka predmeti hesabına İpoteka saxlayanın tələblərinin ödənilməsi haqqında İpoteka saxlayanla notariat qaydasında təsdiqlənmiş razılaşma bağlaya bilər. Bildirişi aldığı tarixdən keçən </w:t>
      </w:r>
      <w:r w:rsidR="00DF2623" w:rsidRPr="00B556B4">
        <w:rPr>
          <w:rFonts w:ascii="Times New Roman" w:hAnsi="Times New Roman"/>
          <w:szCs w:val="24"/>
          <w:lang w:val="az-Latn-AZ"/>
        </w:rPr>
        <w:t>5</w:t>
      </w:r>
      <w:r w:rsidRPr="00B556B4">
        <w:rPr>
          <w:rFonts w:ascii="Times New Roman" w:hAnsi="Times New Roman"/>
          <w:szCs w:val="24"/>
          <w:lang w:val="az-Latn-AZ"/>
        </w:rPr>
        <w:t xml:space="preserve"> (</w:t>
      </w:r>
      <w:r w:rsidR="00DF2623" w:rsidRPr="00B556B4">
        <w:rPr>
          <w:rFonts w:ascii="Times New Roman" w:hAnsi="Times New Roman"/>
          <w:szCs w:val="24"/>
          <w:lang w:val="az-Latn-AZ"/>
        </w:rPr>
        <w:t>beş</w:t>
      </w:r>
      <w:r w:rsidRPr="00B556B4">
        <w:rPr>
          <w:rFonts w:ascii="Times New Roman" w:hAnsi="Times New Roman"/>
          <w:szCs w:val="24"/>
          <w:lang w:val="az-Latn-AZ"/>
        </w:rPr>
        <w:t xml:space="preserve">) </w:t>
      </w:r>
      <w:r w:rsidR="00DF2623" w:rsidRPr="00B556B4">
        <w:rPr>
          <w:rFonts w:ascii="Times New Roman" w:hAnsi="Times New Roman"/>
          <w:szCs w:val="24"/>
          <w:lang w:val="az-Latn-AZ"/>
        </w:rPr>
        <w:t>iş günü</w:t>
      </w:r>
      <w:r w:rsidRPr="00B556B4">
        <w:rPr>
          <w:rFonts w:ascii="Times New Roman" w:hAnsi="Times New Roman"/>
          <w:szCs w:val="24"/>
          <w:lang w:val="az-Latn-AZ"/>
        </w:rPr>
        <w:t xml:space="preserve"> ərzində İpoteka qoyan yuxarıda göstərilən hərəkətlərindən hər hansı birini etmədikdə, ipoteka predmetinə tutma yönəldilməsi</w:t>
      </w:r>
      <w:r w:rsidR="00DF2623" w:rsidRPr="00B556B4">
        <w:rPr>
          <w:rFonts w:ascii="Times New Roman" w:hAnsi="Times New Roman"/>
          <w:szCs w:val="24"/>
          <w:lang w:val="az-Latn-AZ"/>
        </w:rPr>
        <w:t xml:space="preserve"> və borcun məcburi qaydada alınması</w:t>
      </w:r>
      <w:r w:rsidRPr="00B556B4">
        <w:rPr>
          <w:rFonts w:ascii="Times New Roman" w:hAnsi="Times New Roman"/>
          <w:szCs w:val="24"/>
          <w:lang w:val="az-Latn-AZ"/>
        </w:rPr>
        <w:t xml:space="preserve"> məhkəmə qaydasında həyata keçirilir.    </w:t>
      </w:r>
    </w:p>
    <w:p w:rsidR="00401DA1" w:rsidRPr="00B556B4" w:rsidRDefault="00DF2623" w:rsidP="00401DA1">
      <w:pPr>
        <w:pStyle w:val="BodyText3"/>
        <w:numPr>
          <w:ilvl w:val="1"/>
          <w:numId w:val="7"/>
        </w:numPr>
        <w:ind w:left="426" w:hanging="426"/>
        <w:jc w:val="both"/>
        <w:rPr>
          <w:rFonts w:ascii="Times New Roman" w:hAnsi="Times New Roman"/>
          <w:szCs w:val="24"/>
          <w:lang w:val="az-Latn-AZ"/>
        </w:rPr>
      </w:pPr>
      <w:r w:rsidRPr="00B556B4">
        <w:rPr>
          <w:rFonts w:ascii="Times New Roman" w:hAnsi="Times New Roman"/>
          <w:szCs w:val="24"/>
          <w:lang w:val="az-Latn-AZ"/>
        </w:rPr>
        <w:t xml:space="preserve">İpoteka saxlayan qanunvericiliklə qadağan olunmayan vasitələrdən istifadə etməklə borcalan və ipoteka qoyandan borcun ödənilməsini tələb edə bilər. </w:t>
      </w:r>
      <w:r w:rsidR="00401DA1" w:rsidRPr="00B556B4">
        <w:rPr>
          <w:rFonts w:ascii="Times New Roman" w:hAnsi="Times New Roman"/>
          <w:szCs w:val="24"/>
          <w:lang w:val="az-Latn-AZ"/>
        </w:rPr>
        <w:t xml:space="preserve"> </w:t>
      </w:r>
    </w:p>
    <w:p w:rsidR="00401DA1" w:rsidRPr="00B556B4" w:rsidRDefault="00401DA1" w:rsidP="00401DA1">
      <w:pPr>
        <w:pStyle w:val="BodyText3"/>
        <w:tabs>
          <w:tab w:val="left" w:pos="2694"/>
        </w:tabs>
        <w:jc w:val="both"/>
        <w:rPr>
          <w:rFonts w:ascii="Times New Roman" w:hAnsi="Times New Roman"/>
          <w:szCs w:val="24"/>
          <w:lang w:val="az-Latn-AZ"/>
        </w:rPr>
      </w:pPr>
    </w:p>
    <w:p w:rsidR="00401DA1" w:rsidRPr="00B556B4" w:rsidRDefault="00401DA1" w:rsidP="00401DA1">
      <w:pPr>
        <w:pStyle w:val="BodyText2"/>
        <w:numPr>
          <w:ilvl w:val="0"/>
          <w:numId w:val="7"/>
        </w:numPr>
        <w:spacing w:after="120"/>
        <w:jc w:val="center"/>
        <w:rPr>
          <w:rFonts w:ascii="Times New Roman" w:hAnsi="Times New Roman"/>
          <w:b/>
          <w:caps/>
          <w:color w:val="auto"/>
          <w:szCs w:val="24"/>
          <w:lang w:val="az-Latn-AZ"/>
        </w:rPr>
      </w:pPr>
      <w:r w:rsidRPr="00B556B4">
        <w:rPr>
          <w:rFonts w:ascii="Times New Roman" w:hAnsi="Times New Roman"/>
          <w:b/>
          <w:caps/>
          <w:color w:val="auto"/>
          <w:szCs w:val="24"/>
          <w:lang w:val="az-Latn-AZ"/>
        </w:rPr>
        <w:t>MübahİsələrİN həllİ</w:t>
      </w:r>
      <w:r w:rsidR="00BD5017" w:rsidRPr="00B556B4">
        <w:rPr>
          <w:rFonts w:ascii="Times New Roman" w:hAnsi="Times New Roman"/>
          <w:b/>
          <w:caps/>
          <w:color w:val="auto"/>
          <w:szCs w:val="24"/>
          <w:lang w:val="az-Latn-AZ"/>
        </w:rPr>
        <w:t>:</w:t>
      </w:r>
    </w:p>
    <w:p w:rsidR="00401DA1" w:rsidRPr="00B556B4" w:rsidRDefault="00401DA1" w:rsidP="00401DA1">
      <w:pPr>
        <w:pStyle w:val="BodyText"/>
        <w:numPr>
          <w:ilvl w:val="1"/>
          <w:numId w:val="7"/>
        </w:numPr>
        <w:tabs>
          <w:tab w:val="left" w:pos="426"/>
        </w:tabs>
        <w:ind w:left="426" w:hanging="426"/>
        <w:rPr>
          <w:rFonts w:ascii="Times New Roman" w:hAnsi="Times New Roman"/>
          <w:szCs w:val="24"/>
          <w:lang w:val="az-Latn-AZ"/>
        </w:rPr>
      </w:pPr>
      <w:r w:rsidRPr="00B556B4">
        <w:rPr>
          <w:rFonts w:ascii="Times New Roman" w:hAnsi="Times New Roman"/>
          <w:szCs w:val="24"/>
          <w:lang w:val="az-Latn-AZ"/>
        </w:rPr>
        <w:t>Bu Müqavilədən və ya onunla əlaqədar yaranan bütün münaqişələr, fikir ayrılıqları və tələblər, o cümlədən Müqavilənin icrasına, pozulmasına, xitam verilməsinə və ya etibarsızlığına aid olanlar Tərəflər arasında danışıqların aparılması yolu ilə həll edilir. Qarşılıqlı razılıqla həll edilməyən mübahisələr Azərbaycan Respublikasının qüvvədə olan qanunvericiliyinə müvafiq olaraq məhkəmə qaydasında həll ediləcəkdir.</w:t>
      </w:r>
    </w:p>
    <w:p w:rsidR="00BD5017" w:rsidRPr="00B556B4" w:rsidRDefault="00BD5017" w:rsidP="00401DA1">
      <w:pPr>
        <w:pStyle w:val="BodyText"/>
        <w:numPr>
          <w:ilvl w:val="1"/>
          <w:numId w:val="7"/>
        </w:numPr>
        <w:tabs>
          <w:tab w:val="left" w:pos="426"/>
        </w:tabs>
        <w:ind w:left="426" w:hanging="426"/>
        <w:rPr>
          <w:rFonts w:ascii="Times New Roman" w:hAnsi="Times New Roman"/>
          <w:szCs w:val="24"/>
          <w:lang w:val="az-Latn-AZ"/>
        </w:rPr>
      </w:pPr>
      <w:r w:rsidRPr="00B556B4">
        <w:rPr>
          <w:rFonts w:ascii="Times New Roman" w:hAnsi="Times New Roman"/>
          <w:szCs w:val="24"/>
          <w:lang w:val="az-Latn-AZ"/>
        </w:rPr>
        <w:t xml:space="preserve">Borcalan öhdəsinə götürür ki, bu müqavlə ilə təmin olunmuş öhdəliyi  hər hansı səbəbdən icra edə bilmədikdə girov avtomobili bankın ilk tələbinə əsasən </w:t>
      </w:r>
      <w:r w:rsidR="00375B32" w:rsidRPr="00B556B4">
        <w:rPr>
          <w:rFonts w:ascii="Times New Roman" w:hAnsi="Times New Roman"/>
          <w:szCs w:val="24"/>
          <w:lang w:val="az-Latn-AZ"/>
        </w:rPr>
        <w:t>ipoteka saxlayana verir</w:t>
      </w:r>
      <w:r w:rsidRPr="00B556B4">
        <w:rPr>
          <w:rFonts w:ascii="Times New Roman" w:hAnsi="Times New Roman"/>
          <w:szCs w:val="24"/>
          <w:lang w:val="az-Latn-AZ"/>
        </w:rPr>
        <w:t xml:space="preserve"> </w:t>
      </w:r>
      <w:r w:rsidR="00375B32" w:rsidRPr="00B556B4">
        <w:rPr>
          <w:rFonts w:ascii="Times New Roman" w:hAnsi="Times New Roman"/>
          <w:szCs w:val="24"/>
          <w:lang w:val="az-Latn-AZ"/>
        </w:rPr>
        <w:t>.</w:t>
      </w:r>
      <w:r w:rsidRPr="00B556B4">
        <w:rPr>
          <w:rFonts w:ascii="Times New Roman" w:hAnsi="Times New Roman"/>
          <w:szCs w:val="24"/>
          <w:lang w:val="az-Latn-AZ"/>
        </w:rPr>
        <w:t xml:space="preserve"> </w:t>
      </w:r>
    </w:p>
    <w:p w:rsidR="00401DA1" w:rsidRPr="00B556B4" w:rsidRDefault="00401DA1" w:rsidP="00401DA1">
      <w:pPr>
        <w:pStyle w:val="BodyText"/>
        <w:tabs>
          <w:tab w:val="left" w:pos="426"/>
        </w:tabs>
        <w:ind w:left="426"/>
        <w:rPr>
          <w:rFonts w:ascii="Times New Roman" w:hAnsi="Times New Roman"/>
          <w:szCs w:val="24"/>
          <w:lang w:val="az-Latn-AZ"/>
        </w:rPr>
      </w:pPr>
    </w:p>
    <w:p w:rsidR="00401DA1" w:rsidRPr="00B556B4" w:rsidRDefault="00401DA1" w:rsidP="00401DA1">
      <w:pPr>
        <w:pStyle w:val="ListParagraph"/>
        <w:numPr>
          <w:ilvl w:val="0"/>
          <w:numId w:val="7"/>
        </w:numPr>
        <w:ind w:left="284" w:hanging="284"/>
        <w:jc w:val="center"/>
        <w:rPr>
          <w:rFonts w:ascii="Times New Roman" w:hAnsi="Times New Roman"/>
          <w:b/>
          <w:sz w:val="24"/>
          <w:szCs w:val="24"/>
          <w:lang w:val="az-Latn-AZ"/>
        </w:rPr>
      </w:pPr>
      <w:r w:rsidRPr="00B556B4">
        <w:rPr>
          <w:rFonts w:ascii="Times New Roman" w:hAnsi="Times New Roman"/>
          <w:b/>
          <w:caps/>
          <w:sz w:val="24"/>
          <w:szCs w:val="24"/>
          <w:lang w:val="az-Latn-AZ"/>
        </w:rPr>
        <w:t xml:space="preserve">Müqavİlənİn Qüvvəsİ, ləğvİ </w:t>
      </w:r>
      <w:r w:rsidRPr="00B556B4">
        <w:rPr>
          <w:rFonts w:ascii="Times New Roman" w:hAnsi="Times New Roman"/>
          <w:b/>
          <w:sz w:val="24"/>
          <w:szCs w:val="24"/>
          <w:lang w:val="az-Latn-AZ"/>
        </w:rPr>
        <w:t>VƏ DƏYİŞDİRİLMƏSİ QAYDASI</w:t>
      </w:r>
      <w:r w:rsidR="00375B32" w:rsidRPr="00B556B4">
        <w:rPr>
          <w:rFonts w:ascii="Times New Roman" w:hAnsi="Times New Roman"/>
          <w:b/>
          <w:sz w:val="24"/>
          <w:szCs w:val="24"/>
          <w:lang w:val="az-Latn-AZ"/>
        </w:rPr>
        <w:t>:</w:t>
      </w:r>
    </w:p>
    <w:p w:rsidR="00401DA1" w:rsidRPr="00B556B4" w:rsidRDefault="00401DA1" w:rsidP="00401DA1">
      <w:pPr>
        <w:jc w:val="both"/>
        <w:rPr>
          <w:rFonts w:ascii="Times New Roman" w:hAnsi="Times New Roman"/>
          <w:sz w:val="24"/>
          <w:szCs w:val="24"/>
          <w:lang w:val="az-Latn-AZ"/>
        </w:rPr>
      </w:pPr>
    </w:p>
    <w:p w:rsidR="00401DA1" w:rsidRPr="00B556B4" w:rsidRDefault="00401DA1" w:rsidP="00401DA1">
      <w:pPr>
        <w:pStyle w:val="ListParagraph"/>
        <w:numPr>
          <w:ilvl w:val="1"/>
          <w:numId w:val="7"/>
        </w:numPr>
        <w:ind w:left="426" w:hanging="426"/>
        <w:jc w:val="both"/>
        <w:rPr>
          <w:rFonts w:ascii="Times New Roman" w:hAnsi="Times New Roman"/>
          <w:sz w:val="24"/>
          <w:szCs w:val="24"/>
          <w:lang w:val="az-Latn-AZ"/>
        </w:rPr>
      </w:pPr>
      <w:r w:rsidRPr="00B556B4">
        <w:rPr>
          <w:rFonts w:ascii="Times New Roman" w:hAnsi="Times New Roman"/>
          <w:sz w:val="24"/>
          <w:szCs w:val="24"/>
          <w:lang w:val="az-Latn-AZ"/>
        </w:rPr>
        <w:t xml:space="preserve">Bu Müqavilə notarial qaydada təsdiq edildiyi andan hüquqi qüvvəyə minir. Bu Müqaviləyə əsasən ipoteka hüququ bu Müqavilənin dövlət qeydiyyatı orqanı tərəfindən dövlət qeydiyyatına alındığı andan əmələ gəlir. Bu Müqavilə Borc alanın bu Müqavilənin 1.2-ci bəndində göstərilən Kredit müqaviləsi üzrə </w:t>
      </w:r>
      <w:r w:rsidR="00A00C76" w:rsidRPr="00B556B4">
        <w:rPr>
          <w:rFonts w:ascii="Times New Roman" w:hAnsi="Times New Roman"/>
          <w:sz w:val="24"/>
          <w:szCs w:val="24"/>
          <w:lang w:val="az-Latn-AZ"/>
        </w:rPr>
        <w:t xml:space="preserve">İpoteka saxlayan </w:t>
      </w:r>
      <w:r w:rsidRPr="00B556B4">
        <w:rPr>
          <w:rFonts w:ascii="Times New Roman" w:hAnsi="Times New Roman"/>
          <w:sz w:val="24"/>
          <w:szCs w:val="24"/>
          <w:lang w:val="az-Latn-AZ"/>
        </w:rPr>
        <w:t>qarşısında yaranmış bütün öhdəliklərinin tam həcmdə yerinə yetirilməsinə qədər qüvvədə qalır.</w:t>
      </w:r>
    </w:p>
    <w:p w:rsidR="00401DA1" w:rsidRPr="00B556B4" w:rsidRDefault="00401DA1" w:rsidP="00401DA1">
      <w:pPr>
        <w:pStyle w:val="BodyText2"/>
        <w:numPr>
          <w:ilvl w:val="1"/>
          <w:numId w:val="7"/>
        </w:numPr>
        <w:ind w:left="426" w:hanging="426"/>
        <w:rPr>
          <w:rFonts w:ascii="Times New Roman" w:hAnsi="Times New Roman"/>
          <w:color w:val="auto"/>
          <w:szCs w:val="24"/>
          <w:lang w:val="az-Latn-AZ"/>
        </w:rPr>
      </w:pPr>
      <w:r w:rsidRPr="00B556B4">
        <w:rPr>
          <w:rFonts w:ascii="Times New Roman" w:hAnsi="Times New Roman"/>
          <w:color w:val="auto"/>
          <w:szCs w:val="24"/>
          <w:lang w:val="az-Latn-AZ"/>
        </w:rPr>
        <w:t xml:space="preserve">Bu Müqaviləyə əlavə və dəyişikliklərin edilməsinə Tərəflərin qarşılıqlı razılığı ilə yol verilir. Müqaviləyə edilən bütün əlavə və dəyişikliklər yazılı formada aparılır və qanunvericiliklə müəyyən olunmuş qaydada hüquqi qüvvəyə minir. Müqavilədə göstərilən hallar istisna olmaqla, birtərəfli qaydada aparılan əlavə və dəyişikliklərin heç bir hüquqi qüvvəsi yoxdur. </w:t>
      </w:r>
    </w:p>
    <w:p w:rsidR="00401DA1" w:rsidRPr="00B556B4" w:rsidRDefault="00401DA1" w:rsidP="00401DA1">
      <w:pPr>
        <w:pStyle w:val="BodyText2"/>
        <w:numPr>
          <w:ilvl w:val="1"/>
          <w:numId w:val="7"/>
        </w:numPr>
        <w:ind w:left="426" w:hanging="426"/>
        <w:rPr>
          <w:rFonts w:ascii="Times New Roman" w:hAnsi="Times New Roman"/>
          <w:color w:val="auto"/>
          <w:szCs w:val="24"/>
          <w:lang w:val="az-Latn-AZ"/>
        </w:rPr>
      </w:pPr>
      <w:r w:rsidRPr="00B556B4">
        <w:rPr>
          <w:rFonts w:ascii="Times New Roman" w:hAnsi="Times New Roman"/>
          <w:color w:val="auto"/>
          <w:szCs w:val="24"/>
          <w:lang w:val="az-Latn-AZ"/>
        </w:rPr>
        <w:t>Bu Müqavilə Tərəflərin qarşılıqlı razılığı əsasında vaxtından əvvəl ləğv edilə bilər.</w:t>
      </w:r>
    </w:p>
    <w:p w:rsidR="00401DA1" w:rsidRPr="00B556B4" w:rsidRDefault="00401DA1" w:rsidP="00401DA1">
      <w:pPr>
        <w:pStyle w:val="BodyText2"/>
        <w:numPr>
          <w:ilvl w:val="1"/>
          <w:numId w:val="7"/>
        </w:numPr>
        <w:ind w:left="426" w:hanging="426"/>
        <w:rPr>
          <w:rFonts w:ascii="Times New Roman" w:hAnsi="Times New Roman"/>
          <w:color w:val="auto"/>
          <w:szCs w:val="24"/>
          <w:lang w:val="az-Latn-AZ"/>
        </w:rPr>
      </w:pPr>
      <w:r w:rsidRPr="00B556B4">
        <w:rPr>
          <w:rFonts w:ascii="Times New Roman" w:hAnsi="Times New Roman"/>
          <w:color w:val="auto"/>
          <w:szCs w:val="24"/>
          <w:lang w:val="az-Latn-AZ"/>
        </w:rPr>
        <w:t>Bu Müqavilənin ləğv edilməsinin digər əsasları qüvvədə olan qanunvericiliklə müəyyən edilir.</w:t>
      </w:r>
    </w:p>
    <w:p w:rsidR="00401DA1" w:rsidRPr="00B556B4" w:rsidRDefault="00401DA1" w:rsidP="00401DA1">
      <w:pPr>
        <w:jc w:val="both"/>
        <w:rPr>
          <w:rFonts w:ascii="Times New Roman" w:hAnsi="Times New Roman"/>
          <w:sz w:val="24"/>
          <w:szCs w:val="24"/>
          <w:lang w:val="az-Latn-AZ"/>
        </w:rPr>
      </w:pPr>
    </w:p>
    <w:p w:rsidR="00401DA1" w:rsidRPr="00B556B4" w:rsidRDefault="00401DA1" w:rsidP="00401DA1">
      <w:pPr>
        <w:pStyle w:val="ListParagraph"/>
        <w:numPr>
          <w:ilvl w:val="0"/>
          <w:numId w:val="7"/>
        </w:numPr>
        <w:tabs>
          <w:tab w:val="left" w:pos="284"/>
        </w:tabs>
        <w:spacing w:after="120"/>
        <w:ind w:left="426" w:hanging="426"/>
        <w:jc w:val="center"/>
        <w:rPr>
          <w:rFonts w:ascii="Times New Roman" w:hAnsi="Times New Roman"/>
          <w:b/>
          <w:caps/>
          <w:sz w:val="24"/>
          <w:szCs w:val="24"/>
          <w:lang w:val="az-Latn-AZ"/>
        </w:rPr>
      </w:pPr>
      <w:r w:rsidRPr="00B556B4">
        <w:rPr>
          <w:rFonts w:ascii="Times New Roman" w:hAnsi="Times New Roman"/>
          <w:b/>
          <w:caps/>
          <w:sz w:val="24"/>
          <w:szCs w:val="24"/>
          <w:lang w:val="az-Latn-AZ"/>
        </w:rPr>
        <w:t>Tərəflərİn Məsulİyyətİ</w:t>
      </w:r>
      <w:r w:rsidR="00375B32" w:rsidRPr="00B556B4">
        <w:rPr>
          <w:rFonts w:ascii="Times New Roman" w:hAnsi="Times New Roman"/>
          <w:b/>
          <w:caps/>
          <w:sz w:val="24"/>
          <w:szCs w:val="24"/>
          <w:lang w:val="az-Latn-AZ"/>
        </w:rPr>
        <w:t>:</w:t>
      </w:r>
    </w:p>
    <w:p w:rsidR="00401DA1" w:rsidRPr="00B556B4" w:rsidRDefault="00401DA1" w:rsidP="00401DA1">
      <w:pPr>
        <w:pStyle w:val="Heading5"/>
        <w:keepLines w:val="0"/>
        <w:numPr>
          <w:ilvl w:val="1"/>
          <w:numId w:val="7"/>
        </w:numPr>
        <w:spacing w:before="0"/>
        <w:ind w:left="426" w:hanging="426"/>
        <w:jc w:val="both"/>
        <w:rPr>
          <w:rFonts w:ascii="Times New Roman" w:hAnsi="Times New Roman" w:cs="Times New Roman"/>
          <w:b/>
          <w:bCs/>
          <w:i/>
          <w:iCs/>
          <w:color w:val="auto"/>
          <w:sz w:val="24"/>
          <w:szCs w:val="24"/>
          <w:lang w:val="az-Latn-AZ"/>
        </w:rPr>
      </w:pPr>
      <w:r w:rsidRPr="00B556B4">
        <w:rPr>
          <w:rFonts w:ascii="Times New Roman" w:hAnsi="Times New Roman" w:cs="Times New Roman"/>
          <w:bCs/>
          <w:iCs/>
          <w:color w:val="auto"/>
          <w:sz w:val="24"/>
          <w:szCs w:val="24"/>
          <w:lang w:val="az-Latn-AZ"/>
        </w:rPr>
        <w:t>Bu Müqavilə üzrə öz vəzifələrini icra etməyən və ya lazımınca icra etməyən Tərəf digər Tərəfə vurduğu zərərə görə Azərbaycan Respublikasının qüvvədə olan qanunvericiliyinə əsasən məsuliyyət daşıyır və qarşı Tərəfə vurduğu zərəri tam həcmdə ödəməlidir.</w:t>
      </w:r>
    </w:p>
    <w:p w:rsidR="00401DA1" w:rsidRPr="00B556B4" w:rsidRDefault="00401DA1" w:rsidP="00401DA1">
      <w:pPr>
        <w:pStyle w:val="ListParagraph"/>
        <w:numPr>
          <w:ilvl w:val="1"/>
          <w:numId w:val="7"/>
        </w:numPr>
        <w:ind w:left="426" w:hanging="426"/>
        <w:jc w:val="both"/>
        <w:rPr>
          <w:rFonts w:ascii="Times New Roman" w:hAnsi="Times New Roman"/>
          <w:sz w:val="24"/>
          <w:szCs w:val="24"/>
          <w:lang w:val="az-Latn-AZ" w:eastAsia="en-US"/>
        </w:rPr>
      </w:pPr>
      <w:r w:rsidRPr="00B556B4">
        <w:rPr>
          <w:rFonts w:ascii="Times New Roman" w:hAnsi="Times New Roman"/>
          <w:sz w:val="24"/>
          <w:szCs w:val="24"/>
          <w:lang w:val="az-Latn-AZ" w:eastAsia="en-US"/>
        </w:rPr>
        <w:t>İpoteka qoyan bu Müqavilə ilə müəyyən olunan qaydada təqdim etdiyi sənədlərin və həmin sənədlərdəki məlumatların tamlığına və doğruluğuna görə məsuliyyət daşıyır.</w:t>
      </w:r>
    </w:p>
    <w:p w:rsidR="00401DA1" w:rsidRPr="00B556B4" w:rsidRDefault="00401DA1" w:rsidP="00401DA1">
      <w:pPr>
        <w:pStyle w:val="ListParagraph"/>
        <w:ind w:left="426"/>
        <w:jc w:val="both"/>
        <w:rPr>
          <w:rFonts w:ascii="Times New Roman" w:hAnsi="Times New Roman"/>
          <w:sz w:val="24"/>
          <w:szCs w:val="24"/>
          <w:lang w:val="az-Latn-AZ" w:eastAsia="en-US"/>
        </w:rPr>
      </w:pPr>
    </w:p>
    <w:p w:rsidR="00401DA1" w:rsidRPr="00B556B4" w:rsidRDefault="00401DA1" w:rsidP="00401DA1">
      <w:pPr>
        <w:pStyle w:val="ListParagraph"/>
        <w:numPr>
          <w:ilvl w:val="0"/>
          <w:numId w:val="7"/>
        </w:numPr>
        <w:ind w:left="426" w:hanging="426"/>
        <w:jc w:val="center"/>
        <w:rPr>
          <w:rFonts w:ascii="Times New Roman" w:hAnsi="Times New Roman"/>
          <w:sz w:val="24"/>
          <w:szCs w:val="24"/>
          <w:lang w:val="az-Latn-AZ"/>
        </w:rPr>
      </w:pPr>
      <w:r w:rsidRPr="00B556B4">
        <w:rPr>
          <w:rFonts w:ascii="Times New Roman" w:hAnsi="Times New Roman"/>
          <w:b/>
          <w:caps/>
          <w:sz w:val="24"/>
          <w:szCs w:val="24"/>
          <w:lang w:val="az-Latn-AZ"/>
        </w:rPr>
        <w:t>Yekun müddəalar</w:t>
      </w:r>
      <w:r w:rsidR="00375B32" w:rsidRPr="00B556B4">
        <w:rPr>
          <w:rFonts w:ascii="Times New Roman" w:hAnsi="Times New Roman"/>
          <w:b/>
          <w:caps/>
          <w:sz w:val="24"/>
          <w:szCs w:val="24"/>
          <w:lang w:val="az-Latn-AZ"/>
        </w:rPr>
        <w:t>:</w:t>
      </w:r>
    </w:p>
    <w:p w:rsidR="00401DA1" w:rsidRPr="00B556B4" w:rsidRDefault="00401DA1" w:rsidP="00401DA1">
      <w:pPr>
        <w:jc w:val="both"/>
        <w:rPr>
          <w:rFonts w:ascii="Times New Roman" w:hAnsi="Times New Roman"/>
          <w:sz w:val="24"/>
          <w:szCs w:val="24"/>
          <w:lang w:val="az-Latn-AZ"/>
        </w:rPr>
      </w:pPr>
    </w:p>
    <w:p w:rsidR="00401DA1" w:rsidRPr="00B556B4" w:rsidRDefault="00401DA1" w:rsidP="00401DA1">
      <w:pPr>
        <w:pStyle w:val="ListParagraph"/>
        <w:numPr>
          <w:ilvl w:val="1"/>
          <w:numId w:val="7"/>
        </w:numPr>
        <w:ind w:left="567" w:hanging="567"/>
        <w:jc w:val="both"/>
        <w:rPr>
          <w:rFonts w:ascii="Times New Roman" w:hAnsi="Times New Roman"/>
          <w:sz w:val="24"/>
          <w:szCs w:val="24"/>
          <w:lang w:val="az-Latn-AZ"/>
        </w:rPr>
      </w:pPr>
      <w:r w:rsidRPr="00B556B4">
        <w:rPr>
          <w:rFonts w:ascii="Times New Roman" w:hAnsi="Times New Roman"/>
          <w:sz w:val="24"/>
          <w:szCs w:val="24"/>
          <w:lang w:val="az-Latn-AZ"/>
        </w:rPr>
        <w:t>Bu Müqavilənin hər hansı müddəasının, o cümlədən yeni normativ—hüquqi aktların qəbul edilməsindən irəli gələn etibarsızlığı, onun digər müddəalarının və bütövlukdə Müqavilənin etibarsızlığına gətirib çıxarmır.</w:t>
      </w:r>
    </w:p>
    <w:p w:rsidR="00401DA1" w:rsidRPr="00B556B4" w:rsidRDefault="00401DA1" w:rsidP="00695348">
      <w:pPr>
        <w:pStyle w:val="ListParagraph"/>
        <w:numPr>
          <w:ilvl w:val="1"/>
          <w:numId w:val="7"/>
        </w:numPr>
        <w:ind w:left="567" w:hanging="567"/>
        <w:jc w:val="both"/>
        <w:rPr>
          <w:rFonts w:ascii="Times New Roman" w:hAnsi="Times New Roman"/>
          <w:sz w:val="24"/>
          <w:szCs w:val="24"/>
          <w:lang w:val="az-Latn-AZ"/>
        </w:rPr>
      </w:pPr>
      <w:r w:rsidRPr="00B556B4">
        <w:rPr>
          <w:rFonts w:ascii="Times New Roman" w:hAnsi="Times New Roman"/>
          <w:sz w:val="24"/>
          <w:szCs w:val="24"/>
          <w:lang w:val="az-Latn-AZ"/>
        </w:rPr>
        <w:t xml:space="preserve">Bu Müqavilə üzrə Tərəflərə göndərilən bütün xəbərdarlıqlar, bildirişlər və ya tələblər (bundan sonra birlikdə tək sayda «bildiriş», cəm sayda isə «bildirişlər» adlandırılacaq) yazılı şəkildə tərtib edilməli </w:t>
      </w:r>
      <w:r w:rsidR="00DF2623" w:rsidRPr="00B556B4">
        <w:rPr>
          <w:rFonts w:ascii="Times New Roman" w:hAnsi="Times New Roman"/>
          <w:sz w:val="24"/>
          <w:szCs w:val="24"/>
          <w:lang w:val="az-Latn-AZ"/>
        </w:rPr>
        <w:t xml:space="preserve"> </w:t>
      </w:r>
      <w:r w:rsidRPr="00B556B4">
        <w:rPr>
          <w:rFonts w:ascii="Times New Roman" w:hAnsi="Times New Roman"/>
          <w:sz w:val="24"/>
          <w:szCs w:val="24"/>
          <w:lang w:val="az-Latn-AZ"/>
        </w:rPr>
        <w:t xml:space="preserve"> Tərəfin digər Tərəfə məlumat verdiyi ünvan</w:t>
      </w:r>
      <w:r w:rsidR="00DF2623" w:rsidRPr="00B556B4">
        <w:rPr>
          <w:rFonts w:ascii="Times New Roman" w:hAnsi="Times New Roman"/>
          <w:sz w:val="24"/>
          <w:szCs w:val="24"/>
          <w:lang w:val="az-Latn-AZ"/>
        </w:rPr>
        <w:t>a</w:t>
      </w:r>
      <w:r w:rsidRPr="00B556B4">
        <w:rPr>
          <w:rFonts w:ascii="Times New Roman" w:hAnsi="Times New Roman"/>
          <w:sz w:val="24"/>
          <w:szCs w:val="24"/>
          <w:lang w:val="az-Latn-AZ"/>
        </w:rPr>
        <w:t xml:space="preserve"> və/və ya </w:t>
      </w:r>
      <w:r w:rsidR="00DF2623" w:rsidRPr="00B556B4">
        <w:rPr>
          <w:rFonts w:ascii="Times New Roman" w:hAnsi="Times New Roman"/>
          <w:sz w:val="24"/>
          <w:szCs w:val="24"/>
          <w:lang w:val="az-Latn-AZ"/>
        </w:rPr>
        <w:t xml:space="preserve">əlaqə vasitələri vasitəsi ilə </w:t>
      </w:r>
      <w:r w:rsidRPr="00B556B4">
        <w:rPr>
          <w:rFonts w:ascii="Times New Roman" w:hAnsi="Times New Roman"/>
          <w:sz w:val="24"/>
          <w:szCs w:val="24"/>
          <w:lang w:val="az-Latn-AZ"/>
        </w:rPr>
        <w:t>göndərilməlidir.</w:t>
      </w:r>
    </w:p>
    <w:p w:rsidR="00401DA1" w:rsidRPr="00B556B4" w:rsidRDefault="00401DA1" w:rsidP="00401DA1">
      <w:pPr>
        <w:pStyle w:val="BodyText2"/>
        <w:numPr>
          <w:ilvl w:val="1"/>
          <w:numId w:val="7"/>
        </w:numPr>
        <w:tabs>
          <w:tab w:val="left" w:pos="567"/>
        </w:tabs>
        <w:ind w:left="567" w:hanging="567"/>
        <w:outlineLvl w:val="0"/>
        <w:rPr>
          <w:rFonts w:ascii="Times New Roman" w:hAnsi="Times New Roman"/>
          <w:color w:val="auto"/>
          <w:szCs w:val="24"/>
          <w:lang w:val="az-Latn-AZ"/>
        </w:rPr>
      </w:pPr>
      <w:r w:rsidRPr="00B556B4">
        <w:rPr>
          <w:rFonts w:ascii="Times New Roman" w:hAnsi="Times New Roman"/>
          <w:color w:val="auto"/>
          <w:szCs w:val="24"/>
          <w:lang w:val="az-Latn-AZ"/>
        </w:rPr>
        <w:t>Hər bir Tərəf onun onun yaşayış yeri/olduğu yer və ya hüquqi ünvanı, bank rekvizitləri, telefon, faks nömrələri dəyişildiyi təqdirdə, həmin dəyişikliklərin baş verdiyi tarixdən 3 (üç) iş günü ərzində bu barədə digər Tərəfi yazılı şəkildə məlumatlandırmaq öhdəliyini daşıyır.</w:t>
      </w:r>
    </w:p>
    <w:p w:rsidR="00401DA1" w:rsidRPr="00B556B4" w:rsidRDefault="00401DA1" w:rsidP="00401DA1">
      <w:pPr>
        <w:pStyle w:val="BodyText2"/>
        <w:numPr>
          <w:ilvl w:val="1"/>
          <w:numId w:val="7"/>
        </w:numPr>
        <w:tabs>
          <w:tab w:val="left" w:pos="567"/>
        </w:tabs>
        <w:ind w:left="567" w:hanging="567"/>
        <w:outlineLvl w:val="0"/>
        <w:rPr>
          <w:rFonts w:ascii="Times New Roman" w:hAnsi="Times New Roman"/>
          <w:color w:val="auto"/>
          <w:szCs w:val="24"/>
          <w:lang w:val="az-Latn-AZ"/>
        </w:rPr>
      </w:pPr>
      <w:r w:rsidRPr="00B556B4">
        <w:rPr>
          <w:rFonts w:ascii="Times New Roman" w:hAnsi="Times New Roman"/>
          <w:color w:val="auto"/>
          <w:szCs w:val="24"/>
          <w:lang w:val="az-Latn-AZ"/>
        </w:rPr>
        <w:t>Bu Müqavilə ilə tənzimlənməyən münasibətlər Azərbaycan Respublikasının Mülki Məcəlləsi və digər normativ – hüquqi aktları ilə tənzimlənir.</w:t>
      </w:r>
    </w:p>
    <w:p w:rsidR="00401DA1" w:rsidRPr="00B556B4" w:rsidRDefault="00401DA1" w:rsidP="00401DA1">
      <w:pPr>
        <w:pStyle w:val="BodyText2"/>
        <w:numPr>
          <w:ilvl w:val="1"/>
          <w:numId w:val="7"/>
        </w:numPr>
        <w:tabs>
          <w:tab w:val="left" w:pos="567"/>
        </w:tabs>
        <w:ind w:left="567" w:hanging="567"/>
        <w:outlineLvl w:val="0"/>
        <w:rPr>
          <w:rFonts w:ascii="Times New Roman" w:hAnsi="Times New Roman"/>
          <w:color w:val="auto"/>
          <w:szCs w:val="24"/>
          <w:lang w:val="az-Latn-AZ"/>
        </w:rPr>
      </w:pPr>
      <w:r w:rsidRPr="00B556B4">
        <w:rPr>
          <w:rFonts w:ascii="Times New Roman" w:hAnsi="Times New Roman"/>
          <w:color w:val="auto"/>
          <w:szCs w:val="24"/>
          <w:lang w:val="az-Latn-AZ"/>
        </w:rPr>
        <w:t>Bu Müqavilə Azərbaycan dilində eyni hüquqi qüvvəyə malik olan 5 (beş) nüsxədə tərtib edilmişdir. Müqavilənin 3 (üç) nüsxəsi, hər Tərəfə 1 (bir) nüsxə verilməklə, Tərəflərdə qalır, Müqavilənin 1 (bir) nüsxəsi onun təsdiqini aparmış notariat kontorunda saxlanılır, 1 (bir) nüsxəsi isə dövlət qeydiyyat orqanına təqdim edilir.</w:t>
      </w:r>
    </w:p>
    <w:p w:rsidR="00401DA1" w:rsidRPr="00B556B4" w:rsidRDefault="00401DA1" w:rsidP="00401DA1">
      <w:pPr>
        <w:pStyle w:val="BodyText2"/>
        <w:tabs>
          <w:tab w:val="left" w:pos="567"/>
        </w:tabs>
        <w:ind w:left="567"/>
        <w:outlineLvl w:val="0"/>
        <w:rPr>
          <w:rFonts w:ascii="Times New Roman" w:hAnsi="Times New Roman"/>
          <w:color w:val="auto"/>
          <w:szCs w:val="24"/>
          <w:lang w:val="az-Latn-AZ"/>
        </w:rPr>
      </w:pPr>
    </w:p>
    <w:p w:rsidR="00401DA1" w:rsidRPr="00B556B4" w:rsidRDefault="00401DA1" w:rsidP="00401DA1">
      <w:pPr>
        <w:pStyle w:val="Heading9"/>
        <w:keepLines w:val="0"/>
        <w:numPr>
          <w:ilvl w:val="0"/>
          <w:numId w:val="7"/>
        </w:numPr>
        <w:spacing w:before="0" w:line="480" w:lineRule="auto"/>
        <w:jc w:val="center"/>
        <w:rPr>
          <w:rFonts w:ascii="Times New Roman" w:hAnsi="Times New Roman" w:cs="Times New Roman"/>
          <w:b/>
          <w:i w:val="0"/>
          <w:caps/>
          <w:color w:val="auto"/>
          <w:sz w:val="24"/>
          <w:szCs w:val="24"/>
          <w:lang w:val="az-Latn-AZ"/>
        </w:rPr>
      </w:pPr>
      <w:r w:rsidRPr="00B556B4">
        <w:rPr>
          <w:rFonts w:ascii="Times New Roman" w:hAnsi="Times New Roman" w:cs="Times New Roman"/>
          <w:b/>
          <w:i w:val="0"/>
          <w:caps/>
          <w:color w:val="auto"/>
          <w:sz w:val="24"/>
          <w:szCs w:val="24"/>
          <w:lang w:val="az-Latn-AZ"/>
        </w:rPr>
        <w:t>Tərəflərİn ünvanları və rekvİzİtlərİ:</w:t>
      </w:r>
    </w:p>
    <w:p w:rsidR="00BE31EA" w:rsidRPr="00B556B4" w:rsidRDefault="00BE31EA" w:rsidP="00BE31EA">
      <w:pPr>
        <w:rPr>
          <w:sz w:val="24"/>
          <w:szCs w:val="24"/>
          <w:lang w:val="az-Latn-A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38"/>
        <w:gridCol w:w="5220"/>
      </w:tblGrid>
      <w:tr w:rsidR="00BE31EA" w:rsidRPr="00B556B4" w:rsidTr="00B0163D">
        <w:tc>
          <w:tcPr>
            <w:tcW w:w="5238" w:type="dxa"/>
          </w:tcPr>
          <w:p w:rsidR="00BE31EA" w:rsidRPr="00B556B4" w:rsidRDefault="00BE31EA" w:rsidP="005B7676">
            <w:pPr>
              <w:jc w:val="center"/>
              <w:rPr>
                <w:rFonts w:ascii="Times New Roman" w:hAnsi="Times New Roman"/>
                <w:sz w:val="24"/>
                <w:szCs w:val="24"/>
                <w:lang w:val="az-Latn-AZ" w:eastAsia="en-US"/>
              </w:rPr>
            </w:pPr>
            <w:r w:rsidRPr="00B556B4">
              <w:rPr>
                <w:rFonts w:ascii="Times New Roman" w:hAnsi="Times New Roman"/>
                <w:sz w:val="24"/>
                <w:szCs w:val="24"/>
                <w:lang w:val="az-Latn-AZ" w:eastAsia="en-US"/>
              </w:rPr>
              <w:t>Bank</w:t>
            </w:r>
          </w:p>
          <w:p w:rsidR="00BE31EA" w:rsidRPr="00B556B4" w:rsidRDefault="00BE31EA" w:rsidP="005B7676">
            <w:pPr>
              <w:rPr>
                <w:rFonts w:ascii="Times New Roman" w:hAnsi="Times New Roman"/>
                <w:b/>
                <w:sz w:val="24"/>
                <w:szCs w:val="24"/>
                <w:lang w:val="az-Latn-AZ" w:eastAsia="en-US"/>
              </w:rPr>
            </w:pPr>
            <w:r w:rsidRPr="00B556B4">
              <w:rPr>
                <w:rFonts w:ascii="Times New Roman" w:hAnsi="Times New Roman"/>
                <w:b/>
                <w:sz w:val="24"/>
                <w:szCs w:val="24"/>
                <w:lang w:eastAsia="en-US"/>
              </w:rPr>
              <w:t>“</w:t>
            </w:r>
            <w:r w:rsidRPr="00B556B4">
              <w:rPr>
                <w:rFonts w:ascii="Times New Roman" w:hAnsi="Times New Roman"/>
                <w:b/>
                <w:sz w:val="24"/>
                <w:szCs w:val="24"/>
                <w:lang w:val="az-Latn-AZ" w:eastAsia="en-US"/>
              </w:rPr>
              <w:t>Bank Melli İran” Bakı filialı</w:t>
            </w:r>
          </w:p>
          <w:p w:rsidR="00BE31EA" w:rsidRPr="00B556B4" w:rsidRDefault="00BE31EA" w:rsidP="005B7676">
            <w:pPr>
              <w:rPr>
                <w:rFonts w:ascii="Times New Roman" w:hAnsi="Times New Roman"/>
                <w:sz w:val="24"/>
                <w:szCs w:val="24"/>
                <w:lang w:val="az-Latn-AZ" w:eastAsia="en-US"/>
              </w:rPr>
            </w:pPr>
            <w:r w:rsidRPr="00B556B4">
              <w:rPr>
                <w:rFonts w:ascii="Times New Roman" w:hAnsi="Times New Roman"/>
                <w:sz w:val="24"/>
                <w:szCs w:val="24"/>
                <w:lang w:val="az-Latn-AZ" w:eastAsia="en-US"/>
              </w:rPr>
              <w:t>Bakı şəh., 8 Noyabr pr 23</w:t>
            </w:r>
          </w:p>
          <w:p w:rsidR="00BE31EA" w:rsidRPr="00B556B4" w:rsidRDefault="00BE31EA" w:rsidP="005B7676">
            <w:pPr>
              <w:rPr>
                <w:rFonts w:ascii="Times New Roman" w:hAnsi="Times New Roman"/>
                <w:sz w:val="24"/>
                <w:szCs w:val="24"/>
                <w:lang w:val="az-Latn-AZ" w:eastAsia="en-US"/>
              </w:rPr>
            </w:pPr>
            <w:r w:rsidRPr="00B556B4">
              <w:rPr>
                <w:rFonts w:ascii="Times New Roman" w:hAnsi="Times New Roman"/>
                <w:sz w:val="24"/>
                <w:szCs w:val="24"/>
                <w:lang w:val="az-Latn-AZ" w:eastAsia="en-US"/>
              </w:rPr>
              <w:t>VÖEN – 1300036291, KOD – 509761</w:t>
            </w:r>
          </w:p>
          <w:p w:rsidR="00BE31EA" w:rsidRPr="00B556B4" w:rsidRDefault="00BE31EA" w:rsidP="005B7676">
            <w:pPr>
              <w:rPr>
                <w:rFonts w:ascii="Times New Roman" w:hAnsi="Times New Roman"/>
                <w:color w:val="000000"/>
                <w:sz w:val="24"/>
                <w:szCs w:val="24"/>
              </w:rPr>
            </w:pPr>
            <w:r w:rsidRPr="00B556B4">
              <w:rPr>
                <w:rFonts w:ascii="Times New Roman" w:hAnsi="Times New Roman"/>
                <w:sz w:val="24"/>
                <w:szCs w:val="24"/>
                <w:lang w:val="az-Latn-AZ" w:eastAsia="en-US"/>
              </w:rPr>
              <w:t>M/H AZN – AZ74NABZ</w:t>
            </w:r>
            <w:r w:rsidRPr="00B556B4">
              <w:rPr>
                <w:rFonts w:ascii="Times New Roman" w:hAnsi="Times New Roman"/>
                <w:color w:val="000000"/>
                <w:sz w:val="24"/>
                <w:szCs w:val="24"/>
              </w:rPr>
              <w:t>01350100000000037944</w:t>
            </w:r>
          </w:p>
          <w:p w:rsidR="00BE31EA" w:rsidRPr="00B556B4" w:rsidRDefault="00BE31EA" w:rsidP="005B7676">
            <w:pPr>
              <w:rPr>
                <w:sz w:val="24"/>
                <w:szCs w:val="24"/>
                <w:lang w:val="az-Latn-AZ" w:eastAsia="en-US"/>
              </w:rPr>
            </w:pPr>
          </w:p>
        </w:tc>
        <w:tc>
          <w:tcPr>
            <w:tcW w:w="5220" w:type="dxa"/>
          </w:tcPr>
          <w:p w:rsidR="00BE31EA" w:rsidRPr="00B556B4" w:rsidRDefault="00384D4D" w:rsidP="005B7676">
            <w:pPr>
              <w:jc w:val="center"/>
              <w:rPr>
                <w:rFonts w:ascii="Times New Roman" w:hAnsi="Times New Roman"/>
                <w:sz w:val="24"/>
                <w:szCs w:val="24"/>
                <w:lang w:val="az-Latn-AZ" w:eastAsia="en-US"/>
              </w:rPr>
            </w:pPr>
            <w:r w:rsidRPr="00B556B4">
              <w:rPr>
                <w:rFonts w:ascii="Times New Roman" w:hAnsi="Times New Roman"/>
                <w:sz w:val="24"/>
                <w:szCs w:val="24"/>
                <w:lang w:val="az-Latn-AZ" w:eastAsia="en-US"/>
              </w:rPr>
              <w:t>İpoteka qoyan</w:t>
            </w:r>
          </w:p>
          <w:p w:rsidR="00BE31EA" w:rsidRPr="00B556B4" w:rsidRDefault="00BE31EA" w:rsidP="00BE31EA">
            <w:pPr>
              <w:ind w:left="360"/>
              <w:jc w:val="both"/>
              <w:rPr>
                <w:rFonts w:ascii="Times New Roman" w:hAnsi="Times New Roman"/>
                <w:sz w:val="24"/>
                <w:szCs w:val="24"/>
                <w:lang w:val="az-Latn-AZ"/>
              </w:rPr>
            </w:pPr>
            <w:r w:rsidRPr="00B556B4">
              <w:rPr>
                <w:rFonts w:ascii="Times New Roman" w:hAnsi="Times New Roman"/>
                <w:b/>
                <w:sz w:val="24"/>
                <w:szCs w:val="24"/>
                <w:lang w:val="az-Latn-AZ"/>
              </w:rPr>
              <w:t xml:space="preserve"> </w:t>
            </w:r>
            <w:r w:rsidRPr="00B556B4">
              <w:rPr>
                <w:rFonts w:ascii="Times New Roman" w:hAnsi="Times New Roman"/>
                <w:sz w:val="24"/>
                <w:szCs w:val="24"/>
                <w:lang w:val="az-Latn-AZ"/>
              </w:rPr>
              <w:t>{k_saa}</w:t>
            </w:r>
          </w:p>
          <w:p w:rsidR="00BE31EA" w:rsidRPr="00B556B4" w:rsidRDefault="00BE31EA" w:rsidP="00BE31EA">
            <w:pPr>
              <w:pStyle w:val="ListParagraph"/>
              <w:ind w:left="426"/>
              <w:jc w:val="both"/>
              <w:rPr>
                <w:rFonts w:ascii="Times New Roman" w:hAnsi="Times New Roman"/>
                <w:sz w:val="24"/>
                <w:szCs w:val="24"/>
                <w:lang w:val="az-Latn-AZ"/>
              </w:rPr>
            </w:pPr>
            <w:r w:rsidRPr="00B556B4">
              <w:rPr>
                <w:rFonts w:ascii="Times New Roman" w:hAnsi="Times New Roman"/>
                <w:sz w:val="24"/>
                <w:szCs w:val="24"/>
                <w:lang w:val="az-Latn-AZ"/>
              </w:rPr>
              <w:t>{k_unvan}</w:t>
            </w:r>
          </w:p>
          <w:p w:rsidR="00BE31EA" w:rsidRPr="00B556B4" w:rsidRDefault="00BE31EA" w:rsidP="00BE31EA">
            <w:pPr>
              <w:pStyle w:val="ListParagraph"/>
              <w:ind w:left="426"/>
              <w:jc w:val="both"/>
              <w:rPr>
                <w:rFonts w:ascii="Times New Roman" w:hAnsi="Times New Roman"/>
                <w:sz w:val="24"/>
                <w:szCs w:val="24"/>
                <w:lang w:val="az-Latn-AZ"/>
              </w:rPr>
            </w:pPr>
            <w:r w:rsidRPr="00B556B4">
              <w:rPr>
                <w:rFonts w:ascii="Times New Roman" w:hAnsi="Times New Roman"/>
                <w:sz w:val="24"/>
                <w:szCs w:val="24"/>
                <w:lang w:val="az-Latn-AZ"/>
              </w:rPr>
              <w:t>{k_tel}</w:t>
            </w:r>
          </w:p>
          <w:p w:rsidR="00BE31EA" w:rsidRPr="00B556B4" w:rsidRDefault="00BE31EA" w:rsidP="00BE31EA">
            <w:pPr>
              <w:ind w:right="-340"/>
              <w:rPr>
                <w:sz w:val="24"/>
                <w:szCs w:val="24"/>
                <w:lang w:val="ro-RO"/>
              </w:rPr>
            </w:pPr>
          </w:p>
          <w:p w:rsidR="00BE31EA" w:rsidRPr="00B556B4" w:rsidRDefault="00BE31EA" w:rsidP="005B7676">
            <w:pPr>
              <w:rPr>
                <w:sz w:val="24"/>
                <w:szCs w:val="24"/>
                <w:lang w:val="az-Latn-AZ" w:eastAsia="en-US"/>
              </w:rPr>
            </w:pPr>
          </w:p>
        </w:tc>
      </w:tr>
    </w:tbl>
    <w:p w:rsidR="00BE31EA" w:rsidRPr="00B556B4" w:rsidRDefault="00BE31EA" w:rsidP="00BE31EA">
      <w:pPr>
        <w:rPr>
          <w:sz w:val="24"/>
          <w:szCs w:val="24"/>
          <w:lang w:val="az-Latn-AZ"/>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2"/>
        <w:gridCol w:w="5249"/>
      </w:tblGrid>
      <w:tr w:rsidR="00BE31EA" w:rsidRPr="00B556B4" w:rsidTr="00BE31EA">
        <w:tc>
          <w:tcPr>
            <w:tcW w:w="5222" w:type="dxa"/>
          </w:tcPr>
          <w:p w:rsidR="00BE31EA" w:rsidRDefault="00BE31EA" w:rsidP="00DB0962">
            <w:pPr>
              <w:jc w:val="center"/>
              <w:rPr>
                <w:sz w:val="24"/>
                <w:szCs w:val="24"/>
                <w:lang w:val="az-Latn-AZ" w:eastAsia="en-US"/>
              </w:rPr>
            </w:pPr>
            <w:r w:rsidRPr="00B556B4">
              <w:rPr>
                <w:sz w:val="24"/>
                <w:szCs w:val="24"/>
                <w:lang w:val="az-Latn-AZ" w:eastAsia="en-US"/>
              </w:rPr>
              <w:t>_____________</w:t>
            </w:r>
            <w:r w:rsidR="00DB0962">
              <w:rPr>
                <w:sz w:val="24"/>
                <w:szCs w:val="24"/>
                <w:lang w:val="az-Latn-AZ" w:eastAsia="en-US"/>
              </w:rPr>
              <w:t>_________________</w:t>
            </w:r>
          </w:p>
          <w:p w:rsidR="00DB0962" w:rsidRPr="00B556B4" w:rsidRDefault="00DB0962" w:rsidP="00DB0962">
            <w:pPr>
              <w:jc w:val="center"/>
              <w:rPr>
                <w:sz w:val="24"/>
                <w:szCs w:val="24"/>
                <w:lang w:val="az-Latn-AZ" w:eastAsia="en-US"/>
              </w:rPr>
            </w:pPr>
            <w:r w:rsidRPr="00B556B4">
              <w:rPr>
                <w:sz w:val="24"/>
                <w:szCs w:val="24"/>
                <w:lang w:val="az-Latn-AZ" w:eastAsia="en-US"/>
              </w:rPr>
              <w:t>“</w:t>
            </w:r>
            <w:r>
              <w:rPr>
                <w:sz w:val="24"/>
                <w:szCs w:val="24"/>
                <w:lang w:val="az-Latn-AZ" w:eastAsia="en-US"/>
              </w:rPr>
              <w:t>bank</w:t>
            </w:r>
            <w:r w:rsidRPr="00B556B4">
              <w:rPr>
                <w:sz w:val="24"/>
                <w:szCs w:val="24"/>
                <w:lang w:val="az-Latn-AZ" w:eastAsia="en-US"/>
              </w:rPr>
              <w:t>”</w:t>
            </w:r>
          </w:p>
        </w:tc>
        <w:tc>
          <w:tcPr>
            <w:tcW w:w="5249" w:type="dxa"/>
          </w:tcPr>
          <w:p w:rsidR="00BE31EA" w:rsidRPr="00B556B4" w:rsidRDefault="00BE31EA" w:rsidP="00DB0962">
            <w:pPr>
              <w:jc w:val="center"/>
              <w:rPr>
                <w:sz w:val="24"/>
                <w:szCs w:val="24"/>
                <w:lang w:val="az-Latn-AZ" w:eastAsia="en-US"/>
              </w:rPr>
            </w:pPr>
            <w:r w:rsidRPr="00B556B4">
              <w:rPr>
                <w:sz w:val="24"/>
                <w:szCs w:val="24"/>
                <w:lang w:val="az-Latn-AZ" w:eastAsia="en-US"/>
              </w:rPr>
              <w:t>_____________</w:t>
            </w:r>
            <w:r w:rsidR="00DB0962">
              <w:rPr>
                <w:sz w:val="24"/>
                <w:szCs w:val="24"/>
                <w:lang w:val="az-Latn-AZ" w:eastAsia="en-US"/>
              </w:rPr>
              <w:t>_________________</w:t>
            </w:r>
          </w:p>
          <w:p w:rsidR="00BE31EA" w:rsidRPr="00B556B4" w:rsidRDefault="00BE31EA" w:rsidP="00384D4D">
            <w:pPr>
              <w:ind w:right="270"/>
              <w:jc w:val="center"/>
              <w:rPr>
                <w:sz w:val="24"/>
                <w:szCs w:val="24"/>
                <w:lang w:val="az-Latn-AZ" w:eastAsia="en-US"/>
              </w:rPr>
            </w:pPr>
            <w:r w:rsidRPr="00B556B4">
              <w:rPr>
                <w:sz w:val="24"/>
                <w:szCs w:val="24"/>
                <w:lang w:val="az-Latn-AZ" w:eastAsia="en-US"/>
              </w:rPr>
              <w:t>“</w:t>
            </w:r>
            <w:r w:rsidR="00384D4D" w:rsidRPr="00B556B4">
              <w:rPr>
                <w:sz w:val="24"/>
                <w:szCs w:val="24"/>
                <w:lang w:val="az-Latn-AZ" w:eastAsia="en-US"/>
              </w:rPr>
              <w:t>ipoteka qoyan</w:t>
            </w:r>
            <w:r w:rsidRPr="00B556B4">
              <w:rPr>
                <w:sz w:val="24"/>
                <w:szCs w:val="24"/>
                <w:lang w:val="az-Latn-AZ" w:eastAsia="en-US"/>
              </w:rPr>
              <w:t>”</w:t>
            </w:r>
          </w:p>
        </w:tc>
      </w:tr>
    </w:tbl>
    <w:p w:rsidR="00BE31EA" w:rsidRPr="00B556B4" w:rsidRDefault="00BE31EA" w:rsidP="00BE31EA">
      <w:pPr>
        <w:rPr>
          <w:sz w:val="24"/>
          <w:szCs w:val="24"/>
          <w:lang w:val="az-Latn-AZ"/>
        </w:rPr>
      </w:pPr>
    </w:p>
    <w:sectPr w:rsidR="00BE31EA" w:rsidRPr="00B556B4" w:rsidSect="00C7341E">
      <w:footerReference w:type="even" r:id="rId8"/>
      <w:footerReference w:type="default" r:id="rId9"/>
      <w:footnotePr>
        <w:pos w:val="sectEnd"/>
      </w:footnotePr>
      <w:endnotePr>
        <w:numFmt w:val="decimal"/>
        <w:numStart w:val="0"/>
      </w:endnotePr>
      <w:pgSz w:w="12240" w:h="15840"/>
      <w:pgMar w:top="709" w:right="567" w:bottom="567" w:left="1418" w:header="720" w:footer="253"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ABF" w:rsidRDefault="00370ABF" w:rsidP="005E6EC5">
      <w:r>
        <w:separator/>
      </w:r>
    </w:p>
  </w:endnote>
  <w:endnote w:type="continuationSeparator" w:id="0">
    <w:p w:rsidR="00370ABF" w:rsidRDefault="00370ABF" w:rsidP="005E6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f_Cyr">
    <w:altName w:val="Times New Roman"/>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MS Sans Serif">
    <w:altName w:val="Arial"/>
    <w:panose1 w:val="00000000000000000000"/>
    <w:charset w:val="00"/>
    <w:family w:val="swiss"/>
    <w:notTrueType/>
    <w:pitch w:val="variable"/>
    <w:sig w:usb0="00000003" w:usb1="00000000" w:usb2="00000000" w:usb3="00000000" w:csb0="00000001" w:csb1="00000000"/>
  </w:font>
  <w:font w:name="Arial AzLat">
    <w:altName w:val="Arial"/>
    <w:charset w:val="CC"/>
    <w:family w:val="swiss"/>
    <w:pitch w:val="variable"/>
    <w:sig w:usb0="00000201" w:usb1="00000000" w:usb2="00000000" w:usb3="00000000" w:csb0="00000004" w:csb1="00000000"/>
  </w:font>
  <w:font w:name="Cambria">
    <w:panose1 w:val="02040503050406030204"/>
    <w:charset w:val="00"/>
    <w:family w:val="roman"/>
    <w:pitch w:val="variable"/>
    <w:sig w:usb0="E00006FF" w:usb1="420024FF" w:usb2="02000000" w:usb3="00000000" w:csb0="0000019F" w:csb1="00000000"/>
  </w:font>
  <w:font w:name="A2 Times AzCyr">
    <w:altName w:val="Times New Roman"/>
    <w:charset w:val="CC"/>
    <w:family w:val="roman"/>
    <w:pitch w:val="variable"/>
    <w:sig w:usb0="00000201" w:usb1="00000000" w:usb2="00000000" w:usb3="00000000" w:csb0="00000004"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4BE8" w:rsidRDefault="00A47264">
    <w:pPr>
      <w:pStyle w:val="Footer"/>
      <w:framePr w:wrap="around" w:vAnchor="text" w:hAnchor="margin" w:xAlign="right" w:y="1"/>
      <w:rPr>
        <w:rStyle w:val="PageNumber"/>
      </w:rPr>
    </w:pPr>
    <w:r>
      <w:rPr>
        <w:rStyle w:val="PageNumber"/>
      </w:rPr>
      <w:fldChar w:fldCharType="begin"/>
    </w:r>
    <w:r w:rsidR="009D4BE8">
      <w:rPr>
        <w:rStyle w:val="PageNumber"/>
      </w:rPr>
      <w:instrText xml:space="preserve">PAGE  </w:instrText>
    </w:r>
    <w:r>
      <w:rPr>
        <w:rStyle w:val="PageNumber"/>
      </w:rPr>
      <w:fldChar w:fldCharType="end"/>
    </w:r>
  </w:p>
  <w:p w:rsidR="009D4BE8" w:rsidRDefault="009D4BE8">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3543036"/>
    </w:sdtPr>
    <w:sdtEndPr>
      <w:rPr>
        <w:rFonts w:ascii="Times New Roman" w:hAnsi="Times New Roman"/>
      </w:rPr>
    </w:sdtEndPr>
    <w:sdtContent>
      <w:p w:rsidR="009D4BE8" w:rsidRPr="00A65886" w:rsidRDefault="00A47264">
        <w:pPr>
          <w:pStyle w:val="Footer"/>
          <w:jc w:val="right"/>
          <w:rPr>
            <w:rFonts w:ascii="Times New Roman" w:hAnsi="Times New Roman"/>
          </w:rPr>
        </w:pPr>
        <w:r w:rsidRPr="007A79DB">
          <w:rPr>
            <w:rFonts w:ascii="Times New Roman" w:hAnsi="Times New Roman"/>
            <w:sz w:val="16"/>
            <w:szCs w:val="16"/>
          </w:rPr>
          <w:fldChar w:fldCharType="begin"/>
        </w:r>
        <w:r w:rsidR="009D4BE8" w:rsidRPr="007A79DB">
          <w:rPr>
            <w:rFonts w:ascii="Times New Roman" w:hAnsi="Times New Roman"/>
            <w:sz w:val="16"/>
            <w:szCs w:val="16"/>
          </w:rPr>
          <w:instrText xml:space="preserve"> PAGE   \* MERGEFORMAT </w:instrText>
        </w:r>
        <w:r w:rsidRPr="007A79DB">
          <w:rPr>
            <w:rFonts w:ascii="Times New Roman" w:hAnsi="Times New Roman"/>
            <w:sz w:val="16"/>
            <w:szCs w:val="16"/>
          </w:rPr>
          <w:fldChar w:fldCharType="separate"/>
        </w:r>
        <w:r w:rsidR="00FF31F6">
          <w:rPr>
            <w:rFonts w:ascii="Times New Roman" w:hAnsi="Times New Roman"/>
            <w:noProof/>
            <w:sz w:val="16"/>
            <w:szCs w:val="16"/>
          </w:rPr>
          <w:t>- 1 -</w:t>
        </w:r>
        <w:r w:rsidRPr="007A79DB">
          <w:rPr>
            <w:rFonts w:ascii="Times New Roman" w:hAnsi="Times New Roman"/>
            <w:sz w:val="16"/>
            <w:szCs w:val="16"/>
          </w:rPr>
          <w:fldChar w:fldCharType="end"/>
        </w:r>
      </w:p>
    </w:sdtContent>
  </w:sdt>
  <w:p w:rsidR="009D4BE8" w:rsidRDefault="009D4BE8">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ABF" w:rsidRDefault="00370ABF" w:rsidP="005E6EC5">
      <w:r>
        <w:separator/>
      </w:r>
    </w:p>
  </w:footnote>
  <w:footnote w:type="continuationSeparator" w:id="0">
    <w:p w:rsidR="00370ABF" w:rsidRDefault="00370ABF" w:rsidP="005E6E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210219"/>
    <w:multiLevelType w:val="multilevel"/>
    <w:tmpl w:val="841804D4"/>
    <w:lvl w:ilvl="0">
      <w:start w:val="1"/>
      <w:numFmt w:val="decimal"/>
      <w:lvlText w:val="%1."/>
      <w:lvlJc w:val="left"/>
      <w:pPr>
        <w:ind w:left="720" w:hanging="360"/>
      </w:pPr>
      <w:rPr>
        <w:rFonts w:hint="default"/>
        <w:b/>
        <w:i/>
      </w:rPr>
    </w:lvl>
    <w:lvl w:ilvl="1">
      <w:start w:val="1"/>
      <w:numFmt w:val="decimal"/>
      <w:isLgl/>
      <w:lvlText w:val="%1.%2."/>
      <w:lvlJc w:val="left"/>
      <w:pPr>
        <w:ind w:left="765" w:hanging="405"/>
      </w:pPr>
      <w:rPr>
        <w:rFonts w:hint="default"/>
        <w:b w:val="0"/>
        <w:i w:val="0"/>
        <w:sz w:val="20"/>
        <w:szCs w:val="2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19EB7356"/>
    <w:multiLevelType w:val="hybridMultilevel"/>
    <w:tmpl w:val="063228F4"/>
    <w:lvl w:ilvl="0" w:tplc="0419000F">
      <w:start w:val="1"/>
      <w:numFmt w:val="decimal"/>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2" w15:restartNumberingAfterBreak="0">
    <w:nsid w:val="1CF47976"/>
    <w:multiLevelType w:val="singleLevel"/>
    <w:tmpl w:val="CBCA9ABC"/>
    <w:lvl w:ilvl="0">
      <w:start w:val="5"/>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3" w15:restartNumberingAfterBreak="0">
    <w:nsid w:val="22EF5603"/>
    <w:multiLevelType w:val="multilevel"/>
    <w:tmpl w:val="D1148B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2D612465"/>
    <w:multiLevelType w:val="multilevel"/>
    <w:tmpl w:val="8F4E181C"/>
    <w:lvl w:ilvl="0">
      <w:start w:val="6"/>
      <w:numFmt w:val="decimal"/>
      <w:lvlText w:val="%1."/>
      <w:lvlJc w:val="left"/>
      <w:pPr>
        <w:ind w:left="360" w:hanging="360"/>
      </w:pPr>
      <w:rPr>
        <w:rFonts w:hint="default"/>
      </w:rPr>
    </w:lvl>
    <w:lvl w:ilvl="1">
      <w:start w:val="1"/>
      <w:numFmt w:val="decimal"/>
      <w:lvlText w:val="%1.%2."/>
      <w:lvlJc w:val="left"/>
      <w:pPr>
        <w:ind w:left="136" w:hanging="360"/>
      </w:pPr>
      <w:rPr>
        <w:rFonts w:hint="default"/>
        <w:b w:val="0"/>
        <w:i w:val="0"/>
      </w:rPr>
    </w:lvl>
    <w:lvl w:ilvl="2">
      <w:start w:val="1"/>
      <w:numFmt w:val="decimal"/>
      <w:lvlText w:val="%1.%2.%3."/>
      <w:lvlJc w:val="left"/>
      <w:pPr>
        <w:ind w:left="272" w:hanging="720"/>
      </w:pPr>
      <w:rPr>
        <w:rFonts w:hint="default"/>
      </w:rPr>
    </w:lvl>
    <w:lvl w:ilvl="3">
      <w:start w:val="1"/>
      <w:numFmt w:val="decimal"/>
      <w:lvlText w:val="%1.%2.%3.%4."/>
      <w:lvlJc w:val="left"/>
      <w:pPr>
        <w:ind w:left="48" w:hanging="720"/>
      </w:pPr>
      <w:rPr>
        <w:rFonts w:hint="default"/>
      </w:rPr>
    </w:lvl>
    <w:lvl w:ilvl="4">
      <w:start w:val="1"/>
      <w:numFmt w:val="decimal"/>
      <w:lvlText w:val="%1.%2.%3.%4.%5."/>
      <w:lvlJc w:val="left"/>
      <w:pPr>
        <w:ind w:left="184" w:hanging="1080"/>
      </w:pPr>
      <w:rPr>
        <w:rFonts w:hint="default"/>
      </w:rPr>
    </w:lvl>
    <w:lvl w:ilvl="5">
      <w:start w:val="1"/>
      <w:numFmt w:val="decimal"/>
      <w:lvlText w:val="%1.%2.%3.%4.%5.%6."/>
      <w:lvlJc w:val="left"/>
      <w:pPr>
        <w:ind w:left="-40" w:hanging="1080"/>
      </w:pPr>
      <w:rPr>
        <w:rFonts w:hint="default"/>
      </w:rPr>
    </w:lvl>
    <w:lvl w:ilvl="6">
      <w:start w:val="1"/>
      <w:numFmt w:val="decimal"/>
      <w:lvlText w:val="%1.%2.%3.%4.%5.%6.%7."/>
      <w:lvlJc w:val="left"/>
      <w:pPr>
        <w:ind w:left="-264" w:hanging="1080"/>
      </w:pPr>
      <w:rPr>
        <w:rFonts w:hint="default"/>
      </w:rPr>
    </w:lvl>
    <w:lvl w:ilvl="7">
      <w:start w:val="1"/>
      <w:numFmt w:val="decimal"/>
      <w:lvlText w:val="%1.%2.%3.%4.%5.%6.%7.%8."/>
      <w:lvlJc w:val="left"/>
      <w:pPr>
        <w:ind w:left="-128" w:hanging="1440"/>
      </w:pPr>
      <w:rPr>
        <w:rFonts w:hint="default"/>
      </w:rPr>
    </w:lvl>
    <w:lvl w:ilvl="8">
      <w:start w:val="1"/>
      <w:numFmt w:val="decimal"/>
      <w:lvlText w:val="%1.%2.%3.%4.%5.%6.%7.%8.%9."/>
      <w:lvlJc w:val="left"/>
      <w:pPr>
        <w:ind w:left="-352" w:hanging="1440"/>
      </w:pPr>
      <w:rPr>
        <w:rFonts w:hint="default"/>
      </w:rPr>
    </w:lvl>
  </w:abstractNum>
  <w:abstractNum w:abstractNumId="5" w15:restartNumberingAfterBreak="0">
    <w:nsid w:val="30724BDB"/>
    <w:multiLevelType w:val="multilevel"/>
    <w:tmpl w:val="B9F454CA"/>
    <w:lvl w:ilvl="0">
      <w:start w:val="1"/>
      <w:numFmt w:val="decimal"/>
      <w:lvlText w:val="%1."/>
      <w:lvlJc w:val="left"/>
      <w:pPr>
        <w:tabs>
          <w:tab w:val="num" w:pos="465"/>
        </w:tabs>
        <w:ind w:left="465" w:hanging="46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3C304041"/>
    <w:multiLevelType w:val="singleLevel"/>
    <w:tmpl w:val="5D2E4340"/>
    <w:lvl w:ilvl="0">
      <w:start w:val="5"/>
      <w:numFmt w:val="decimal"/>
      <w:lvlText w:val="%1. "/>
      <w:legacy w:legacy="1" w:legacySpace="0" w:legacyIndent="283"/>
      <w:lvlJc w:val="left"/>
      <w:pPr>
        <w:ind w:left="1828" w:hanging="283"/>
      </w:pPr>
      <w:rPr>
        <w:rFonts w:ascii="Arif_Cyr" w:hAnsi="Arif_Cyr" w:hint="default"/>
        <w:b/>
        <w:i w:val="0"/>
        <w:sz w:val="20"/>
        <w:u w:val="none"/>
      </w:rPr>
    </w:lvl>
  </w:abstractNum>
  <w:abstractNum w:abstractNumId="7" w15:restartNumberingAfterBreak="0">
    <w:nsid w:val="3CC33856"/>
    <w:multiLevelType w:val="multilevel"/>
    <w:tmpl w:val="53D81A8A"/>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8" w15:restartNumberingAfterBreak="0">
    <w:nsid w:val="4B180DFA"/>
    <w:multiLevelType w:val="hybridMultilevel"/>
    <w:tmpl w:val="E1CCFF8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55653DE5"/>
    <w:multiLevelType w:val="hybridMultilevel"/>
    <w:tmpl w:val="7B6EBF5C"/>
    <w:lvl w:ilvl="0" w:tplc="B70A9DD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58DD6AE9"/>
    <w:multiLevelType w:val="singleLevel"/>
    <w:tmpl w:val="682E3C9C"/>
    <w:lvl w:ilvl="0">
      <w:start w:val="1"/>
      <w:numFmt w:val="decimal"/>
      <w:lvlText w:val="2.3.%1. "/>
      <w:legacy w:legacy="1" w:legacySpace="0" w:legacyIndent="283"/>
      <w:lvlJc w:val="left"/>
      <w:pPr>
        <w:ind w:left="283" w:hanging="283"/>
      </w:pPr>
      <w:rPr>
        <w:rFonts w:ascii="Arif_Cyr" w:hAnsi="Arif_Cyr" w:hint="default"/>
        <w:b w:val="0"/>
        <w:i w:val="0"/>
        <w:sz w:val="24"/>
        <w:u w:val="none"/>
      </w:rPr>
    </w:lvl>
  </w:abstractNum>
  <w:abstractNum w:abstractNumId="11" w15:restartNumberingAfterBreak="0">
    <w:nsid w:val="60CF233D"/>
    <w:multiLevelType w:val="singleLevel"/>
    <w:tmpl w:val="07047934"/>
    <w:lvl w:ilvl="0">
      <w:start w:val="2"/>
      <w:numFmt w:val="decimal"/>
      <w:lvlText w:val="1.%1. "/>
      <w:legacy w:legacy="1" w:legacySpace="0" w:legacyIndent="283"/>
      <w:lvlJc w:val="left"/>
      <w:pPr>
        <w:ind w:left="283" w:hanging="283"/>
      </w:pPr>
      <w:rPr>
        <w:rFonts w:ascii="Arif_Cyr" w:hAnsi="Arif_Cyr" w:hint="default"/>
        <w:b w:val="0"/>
        <w:i w:val="0"/>
        <w:sz w:val="24"/>
        <w:u w:val="none"/>
      </w:rPr>
    </w:lvl>
  </w:abstractNum>
  <w:abstractNum w:abstractNumId="12" w15:restartNumberingAfterBreak="0">
    <w:nsid w:val="677C4B34"/>
    <w:multiLevelType w:val="hybridMultilevel"/>
    <w:tmpl w:val="9664243A"/>
    <w:lvl w:ilvl="0" w:tplc="0419000F">
      <w:start w:val="1"/>
      <w:numFmt w:val="decimal"/>
      <w:lvlText w:val="%1."/>
      <w:lvlJc w:val="left"/>
      <w:pPr>
        <w:ind w:left="774" w:hanging="360"/>
      </w:pPr>
    </w:lvl>
    <w:lvl w:ilvl="1" w:tplc="04190019" w:tentative="1">
      <w:start w:val="1"/>
      <w:numFmt w:val="lowerLetter"/>
      <w:lvlText w:val="%2."/>
      <w:lvlJc w:val="left"/>
      <w:pPr>
        <w:ind w:left="1494" w:hanging="360"/>
      </w:pPr>
    </w:lvl>
    <w:lvl w:ilvl="2" w:tplc="0419001B" w:tentative="1">
      <w:start w:val="1"/>
      <w:numFmt w:val="lowerRoman"/>
      <w:lvlText w:val="%3."/>
      <w:lvlJc w:val="right"/>
      <w:pPr>
        <w:ind w:left="2214" w:hanging="180"/>
      </w:pPr>
    </w:lvl>
    <w:lvl w:ilvl="3" w:tplc="0419000F" w:tentative="1">
      <w:start w:val="1"/>
      <w:numFmt w:val="decimal"/>
      <w:lvlText w:val="%4."/>
      <w:lvlJc w:val="left"/>
      <w:pPr>
        <w:ind w:left="2934" w:hanging="360"/>
      </w:pPr>
    </w:lvl>
    <w:lvl w:ilvl="4" w:tplc="04190019" w:tentative="1">
      <w:start w:val="1"/>
      <w:numFmt w:val="lowerLetter"/>
      <w:lvlText w:val="%5."/>
      <w:lvlJc w:val="left"/>
      <w:pPr>
        <w:ind w:left="3654" w:hanging="360"/>
      </w:pPr>
    </w:lvl>
    <w:lvl w:ilvl="5" w:tplc="0419001B" w:tentative="1">
      <w:start w:val="1"/>
      <w:numFmt w:val="lowerRoman"/>
      <w:lvlText w:val="%6."/>
      <w:lvlJc w:val="right"/>
      <w:pPr>
        <w:ind w:left="4374" w:hanging="180"/>
      </w:pPr>
    </w:lvl>
    <w:lvl w:ilvl="6" w:tplc="0419000F" w:tentative="1">
      <w:start w:val="1"/>
      <w:numFmt w:val="decimal"/>
      <w:lvlText w:val="%7."/>
      <w:lvlJc w:val="left"/>
      <w:pPr>
        <w:ind w:left="5094" w:hanging="360"/>
      </w:pPr>
    </w:lvl>
    <w:lvl w:ilvl="7" w:tplc="04190019" w:tentative="1">
      <w:start w:val="1"/>
      <w:numFmt w:val="lowerLetter"/>
      <w:lvlText w:val="%8."/>
      <w:lvlJc w:val="left"/>
      <w:pPr>
        <w:ind w:left="5814" w:hanging="360"/>
      </w:pPr>
    </w:lvl>
    <w:lvl w:ilvl="8" w:tplc="0419001B" w:tentative="1">
      <w:start w:val="1"/>
      <w:numFmt w:val="lowerRoman"/>
      <w:lvlText w:val="%9."/>
      <w:lvlJc w:val="right"/>
      <w:pPr>
        <w:ind w:left="6534" w:hanging="180"/>
      </w:pPr>
    </w:lvl>
  </w:abstractNum>
  <w:abstractNum w:abstractNumId="13" w15:restartNumberingAfterBreak="0">
    <w:nsid w:val="73863F43"/>
    <w:multiLevelType w:val="hybridMultilevel"/>
    <w:tmpl w:val="E256B636"/>
    <w:lvl w:ilvl="0" w:tplc="B70A9DD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5272FB6"/>
    <w:multiLevelType w:val="hybridMultilevel"/>
    <w:tmpl w:val="1558328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7E7A5CB9"/>
    <w:multiLevelType w:val="multilevel"/>
    <w:tmpl w:val="4D2ABAB0"/>
    <w:lvl w:ilvl="0">
      <w:start w:val="1"/>
      <w:numFmt w:val="decimal"/>
      <w:lvlText w:val="%1."/>
      <w:lvlJc w:val="left"/>
      <w:pPr>
        <w:ind w:left="720" w:hanging="360"/>
      </w:pPr>
      <w:rPr>
        <w:b/>
        <w:i w:val="0"/>
        <w:sz w:val="24"/>
        <w:szCs w:val="24"/>
      </w:rPr>
    </w:lvl>
    <w:lvl w:ilvl="1">
      <w:start w:val="1"/>
      <w:numFmt w:val="decimal"/>
      <w:isLgl/>
      <w:lvlText w:val="%1.%2."/>
      <w:lvlJc w:val="left"/>
      <w:pPr>
        <w:ind w:left="720" w:hanging="360"/>
      </w:pPr>
      <w:rPr>
        <w:rFonts w:hint="default"/>
        <w:b/>
        <w:i w:val="0"/>
        <w:sz w:val="24"/>
        <w:szCs w:val="24"/>
      </w:rPr>
    </w:lvl>
    <w:lvl w:ilvl="2">
      <w:start w:val="1"/>
      <w:numFmt w:val="decimal"/>
      <w:isLgl/>
      <w:lvlText w:val="%1.%2.%3."/>
      <w:lvlJc w:val="left"/>
      <w:pPr>
        <w:ind w:left="1080" w:hanging="720"/>
      </w:pPr>
      <w:rPr>
        <w:rFonts w:ascii="Times New Roman" w:hAnsi="Times New Roman" w:cs="Times New Roman" w:hint="default"/>
        <w:b/>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num w:numId="1">
    <w:abstractNumId w:val="11"/>
  </w:num>
  <w:num w:numId="2">
    <w:abstractNumId w:val="2"/>
  </w:num>
  <w:num w:numId="3">
    <w:abstractNumId w:val="10"/>
  </w:num>
  <w:num w:numId="4">
    <w:abstractNumId w:val="6"/>
  </w:num>
  <w:num w:numId="5">
    <w:abstractNumId w:val="7"/>
  </w:num>
  <w:num w:numId="6">
    <w:abstractNumId w:val="5"/>
  </w:num>
  <w:num w:numId="7">
    <w:abstractNumId w:val="15"/>
  </w:num>
  <w:num w:numId="8">
    <w:abstractNumId w:val="14"/>
  </w:num>
  <w:num w:numId="9">
    <w:abstractNumId w:val="3"/>
  </w:num>
  <w:num w:numId="10">
    <w:abstractNumId w:val="0"/>
  </w:num>
  <w:num w:numId="11">
    <w:abstractNumId w:val="9"/>
  </w:num>
  <w:num w:numId="12">
    <w:abstractNumId w:val="8"/>
  </w:num>
  <w:num w:numId="13">
    <w:abstractNumId w:val="4"/>
  </w:num>
  <w:num w:numId="14">
    <w:abstractNumId w:val="12"/>
  </w:num>
  <w:num w:numId="15">
    <w:abstractNumId w:val="13"/>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characterSpacingControl w:val="doNotCompress"/>
  <w:footnotePr>
    <w:pos w:val="sectEnd"/>
    <w:footnote w:id="-1"/>
    <w:footnote w:id="0"/>
  </w:footnotePr>
  <w:endnotePr>
    <w:numFmt w:val="decimal"/>
    <w:numStart w:val="0"/>
    <w:endnote w:id="-1"/>
    <w:endnote w:id="0"/>
  </w:endnotePr>
  <w:compat>
    <w:useFELayout/>
    <w:compatSetting w:name="compatibilityMode" w:uri="http://schemas.microsoft.com/office/word" w:val="12"/>
  </w:compat>
  <w:rsids>
    <w:rsidRoot w:val="008E5232"/>
    <w:rsid w:val="000060B8"/>
    <w:rsid w:val="00017C46"/>
    <w:rsid w:val="00024383"/>
    <w:rsid w:val="000254C2"/>
    <w:rsid w:val="0003145F"/>
    <w:rsid w:val="00034304"/>
    <w:rsid w:val="00044C34"/>
    <w:rsid w:val="0004714A"/>
    <w:rsid w:val="00047C48"/>
    <w:rsid w:val="00054958"/>
    <w:rsid w:val="0005708E"/>
    <w:rsid w:val="0005780C"/>
    <w:rsid w:val="00063DD2"/>
    <w:rsid w:val="00077976"/>
    <w:rsid w:val="00081058"/>
    <w:rsid w:val="0008217B"/>
    <w:rsid w:val="000932E3"/>
    <w:rsid w:val="000970DD"/>
    <w:rsid w:val="000A19F6"/>
    <w:rsid w:val="000A511F"/>
    <w:rsid w:val="000B2B43"/>
    <w:rsid w:val="000B3CEF"/>
    <w:rsid w:val="000D1D8A"/>
    <w:rsid w:val="000D423B"/>
    <w:rsid w:val="000E1CAC"/>
    <w:rsid w:val="000E6EB5"/>
    <w:rsid w:val="000E7B0F"/>
    <w:rsid w:val="0010279B"/>
    <w:rsid w:val="00104C6F"/>
    <w:rsid w:val="00105CDF"/>
    <w:rsid w:val="001061DB"/>
    <w:rsid w:val="00125333"/>
    <w:rsid w:val="00125AF6"/>
    <w:rsid w:val="00142938"/>
    <w:rsid w:val="00154053"/>
    <w:rsid w:val="00156151"/>
    <w:rsid w:val="00181B9C"/>
    <w:rsid w:val="0018384D"/>
    <w:rsid w:val="001848B8"/>
    <w:rsid w:val="001D0129"/>
    <w:rsid w:val="001D6FE4"/>
    <w:rsid w:val="001E2773"/>
    <w:rsid w:val="001F6BD3"/>
    <w:rsid w:val="00204DDA"/>
    <w:rsid w:val="00205632"/>
    <w:rsid w:val="00212A9F"/>
    <w:rsid w:val="00222BD9"/>
    <w:rsid w:val="0022414C"/>
    <w:rsid w:val="00227E84"/>
    <w:rsid w:val="0023734F"/>
    <w:rsid w:val="00244ADA"/>
    <w:rsid w:val="002456EB"/>
    <w:rsid w:val="00263912"/>
    <w:rsid w:val="00264E73"/>
    <w:rsid w:val="0027283D"/>
    <w:rsid w:val="00276098"/>
    <w:rsid w:val="00280CD9"/>
    <w:rsid w:val="00294118"/>
    <w:rsid w:val="00295A40"/>
    <w:rsid w:val="002B7F28"/>
    <w:rsid w:val="002E1BD1"/>
    <w:rsid w:val="002E494A"/>
    <w:rsid w:val="00302D9E"/>
    <w:rsid w:val="003243BF"/>
    <w:rsid w:val="00326E3F"/>
    <w:rsid w:val="00352C8A"/>
    <w:rsid w:val="003626B8"/>
    <w:rsid w:val="0036685F"/>
    <w:rsid w:val="003706EC"/>
    <w:rsid w:val="00370ABF"/>
    <w:rsid w:val="00372206"/>
    <w:rsid w:val="00375B32"/>
    <w:rsid w:val="00384D4D"/>
    <w:rsid w:val="00385940"/>
    <w:rsid w:val="0039253C"/>
    <w:rsid w:val="00395A1C"/>
    <w:rsid w:val="003A56F7"/>
    <w:rsid w:val="003B47F6"/>
    <w:rsid w:val="003C047A"/>
    <w:rsid w:val="003D2EC1"/>
    <w:rsid w:val="003D5303"/>
    <w:rsid w:val="003F228B"/>
    <w:rsid w:val="004006A2"/>
    <w:rsid w:val="00401DA1"/>
    <w:rsid w:val="00406A7B"/>
    <w:rsid w:val="004135DD"/>
    <w:rsid w:val="00414186"/>
    <w:rsid w:val="00414370"/>
    <w:rsid w:val="004155ED"/>
    <w:rsid w:val="00446EBF"/>
    <w:rsid w:val="0045005C"/>
    <w:rsid w:val="0046471E"/>
    <w:rsid w:val="00466D47"/>
    <w:rsid w:val="00471BE9"/>
    <w:rsid w:val="004A429E"/>
    <w:rsid w:val="004B467F"/>
    <w:rsid w:val="004C4228"/>
    <w:rsid w:val="004D0E38"/>
    <w:rsid w:val="004D157F"/>
    <w:rsid w:val="004D4D67"/>
    <w:rsid w:val="004E1513"/>
    <w:rsid w:val="004F0A8C"/>
    <w:rsid w:val="00504072"/>
    <w:rsid w:val="005105E3"/>
    <w:rsid w:val="00510D21"/>
    <w:rsid w:val="00513400"/>
    <w:rsid w:val="0052066F"/>
    <w:rsid w:val="00536C09"/>
    <w:rsid w:val="0054214B"/>
    <w:rsid w:val="00542C6F"/>
    <w:rsid w:val="0054547B"/>
    <w:rsid w:val="00552CAE"/>
    <w:rsid w:val="005620C0"/>
    <w:rsid w:val="005628DD"/>
    <w:rsid w:val="005653B7"/>
    <w:rsid w:val="005705F9"/>
    <w:rsid w:val="0058792B"/>
    <w:rsid w:val="005926A2"/>
    <w:rsid w:val="005927F2"/>
    <w:rsid w:val="005A7501"/>
    <w:rsid w:val="005B6151"/>
    <w:rsid w:val="005E0DED"/>
    <w:rsid w:val="005E328C"/>
    <w:rsid w:val="005E369A"/>
    <w:rsid w:val="005E6EC5"/>
    <w:rsid w:val="005F61D5"/>
    <w:rsid w:val="00604339"/>
    <w:rsid w:val="006177CD"/>
    <w:rsid w:val="006223AB"/>
    <w:rsid w:val="0062318A"/>
    <w:rsid w:val="00641126"/>
    <w:rsid w:val="00652A3E"/>
    <w:rsid w:val="00663F48"/>
    <w:rsid w:val="0066607C"/>
    <w:rsid w:val="0067012C"/>
    <w:rsid w:val="00670362"/>
    <w:rsid w:val="00674BB5"/>
    <w:rsid w:val="0068631D"/>
    <w:rsid w:val="00695348"/>
    <w:rsid w:val="0069760C"/>
    <w:rsid w:val="006A0EA6"/>
    <w:rsid w:val="006B097D"/>
    <w:rsid w:val="006B713D"/>
    <w:rsid w:val="006C4D37"/>
    <w:rsid w:val="006D0655"/>
    <w:rsid w:val="006D2365"/>
    <w:rsid w:val="006E2754"/>
    <w:rsid w:val="006F06B7"/>
    <w:rsid w:val="006F414E"/>
    <w:rsid w:val="007076C6"/>
    <w:rsid w:val="0072327D"/>
    <w:rsid w:val="007271AE"/>
    <w:rsid w:val="007277A0"/>
    <w:rsid w:val="00741270"/>
    <w:rsid w:val="00752662"/>
    <w:rsid w:val="00755173"/>
    <w:rsid w:val="007611DB"/>
    <w:rsid w:val="0076523C"/>
    <w:rsid w:val="00777253"/>
    <w:rsid w:val="0078659C"/>
    <w:rsid w:val="007926DA"/>
    <w:rsid w:val="0079285F"/>
    <w:rsid w:val="007A0410"/>
    <w:rsid w:val="007A1EB9"/>
    <w:rsid w:val="007A4DF7"/>
    <w:rsid w:val="007A79DB"/>
    <w:rsid w:val="007B3CD5"/>
    <w:rsid w:val="007B561F"/>
    <w:rsid w:val="007C6392"/>
    <w:rsid w:val="007D1515"/>
    <w:rsid w:val="007E7BE0"/>
    <w:rsid w:val="007F0938"/>
    <w:rsid w:val="007F1F11"/>
    <w:rsid w:val="00802125"/>
    <w:rsid w:val="00810081"/>
    <w:rsid w:val="00811B7C"/>
    <w:rsid w:val="00812DF7"/>
    <w:rsid w:val="00813BA0"/>
    <w:rsid w:val="008247C1"/>
    <w:rsid w:val="008438D5"/>
    <w:rsid w:val="00875D57"/>
    <w:rsid w:val="00886568"/>
    <w:rsid w:val="00896B33"/>
    <w:rsid w:val="008A0888"/>
    <w:rsid w:val="008A1A1E"/>
    <w:rsid w:val="008A7E03"/>
    <w:rsid w:val="008B7A79"/>
    <w:rsid w:val="008C2009"/>
    <w:rsid w:val="008D18FA"/>
    <w:rsid w:val="008E5232"/>
    <w:rsid w:val="008F2273"/>
    <w:rsid w:val="0090722B"/>
    <w:rsid w:val="00936695"/>
    <w:rsid w:val="0095043C"/>
    <w:rsid w:val="009621ED"/>
    <w:rsid w:val="00965769"/>
    <w:rsid w:val="00977F7D"/>
    <w:rsid w:val="0098065D"/>
    <w:rsid w:val="009850FC"/>
    <w:rsid w:val="009857A9"/>
    <w:rsid w:val="00991D02"/>
    <w:rsid w:val="00996201"/>
    <w:rsid w:val="009A41CF"/>
    <w:rsid w:val="009A6078"/>
    <w:rsid w:val="009A70F9"/>
    <w:rsid w:val="009B4039"/>
    <w:rsid w:val="009C0096"/>
    <w:rsid w:val="009C3EEB"/>
    <w:rsid w:val="009C5B10"/>
    <w:rsid w:val="009D4BE8"/>
    <w:rsid w:val="009E134C"/>
    <w:rsid w:val="009F575C"/>
    <w:rsid w:val="00A00C76"/>
    <w:rsid w:val="00A03405"/>
    <w:rsid w:val="00A1168F"/>
    <w:rsid w:val="00A14A4E"/>
    <w:rsid w:val="00A15B51"/>
    <w:rsid w:val="00A47264"/>
    <w:rsid w:val="00A47E97"/>
    <w:rsid w:val="00A51A5C"/>
    <w:rsid w:val="00A528C5"/>
    <w:rsid w:val="00A629CC"/>
    <w:rsid w:val="00A65886"/>
    <w:rsid w:val="00A76A66"/>
    <w:rsid w:val="00A83E2D"/>
    <w:rsid w:val="00A84D36"/>
    <w:rsid w:val="00AA24D7"/>
    <w:rsid w:val="00AA7304"/>
    <w:rsid w:val="00AA784E"/>
    <w:rsid w:val="00AB0C7F"/>
    <w:rsid w:val="00AB6440"/>
    <w:rsid w:val="00AD009B"/>
    <w:rsid w:val="00AD3CAD"/>
    <w:rsid w:val="00AE40AE"/>
    <w:rsid w:val="00AF068E"/>
    <w:rsid w:val="00B0163D"/>
    <w:rsid w:val="00B01CCF"/>
    <w:rsid w:val="00B04045"/>
    <w:rsid w:val="00B04F58"/>
    <w:rsid w:val="00B1524F"/>
    <w:rsid w:val="00B16F9B"/>
    <w:rsid w:val="00B22EDE"/>
    <w:rsid w:val="00B34B72"/>
    <w:rsid w:val="00B34BDC"/>
    <w:rsid w:val="00B36630"/>
    <w:rsid w:val="00B36EDC"/>
    <w:rsid w:val="00B53593"/>
    <w:rsid w:val="00B556B4"/>
    <w:rsid w:val="00B55F19"/>
    <w:rsid w:val="00B62197"/>
    <w:rsid w:val="00B70EB5"/>
    <w:rsid w:val="00B75080"/>
    <w:rsid w:val="00B82025"/>
    <w:rsid w:val="00B87C23"/>
    <w:rsid w:val="00BA08AE"/>
    <w:rsid w:val="00BB1151"/>
    <w:rsid w:val="00BC2072"/>
    <w:rsid w:val="00BD2D3C"/>
    <w:rsid w:val="00BD5017"/>
    <w:rsid w:val="00BE31EA"/>
    <w:rsid w:val="00BE4D41"/>
    <w:rsid w:val="00BF0E0E"/>
    <w:rsid w:val="00BF47CE"/>
    <w:rsid w:val="00BF6BE8"/>
    <w:rsid w:val="00C015EE"/>
    <w:rsid w:val="00C2165B"/>
    <w:rsid w:val="00C23266"/>
    <w:rsid w:val="00C27325"/>
    <w:rsid w:val="00C30450"/>
    <w:rsid w:val="00C3472A"/>
    <w:rsid w:val="00C46EA6"/>
    <w:rsid w:val="00C64629"/>
    <w:rsid w:val="00C70EBB"/>
    <w:rsid w:val="00C7341E"/>
    <w:rsid w:val="00C8585A"/>
    <w:rsid w:val="00C85AD6"/>
    <w:rsid w:val="00CA4B70"/>
    <w:rsid w:val="00CA6FB9"/>
    <w:rsid w:val="00CA71AE"/>
    <w:rsid w:val="00CB2327"/>
    <w:rsid w:val="00CB63C9"/>
    <w:rsid w:val="00CC1D0E"/>
    <w:rsid w:val="00CC3403"/>
    <w:rsid w:val="00CD378C"/>
    <w:rsid w:val="00CD58BB"/>
    <w:rsid w:val="00D07263"/>
    <w:rsid w:val="00D31A57"/>
    <w:rsid w:val="00D338CD"/>
    <w:rsid w:val="00D37067"/>
    <w:rsid w:val="00D64222"/>
    <w:rsid w:val="00D844D7"/>
    <w:rsid w:val="00D93C7A"/>
    <w:rsid w:val="00DA190B"/>
    <w:rsid w:val="00DB0962"/>
    <w:rsid w:val="00DB3098"/>
    <w:rsid w:val="00DC13C0"/>
    <w:rsid w:val="00DC2B5C"/>
    <w:rsid w:val="00DD0CA0"/>
    <w:rsid w:val="00DF2623"/>
    <w:rsid w:val="00E0209F"/>
    <w:rsid w:val="00E05EE3"/>
    <w:rsid w:val="00E0677E"/>
    <w:rsid w:val="00E12FE7"/>
    <w:rsid w:val="00E3543F"/>
    <w:rsid w:val="00E4250D"/>
    <w:rsid w:val="00E42F87"/>
    <w:rsid w:val="00E60BBB"/>
    <w:rsid w:val="00E635E7"/>
    <w:rsid w:val="00E71B43"/>
    <w:rsid w:val="00E7662F"/>
    <w:rsid w:val="00E81B30"/>
    <w:rsid w:val="00E978E4"/>
    <w:rsid w:val="00EA2464"/>
    <w:rsid w:val="00EA5352"/>
    <w:rsid w:val="00EB14C8"/>
    <w:rsid w:val="00EB77F8"/>
    <w:rsid w:val="00EC0F07"/>
    <w:rsid w:val="00EC2C62"/>
    <w:rsid w:val="00EC5FAA"/>
    <w:rsid w:val="00EE2CFD"/>
    <w:rsid w:val="00EF295C"/>
    <w:rsid w:val="00F0508D"/>
    <w:rsid w:val="00F14F22"/>
    <w:rsid w:val="00F1691D"/>
    <w:rsid w:val="00F24774"/>
    <w:rsid w:val="00F544AB"/>
    <w:rsid w:val="00F614B6"/>
    <w:rsid w:val="00F62795"/>
    <w:rsid w:val="00F656F4"/>
    <w:rsid w:val="00F80761"/>
    <w:rsid w:val="00F810D9"/>
    <w:rsid w:val="00F87498"/>
    <w:rsid w:val="00F94F36"/>
    <w:rsid w:val="00FA4FB8"/>
    <w:rsid w:val="00FB7D35"/>
    <w:rsid w:val="00FC27B7"/>
    <w:rsid w:val="00FC2B42"/>
    <w:rsid w:val="00FD7C40"/>
    <w:rsid w:val="00FE1C05"/>
    <w:rsid w:val="00FF31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F62A7"/>
  <w15:docId w15:val="{C7AB8813-D0E9-4C7D-A0F8-758CC9DB7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MS Mincho"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5232"/>
    <w:pPr>
      <w:spacing w:after="0" w:line="240" w:lineRule="auto"/>
    </w:pPr>
    <w:rPr>
      <w:rFonts w:ascii="MS Sans Serif" w:hAnsi="MS Sans Serif" w:cs="Times New Roman"/>
      <w:sz w:val="20"/>
      <w:szCs w:val="20"/>
      <w:lang w:val="en-US" w:eastAsia="ru-RU"/>
    </w:rPr>
  </w:style>
  <w:style w:type="paragraph" w:styleId="Heading1">
    <w:name w:val="heading 1"/>
    <w:basedOn w:val="Normal"/>
    <w:next w:val="Normal"/>
    <w:link w:val="Heading1Char"/>
    <w:qFormat/>
    <w:rsid w:val="008E5232"/>
    <w:pPr>
      <w:keepNext/>
      <w:jc w:val="both"/>
      <w:outlineLvl w:val="0"/>
    </w:pPr>
    <w:rPr>
      <w:rFonts w:ascii="Arial AzLat" w:hAnsi="Arial AzLat"/>
      <w:b/>
      <w:sz w:val="24"/>
      <w:lang w:val="ru-RU"/>
    </w:rPr>
  </w:style>
  <w:style w:type="paragraph" w:styleId="Heading5">
    <w:name w:val="heading 5"/>
    <w:basedOn w:val="Normal"/>
    <w:next w:val="Normal"/>
    <w:link w:val="Heading5Char"/>
    <w:uiPriority w:val="9"/>
    <w:semiHidden/>
    <w:unhideWhenUsed/>
    <w:qFormat/>
    <w:rsid w:val="00C30450"/>
    <w:pPr>
      <w:keepNext/>
      <w:keepLines/>
      <w:spacing w:before="200"/>
      <w:outlineLvl w:val="4"/>
    </w:pPr>
    <w:rPr>
      <w:rFonts w:asciiTheme="majorHAnsi" w:eastAsiaTheme="majorEastAsia" w:hAnsiTheme="majorHAnsi" w:cstheme="majorBidi"/>
      <w:color w:val="243F60" w:themeColor="accent1" w:themeShade="7F"/>
    </w:rPr>
  </w:style>
  <w:style w:type="paragraph" w:styleId="Heading9">
    <w:name w:val="heading 9"/>
    <w:basedOn w:val="Normal"/>
    <w:next w:val="Normal"/>
    <w:link w:val="Heading9Char"/>
    <w:uiPriority w:val="9"/>
    <w:semiHidden/>
    <w:unhideWhenUsed/>
    <w:qFormat/>
    <w:rsid w:val="00104C6F"/>
    <w:pPr>
      <w:keepNext/>
      <w:keepLines/>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E5232"/>
    <w:rPr>
      <w:rFonts w:ascii="Arial AzLat" w:eastAsia="MS Mincho" w:hAnsi="Arial AzLat" w:cs="Times New Roman"/>
      <w:b/>
      <w:sz w:val="24"/>
      <w:szCs w:val="20"/>
      <w:lang w:eastAsia="ru-RU"/>
    </w:rPr>
  </w:style>
  <w:style w:type="paragraph" w:styleId="Footer">
    <w:name w:val="footer"/>
    <w:basedOn w:val="Normal"/>
    <w:link w:val="FooterChar"/>
    <w:uiPriority w:val="99"/>
    <w:rsid w:val="008E5232"/>
    <w:pPr>
      <w:tabs>
        <w:tab w:val="center" w:pos="4153"/>
        <w:tab w:val="right" w:pos="8306"/>
      </w:tabs>
    </w:pPr>
  </w:style>
  <w:style w:type="character" w:customStyle="1" w:styleId="FooterChar">
    <w:name w:val="Footer Char"/>
    <w:basedOn w:val="DefaultParagraphFont"/>
    <w:link w:val="Footer"/>
    <w:uiPriority w:val="99"/>
    <w:rsid w:val="008E5232"/>
    <w:rPr>
      <w:rFonts w:ascii="MS Sans Serif" w:eastAsia="MS Mincho" w:hAnsi="MS Sans Serif" w:cs="Times New Roman"/>
      <w:sz w:val="20"/>
      <w:szCs w:val="20"/>
      <w:lang w:val="en-US" w:eastAsia="ru-RU"/>
    </w:rPr>
  </w:style>
  <w:style w:type="character" w:styleId="PageNumber">
    <w:name w:val="page number"/>
    <w:basedOn w:val="DefaultParagraphFont"/>
    <w:rsid w:val="008E5232"/>
  </w:style>
  <w:style w:type="paragraph" w:styleId="Header">
    <w:name w:val="header"/>
    <w:basedOn w:val="Normal"/>
    <w:link w:val="HeaderChar"/>
    <w:rsid w:val="008E5232"/>
    <w:pPr>
      <w:tabs>
        <w:tab w:val="center" w:pos="4153"/>
        <w:tab w:val="right" w:pos="8306"/>
      </w:tabs>
    </w:pPr>
  </w:style>
  <w:style w:type="character" w:customStyle="1" w:styleId="HeaderChar">
    <w:name w:val="Header Char"/>
    <w:basedOn w:val="DefaultParagraphFont"/>
    <w:link w:val="Header"/>
    <w:rsid w:val="008E5232"/>
    <w:rPr>
      <w:rFonts w:ascii="MS Sans Serif" w:eastAsia="MS Mincho" w:hAnsi="MS Sans Serif" w:cs="Times New Roman"/>
      <w:sz w:val="20"/>
      <w:szCs w:val="20"/>
      <w:lang w:val="en-US" w:eastAsia="ru-RU"/>
    </w:rPr>
  </w:style>
  <w:style w:type="paragraph" w:styleId="BodyText">
    <w:name w:val="Body Text"/>
    <w:basedOn w:val="Normal"/>
    <w:link w:val="BodyTextChar"/>
    <w:rsid w:val="008E5232"/>
    <w:pPr>
      <w:jc w:val="both"/>
    </w:pPr>
    <w:rPr>
      <w:rFonts w:ascii="A2 Times AzCyr" w:hAnsi="A2 Times AzCyr"/>
      <w:sz w:val="24"/>
      <w:lang w:val="ru-RU"/>
    </w:rPr>
  </w:style>
  <w:style w:type="character" w:customStyle="1" w:styleId="BodyTextChar">
    <w:name w:val="Body Text Char"/>
    <w:basedOn w:val="DefaultParagraphFont"/>
    <w:link w:val="BodyText"/>
    <w:rsid w:val="008E5232"/>
    <w:rPr>
      <w:rFonts w:ascii="A2 Times AzCyr" w:eastAsia="MS Mincho" w:hAnsi="A2 Times AzCyr" w:cs="Times New Roman"/>
      <w:sz w:val="24"/>
      <w:szCs w:val="20"/>
      <w:lang w:eastAsia="ru-RU"/>
    </w:rPr>
  </w:style>
  <w:style w:type="paragraph" w:styleId="BodyText2">
    <w:name w:val="Body Text 2"/>
    <w:basedOn w:val="Normal"/>
    <w:link w:val="BodyText2Char"/>
    <w:rsid w:val="008E5232"/>
    <w:pPr>
      <w:jc w:val="both"/>
    </w:pPr>
    <w:rPr>
      <w:rFonts w:ascii="Arial AzLat" w:hAnsi="Arial AzLat"/>
      <w:color w:val="008000"/>
      <w:sz w:val="24"/>
      <w:lang w:val="ru-RU"/>
    </w:rPr>
  </w:style>
  <w:style w:type="character" w:customStyle="1" w:styleId="BodyText2Char">
    <w:name w:val="Body Text 2 Char"/>
    <w:basedOn w:val="DefaultParagraphFont"/>
    <w:link w:val="BodyText2"/>
    <w:rsid w:val="008E5232"/>
    <w:rPr>
      <w:rFonts w:ascii="Arial AzLat" w:eastAsia="MS Mincho" w:hAnsi="Arial AzLat" w:cs="Times New Roman"/>
      <w:color w:val="008000"/>
      <w:sz w:val="24"/>
      <w:szCs w:val="20"/>
      <w:lang w:eastAsia="ru-RU"/>
    </w:rPr>
  </w:style>
  <w:style w:type="paragraph" w:styleId="BodyText3">
    <w:name w:val="Body Text 3"/>
    <w:basedOn w:val="Normal"/>
    <w:link w:val="BodyText3Char"/>
    <w:rsid w:val="008E5232"/>
    <w:rPr>
      <w:rFonts w:ascii="Arial AzLat" w:hAnsi="Arial AzLat"/>
      <w:sz w:val="24"/>
      <w:lang w:val="ru-RU"/>
    </w:rPr>
  </w:style>
  <w:style w:type="character" w:customStyle="1" w:styleId="BodyText3Char">
    <w:name w:val="Body Text 3 Char"/>
    <w:basedOn w:val="DefaultParagraphFont"/>
    <w:link w:val="BodyText3"/>
    <w:rsid w:val="008E5232"/>
    <w:rPr>
      <w:rFonts w:ascii="Arial AzLat" w:eastAsia="MS Mincho" w:hAnsi="Arial AzLat" w:cs="Times New Roman"/>
      <w:sz w:val="24"/>
      <w:szCs w:val="20"/>
      <w:lang w:eastAsia="ru-RU"/>
    </w:rPr>
  </w:style>
  <w:style w:type="paragraph" w:styleId="BodyTextIndent">
    <w:name w:val="Body Text Indent"/>
    <w:basedOn w:val="Normal"/>
    <w:link w:val="BodyTextIndentChar"/>
    <w:rsid w:val="008E5232"/>
    <w:pPr>
      <w:jc w:val="both"/>
    </w:pPr>
    <w:rPr>
      <w:rFonts w:ascii="A2 Times AzCyr" w:hAnsi="A2 Times AzCyr"/>
      <w:sz w:val="24"/>
      <w:lang w:val="ru-RU" w:eastAsia="en-US"/>
    </w:rPr>
  </w:style>
  <w:style w:type="character" w:customStyle="1" w:styleId="BodyTextIndentChar">
    <w:name w:val="Body Text Indent Char"/>
    <w:basedOn w:val="DefaultParagraphFont"/>
    <w:link w:val="BodyTextIndent"/>
    <w:rsid w:val="008E5232"/>
    <w:rPr>
      <w:rFonts w:ascii="A2 Times AzCyr" w:eastAsia="MS Mincho" w:hAnsi="A2 Times AzCyr" w:cs="Times New Roman"/>
      <w:sz w:val="24"/>
      <w:szCs w:val="20"/>
    </w:rPr>
  </w:style>
  <w:style w:type="paragraph" w:styleId="BalloonText">
    <w:name w:val="Balloon Text"/>
    <w:basedOn w:val="Normal"/>
    <w:link w:val="BalloonTextChar"/>
    <w:semiHidden/>
    <w:rsid w:val="008E5232"/>
    <w:rPr>
      <w:rFonts w:ascii="Tahoma" w:hAnsi="Tahoma" w:cs="Tahoma"/>
      <w:sz w:val="16"/>
      <w:szCs w:val="16"/>
    </w:rPr>
  </w:style>
  <w:style w:type="character" w:customStyle="1" w:styleId="BalloonTextChar">
    <w:name w:val="Balloon Text Char"/>
    <w:basedOn w:val="DefaultParagraphFont"/>
    <w:link w:val="BalloonText"/>
    <w:semiHidden/>
    <w:rsid w:val="008E5232"/>
    <w:rPr>
      <w:rFonts w:ascii="Tahoma" w:eastAsia="MS Mincho" w:hAnsi="Tahoma" w:cs="Tahoma"/>
      <w:sz w:val="16"/>
      <w:szCs w:val="16"/>
      <w:lang w:val="en-US" w:eastAsia="ru-RU"/>
    </w:rPr>
  </w:style>
  <w:style w:type="paragraph" w:styleId="ListParagraph">
    <w:name w:val="List Paragraph"/>
    <w:basedOn w:val="Normal"/>
    <w:uiPriority w:val="34"/>
    <w:qFormat/>
    <w:rsid w:val="00AD3CAD"/>
    <w:pPr>
      <w:ind w:left="720"/>
      <w:contextualSpacing/>
    </w:pPr>
  </w:style>
  <w:style w:type="character" w:customStyle="1" w:styleId="Heading5Char">
    <w:name w:val="Heading 5 Char"/>
    <w:basedOn w:val="DefaultParagraphFont"/>
    <w:link w:val="Heading5"/>
    <w:rsid w:val="00C30450"/>
    <w:rPr>
      <w:rFonts w:asciiTheme="majorHAnsi" w:eastAsiaTheme="majorEastAsia" w:hAnsiTheme="majorHAnsi" w:cstheme="majorBidi"/>
      <w:color w:val="243F60" w:themeColor="accent1" w:themeShade="7F"/>
      <w:sz w:val="20"/>
      <w:szCs w:val="20"/>
      <w:lang w:val="en-US" w:eastAsia="ru-RU"/>
    </w:rPr>
  </w:style>
  <w:style w:type="paragraph" w:styleId="BodyTextIndent2">
    <w:name w:val="Body Text Indent 2"/>
    <w:basedOn w:val="Normal"/>
    <w:link w:val="BodyTextIndent2Char"/>
    <w:uiPriority w:val="99"/>
    <w:unhideWhenUsed/>
    <w:rsid w:val="00C30450"/>
    <w:pPr>
      <w:spacing w:after="120" w:line="480" w:lineRule="auto"/>
      <w:ind w:left="283"/>
    </w:pPr>
  </w:style>
  <w:style w:type="character" w:customStyle="1" w:styleId="BodyTextIndent2Char">
    <w:name w:val="Body Text Indent 2 Char"/>
    <w:basedOn w:val="DefaultParagraphFont"/>
    <w:link w:val="BodyTextIndent2"/>
    <w:uiPriority w:val="99"/>
    <w:rsid w:val="00C30450"/>
    <w:rPr>
      <w:rFonts w:ascii="MS Sans Serif" w:eastAsia="MS Mincho" w:hAnsi="MS Sans Serif" w:cs="Times New Roman"/>
      <w:sz w:val="20"/>
      <w:szCs w:val="20"/>
      <w:lang w:val="en-US" w:eastAsia="ru-RU"/>
    </w:rPr>
  </w:style>
  <w:style w:type="paragraph" w:customStyle="1" w:styleId="ConsPlusNormal">
    <w:name w:val="ConsPlusNormal"/>
    <w:rsid w:val="00C30450"/>
    <w:pPr>
      <w:autoSpaceDE w:val="0"/>
      <w:autoSpaceDN w:val="0"/>
      <w:adjustRightInd w:val="0"/>
      <w:spacing w:after="0" w:line="240" w:lineRule="auto"/>
      <w:ind w:firstLine="720"/>
    </w:pPr>
    <w:rPr>
      <w:rFonts w:ascii="Arial" w:hAnsi="Arial" w:cs="Arial"/>
      <w:sz w:val="20"/>
      <w:szCs w:val="20"/>
    </w:rPr>
  </w:style>
  <w:style w:type="character" w:customStyle="1" w:styleId="Heading9Char">
    <w:name w:val="Heading 9 Char"/>
    <w:basedOn w:val="DefaultParagraphFont"/>
    <w:link w:val="Heading9"/>
    <w:uiPriority w:val="9"/>
    <w:semiHidden/>
    <w:rsid w:val="00104C6F"/>
    <w:rPr>
      <w:rFonts w:asciiTheme="majorHAnsi" w:eastAsiaTheme="majorEastAsia" w:hAnsiTheme="majorHAnsi" w:cstheme="majorBidi"/>
      <w:i/>
      <w:iCs/>
      <w:color w:val="404040" w:themeColor="text1" w:themeTint="BF"/>
      <w:sz w:val="20"/>
      <w:szCs w:val="20"/>
      <w:lang w:val="en-US" w:eastAsia="ru-RU"/>
    </w:rPr>
  </w:style>
  <w:style w:type="paragraph" w:customStyle="1" w:styleId="Default">
    <w:name w:val="Default"/>
    <w:rsid w:val="003243BF"/>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rsid w:val="001E27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469286-593F-4655-BE1E-B536164911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5</Pages>
  <Words>2227</Words>
  <Characters>12694</Characters>
  <Application>Microsoft Office Word</Application>
  <DocSecurity>0</DocSecurity>
  <Lines>105</Lines>
  <Paragraphs>29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s.ibayev</dc:creator>
  <cp:keywords/>
  <dc:description/>
  <cp:lastModifiedBy>Samir Hüseynov</cp:lastModifiedBy>
  <cp:revision>258</cp:revision>
  <cp:lastPrinted>2012-03-06T05:42:00Z</cp:lastPrinted>
  <dcterms:created xsi:type="dcterms:W3CDTF">2011-02-07T05:49:00Z</dcterms:created>
  <dcterms:modified xsi:type="dcterms:W3CDTF">2026-08-14T08:38:00Z</dcterms:modified>
</cp:coreProperties>
</file>