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96A" w:rsidRDefault="00F6796A" w:rsidP="00F6796A">
      <w:pPr>
        <w:spacing w:after="0" w:line="360" w:lineRule="auto"/>
        <w:jc w:val="center"/>
        <w:rPr>
          <w:rFonts w:ascii="Times New Roman" w:hAnsi="Times New Roman" w:cs="Times New Roman"/>
          <w:b/>
        </w:rPr>
      </w:pPr>
      <w:bookmarkStart w:id="0" w:name="_GoBack"/>
      <w:bookmarkEnd w:id="0"/>
      <w:r>
        <w:rPr>
          <w:rFonts w:ascii="Times New Roman" w:hAnsi="Times New Roman" w:cs="Times New Roman"/>
          <w:b/>
        </w:rPr>
        <w:t>Related Literature</w:t>
      </w:r>
    </w:p>
    <w:p w:rsidR="00F6796A" w:rsidRDefault="00F6796A" w:rsidP="00F6796A">
      <w:pPr>
        <w:spacing w:after="0" w:line="360" w:lineRule="auto"/>
        <w:jc w:val="center"/>
        <w:rPr>
          <w:rFonts w:ascii="Times New Roman" w:hAnsi="Times New Roman" w:cs="Times New Roman"/>
          <w:b/>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IT for Healthcare: Biggest Challenges, Threats, &amp; Solutions</w:t>
      </w:r>
    </w:p>
    <w:p w:rsidR="00F6796A" w:rsidRDefault="00F6796A" w:rsidP="00F6796A">
      <w:pPr>
        <w:spacing w:after="0" w:line="360" w:lineRule="auto"/>
        <w:ind w:firstLine="720"/>
        <w:jc w:val="both"/>
        <w:rPr>
          <w:rFonts w:ascii="Times New Roman" w:hAnsi="Times New Roman" w:cs="Times New Roman"/>
        </w:rPr>
      </w:pPr>
      <w:r>
        <w:rPr>
          <w:rFonts w:ascii="Times New Roman" w:hAnsi="Times New Roman" w:cs="Times New Roman"/>
        </w:rPr>
        <w:t>“Computers and the internet make it easier than ever for care providers to stay in touch with patients who are at home. This not only limits unnecessary office traffic, minimizing bottlenecks, but it also provides more comfort and convenience for patients who are not in condition for moving around a lot. Not to mention the simple peace of mind that comes with having direct access to a care provider.”</w:t>
      </w:r>
    </w:p>
    <w:p w:rsidR="00F6796A" w:rsidRDefault="00F6796A" w:rsidP="00F6796A">
      <w:pPr>
        <w:spacing w:after="0" w:line="360" w:lineRule="auto"/>
        <w:ind w:firstLine="720"/>
        <w:jc w:val="right"/>
      </w:pPr>
      <w:r>
        <w:rPr>
          <w:rFonts w:ascii="Times New Roman" w:hAnsi="Times New Roman" w:cs="Times New Roman"/>
        </w:rPr>
        <w:t xml:space="preserve">by Steven </w:t>
      </w:r>
      <w:proofErr w:type="spellStart"/>
      <w:r>
        <w:rPr>
          <w:rFonts w:ascii="Times New Roman" w:hAnsi="Times New Roman" w:cs="Times New Roman"/>
        </w:rPr>
        <w:t>Saslow</w:t>
      </w:r>
      <w:proofErr w:type="spellEnd"/>
      <w:r>
        <w:rPr>
          <w:rFonts w:ascii="Times New Roman" w:hAnsi="Times New Roman" w:cs="Times New Roman"/>
        </w:rPr>
        <w:t xml:space="preserve"> | </w:t>
      </w:r>
      <w:r>
        <w:t>June 8, 2017</w:t>
      </w:r>
    </w:p>
    <w:p w:rsidR="00F6796A" w:rsidRDefault="00F6796A" w:rsidP="00F6796A">
      <w:pPr>
        <w:spacing w:after="0" w:line="360" w:lineRule="auto"/>
        <w:ind w:firstLine="720"/>
        <w:jc w:val="right"/>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Why Workspaces Are the Next Big Thing in Healthcare</w:t>
      </w:r>
    </w:p>
    <w:p w:rsidR="00F6796A" w:rsidRDefault="00F6796A" w:rsidP="00F6796A">
      <w:pPr>
        <w:spacing w:after="0"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“Keeping records and sharing information is a key component of healthcare. In the past, these tasks were completed using paper and pen, as well as word-of-mouth. As time went on, newer technologies, such as electronic health record systems, became available to healthcare organizations.”</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 xml:space="preserve">by Steven </w:t>
      </w:r>
      <w:proofErr w:type="spellStart"/>
      <w:r>
        <w:rPr>
          <w:rFonts w:ascii="Times New Roman" w:hAnsi="Times New Roman" w:cs="Times New Roman"/>
        </w:rPr>
        <w:t>Saslow</w:t>
      </w:r>
      <w:proofErr w:type="spellEnd"/>
      <w:r>
        <w:rPr>
          <w:rFonts w:ascii="Times New Roman" w:hAnsi="Times New Roman" w:cs="Times New Roman"/>
        </w:rPr>
        <w:t xml:space="preserve"> | January 26, 2017</w:t>
      </w:r>
    </w:p>
    <w:p w:rsidR="00F6796A" w:rsidRDefault="00F6796A" w:rsidP="00F6796A">
      <w:pPr>
        <w:spacing w:after="0" w:line="360" w:lineRule="auto"/>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Health IT (health information technology)</w:t>
      </w:r>
    </w:p>
    <w:p w:rsidR="00F6796A" w:rsidRDefault="00F6796A" w:rsidP="00F6796A">
      <w:pPr>
        <w:spacing w:after="0" w:line="36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“Automated and interoperable healthcare information systems are expected to improve medical care, lower costs, increase efficiency, reduce error and improve patient satisfaction, while also optimizing reimbursement for ambulatory and inpatient healthcare providers.”</w:t>
      </w:r>
    </w:p>
    <w:p w:rsidR="00F6796A" w:rsidRDefault="00F6796A" w:rsidP="00F6796A">
      <w:pPr>
        <w:spacing w:after="0" w:line="360" w:lineRule="auto"/>
        <w:jc w:val="right"/>
        <w:rPr>
          <w:rFonts w:ascii="Helvetica" w:hAnsi="Helvetica" w:cs="Helvetica"/>
          <w:sz w:val="18"/>
          <w:szCs w:val="18"/>
          <w:shd w:val="clear" w:color="auto" w:fill="FFFFFF"/>
        </w:rPr>
      </w:pPr>
      <w:r>
        <w:rPr>
          <w:rFonts w:ascii="Times New Roman" w:hAnsi="Times New Roman" w:cs="Times New Roman"/>
        </w:rPr>
        <w:t xml:space="preserve">www.searchhealthit.techtarget.com | </w:t>
      </w:r>
      <w:r>
        <w:rPr>
          <w:rFonts w:ascii="Helvetica" w:hAnsi="Helvetica" w:cs="Helvetica"/>
          <w:sz w:val="18"/>
          <w:szCs w:val="18"/>
          <w:shd w:val="clear" w:color="auto" w:fill="FFFFFF"/>
        </w:rPr>
        <w:t>June 2016</w:t>
      </w:r>
    </w:p>
    <w:p w:rsidR="00F6796A" w:rsidRDefault="00F6796A" w:rsidP="00F6796A">
      <w:pPr>
        <w:spacing w:after="0" w:line="360" w:lineRule="auto"/>
        <w:jc w:val="right"/>
        <w:rPr>
          <w:rFonts w:ascii="Helvetica" w:hAnsi="Helvetica" w:cs="Helvetica"/>
          <w:sz w:val="18"/>
          <w:szCs w:val="18"/>
          <w:shd w:val="clear" w:color="auto" w:fill="FFFFFF"/>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spacing w:after="0" w:line="360" w:lineRule="auto"/>
        <w:ind w:firstLine="720"/>
        <w:jc w:val="both"/>
        <w:rPr>
          <w:rFonts w:ascii="Times New Roman" w:hAnsi="Times New Roman" w:cs="Times New Roman"/>
        </w:rPr>
      </w:pPr>
      <w:r>
        <w:rPr>
          <w:rFonts w:ascii="Times New Roman" w:hAnsi="Times New Roman" w:cs="Times New Roman"/>
        </w:rPr>
        <w:t>“the electronic collection and storage of health data gives patients the ability to update and submit their information from a mobile, tablet, or desktop device.”</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by Chris Byers | March 9, 2017</w:t>
      </w:r>
    </w:p>
    <w:p w:rsidR="00F6796A" w:rsidRDefault="00F6796A" w:rsidP="00F6796A">
      <w:pPr>
        <w:spacing w:after="0" w:line="360" w:lineRule="auto"/>
        <w:jc w:val="right"/>
        <w:rPr>
          <w:rFonts w:ascii="Helvetica" w:hAnsi="Helvetica" w:cs="Helvetica"/>
          <w:sz w:val="18"/>
          <w:szCs w:val="18"/>
          <w:shd w:val="clear" w:color="auto" w:fill="FFFFFF"/>
        </w:rPr>
      </w:pPr>
    </w:p>
    <w:p w:rsidR="00F6796A" w:rsidRDefault="00F6796A" w:rsidP="00F6796A">
      <w:pPr>
        <w:spacing w:after="0" w:line="360" w:lineRule="auto"/>
        <w:jc w:val="right"/>
        <w:rPr>
          <w:rFonts w:ascii="Helvetica" w:hAnsi="Helvetica" w:cs="Helvetica"/>
          <w:sz w:val="18"/>
          <w:szCs w:val="18"/>
          <w:shd w:val="clear" w:color="auto" w:fill="FFFFFF"/>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spacing w:after="0" w:line="360" w:lineRule="auto"/>
        <w:ind w:firstLine="720"/>
        <w:jc w:val="both"/>
        <w:rPr>
          <w:rFonts w:ascii="Times New Roman" w:hAnsi="Times New Roman" w:cs="Times New Roman"/>
        </w:rPr>
      </w:pPr>
      <w:r>
        <w:rPr>
          <w:rFonts w:ascii="Times New Roman" w:hAnsi="Times New Roman" w:cs="Times New Roman"/>
        </w:rPr>
        <w:t>“using an online system to collect patient registrations or medical history information will make it easier for healthcare providers to quickly review and evaluate a patient’s health status.”</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by Chris Byers | March 9, 2017</w:t>
      </w:r>
    </w:p>
    <w:p w:rsidR="00F6796A" w:rsidRDefault="00F6796A" w:rsidP="00F6796A">
      <w:pPr>
        <w:spacing w:after="0" w:line="360" w:lineRule="auto"/>
        <w:jc w:val="right"/>
        <w:rPr>
          <w:rFonts w:ascii="Times New Roman" w:hAnsi="Times New Roman" w:cs="Times New Roman"/>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ind w:firstLine="720"/>
        <w:jc w:val="both"/>
        <w:rPr>
          <w:rFonts w:ascii="Times New Roman" w:hAnsi="Times New Roman" w:cs="Times New Roman"/>
        </w:rPr>
      </w:pPr>
      <w:r>
        <w:rPr>
          <w:rFonts w:ascii="Times New Roman" w:hAnsi="Times New Roman" w:cs="Times New Roman"/>
        </w:rPr>
        <w:t>“IT solutions such as online forms can help healthcare providers automate administrative tasks and free up time to focus on delivering quality care.”</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lastRenderedPageBreak/>
        <w:t>by Chris Byers | March 9, 2017</w:t>
      </w:r>
    </w:p>
    <w:p w:rsidR="00F6796A" w:rsidRDefault="00F6796A" w:rsidP="00F6796A">
      <w:pPr>
        <w:spacing w:after="0" w:line="360" w:lineRule="auto"/>
        <w:rPr>
          <w:rFonts w:ascii="Times New Roman" w:hAnsi="Times New Roman" w:cs="Times New Roman"/>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ind w:firstLine="720"/>
        <w:jc w:val="both"/>
        <w:rPr>
          <w:rFonts w:ascii="Times New Roman" w:hAnsi="Times New Roman" w:cs="Times New Roman"/>
        </w:rPr>
      </w:pPr>
      <w:r>
        <w:rPr>
          <w:rFonts w:ascii="Times New Roman" w:hAnsi="Times New Roman" w:cs="Times New Roman"/>
        </w:rPr>
        <w:t>“allowing patients to submit electronic updates to their medical history eliminates the need for a staff member to manually enter the updates from a paper form. This, in turn, uploads updated information into the system sooner, which helps providers deliver more personal and relevant care without delay.’</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by Chris Byers | March 9, 2017</w:t>
      </w:r>
    </w:p>
    <w:p w:rsidR="00F6796A" w:rsidRDefault="00F6796A" w:rsidP="00F6796A">
      <w:pPr>
        <w:spacing w:after="0" w:line="360" w:lineRule="auto"/>
        <w:jc w:val="right"/>
        <w:rPr>
          <w:rFonts w:ascii="Times New Roman" w:hAnsi="Times New Roman" w:cs="Times New Roman"/>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ind w:firstLine="720"/>
        <w:jc w:val="both"/>
        <w:rPr>
          <w:rFonts w:ascii="Times New Roman" w:hAnsi="Times New Roman" w:cs="Times New Roman"/>
        </w:rPr>
      </w:pPr>
      <w:r>
        <w:rPr>
          <w:rFonts w:ascii="Times New Roman" w:hAnsi="Times New Roman" w:cs="Times New Roman"/>
        </w:rPr>
        <w:t>“However, the benefits far outweigh the risks when you use the right tools. The development of online platforms will make data collection more accurate and efficient.’</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by Chris Byers | March 9, 2017</w:t>
      </w:r>
    </w:p>
    <w:p w:rsidR="00F6796A" w:rsidRDefault="00F6796A" w:rsidP="00F6796A">
      <w:pPr>
        <w:spacing w:after="0" w:line="360" w:lineRule="auto"/>
        <w:rPr>
          <w:rFonts w:ascii="Times New Roman" w:hAnsi="Times New Roman" w:cs="Times New Roman"/>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ind w:firstLine="720"/>
        <w:jc w:val="both"/>
        <w:rPr>
          <w:rFonts w:ascii="Times New Roman" w:hAnsi="Times New Roman" w:cs="Times New Roman"/>
        </w:rPr>
      </w:pPr>
      <w:r>
        <w:rPr>
          <w:rFonts w:ascii="Times New Roman" w:hAnsi="Times New Roman" w:cs="Times New Roman"/>
        </w:rPr>
        <w:t>“One benefit of online platforms is that data gathered online is more trustworthy than information collected via paper forms. Handwritten information is typically entered manually into an online system, which opens the door for transcription errors.’</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by Chris Byers | March 9, 2017</w:t>
      </w:r>
    </w:p>
    <w:p w:rsidR="00F6796A" w:rsidRDefault="00F6796A" w:rsidP="00F6796A">
      <w:pPr>
        <w:spacing w:after="0" w:line="360" w:lineRule="auto"/>
        <w:jc w:val="center"/>
        <w:rPr>
          <w:rFonts w:ascii="Times New Roman" w:hAnsi="Times New Roman" w:cs="Times New Roman"/>
        </w:rPr>
      </w:pPr>
    </w:p>
    <w:p w:rsidR="00F6796A" w:rsidRDefault="00F6796A" w:rsidP="00F6796A">
      <w:pPr>
        <w:spacing w:after="0" w:line="360" w:lineRule="auto"/>
        <w:rPr>
          <w:rFonts w:ascii="Times New Roman" w:hAnsi="Times New Roman" w:cs="Times New Roman"/>
          <w:b/>
        </w:rPr>
      </w:pPr>
      <w:r>
        <w:rPr>
          <w:rFonts w:ascii="Times New Roman" w:hAnsi="Times New Roman" w:cs="Times New Roman"/>
          <w:b/>
        </w:rPr>
        <w:t>The Growing Importance of IT in Healthcare</w:t>
      </w:r>
    </w:p>
    <w:p w:rsidR="00F6796A" w:rsidRDefault="00F6796A" w:rsidP="00F6796A">
      <w:pPr>
        <w:ind w:firstLine="720"/>
        <w:jc w:val="both"/>
        <w:rPr>
          <w:rFonts w:ascii="Times New Roman" w:hAnsi="Times New Roman" w:cs="Times New Roman"/>
        </w:rPr>
      </w:pPr>
      <w:r>
        <w:rPr>
          <w:rFonts w:ascii="Times New Roman" w:hAnsi="Times New Roman" w:cs="Times New Roman"/>
        </w:rPr>
        <w:t>“Many online data collection platforms have built-in verification features that won’t allow the submission of inaccurate or incomplete information. This will be a major perk for healthcare providers due to the extreme importance of maintaining accurate patient records.’</w:t>
      </w:r>
    </w:p>
    <w:p w:rsidR="00F6796A" w:rsidRDefault="00F6796A" w:rsidP="00F6796A">
      <w:pPr>
        <w:spacing w:after="0" w:line="360" w:lineRule="auto"/>
        <w:jc w:val="right"/>
        <w:rPr>
          <w:rFonts w:ascii="Times New Roman" w:hAnsi="Times New Roman" w:cs="Times New Roman"/>
        </w:rPr>
      </w:pPr>
      <w:r>
        <w:rPr>
          <w:rFonts w:ascii="Times New Roman" w:hAnsi="Times New Roman" w:cs="Times New Roman"/>
        </w:rPr>
        <w:t>by Chris Byers | March 9, 2017</w:t>
      </w:r>
    </w:p>
    <w:p w:rsidR="00B724EF" w:rsidRDefault="00A13AA3"/>
    <w:sectPr w:rsidR="00B72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6A"/>
    <w:rsid w:val="00142CF1"/>
    <w:rsid w:val="00A13AA3"/>
    <w:rsid w:val="00CD55BB"/>
    <w:rsid w:val="00F6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6CF5CD-77FD-4BE6-852F-F189EE19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796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34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dc:creator>
  <cp:keywords/>
  <dc:description/>
  <cp:lastModifiedBy>Finn</cp:lastModifiedBy>
  <cp:revision>2</cp:revision>
  <dcterms:created xsi:type="dcterms:W3CDTF">2017-09-03T11:22:00Z</dcterms:created>
  <dcterms:modified xsi:type="dcterms:W3CDTF">2017-09-03T11:22:00Z</dcterms:modified>
</cp:coreProperties>
</file>