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EBF7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Техническое задание на ИИ-проект</w:t>
      </w:r>
    </w:p>
    <w:p w14:paraId="54D05BF7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ТЕХНИЧЕСКОЕ ЗАДАНИЕ</w:t>
      </w:r>
    </w:p>
    <w:p w14:paraId="5864E886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на разработку ИИ-ассистента</w:t>
      </w:r>
    </w:p>
    <w:p w14:paraId="323935B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Название проекта: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  <w:t>ИИ-ассистент для анализа управленческой отчетности</w:t>
      </w:r>
    </w:p>
    <w:p w14:paraId="57CDBF6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Дата: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  <w:t>23.06.2026</w:t>
      </w:r>
    </w:p>
    <w:p w14:paraId="0B34FF8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Версия: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  <w:t>1.1</w:t>
      </w:r>
    </w:p>
    <w:p w14:paraId="0B3AC1F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Автор: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  <w:t>Андрей Аверин</w:t>
      </w:r>
    </w:p>
    <w:p w14:paraId="68301338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16CF9A55">
          <v:rect id="_x0000_i1063" style="width:0;height:1.5pt" o:hralign="center" o:hrstd="t" o:hr="t" fillcolor="#a0a0a0" stroked="f"/>
        </w:pict>
      </w:r>
    </w:p>
    <w:p w14:paraId="175E3A2A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1. Общая информация о проекте</w:t>
      </w:r>
    </w:p>
    <w:p w14:paraId="14EA298A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1.1. Описание компании / контекста</w:t>
      </w:r>
    </w:p>
    <w:p w14:paraId="7648432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Проект представляет собой ИИ-сервис для анализа управленческой отчетности малого и среднего бизнеса.</w:t>
      </w:r>
    </w:p>
    <w:p w14:paraId="4D45664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Основная задача сервиса — помочь предпринимателю, который не является финансовым специалистом, понять данные БДР, ДДС и других управленческих отчетов простым и прикладным языком.</w:t>
      </w:r>
    </w:p>
    <w:p w14:paraId="7A72226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ИИ-ассистент анализирует загруженные отчеты в форматах Excel и PDF, выявляет ключевые отклонения, проблемные статьи расходов, риски кассовых разрывов и другие важные изменения в финансовых показателях.</w:t>
      </w:r>
    </w:p>
    <w:p w14:paraId="079E135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Результатом работы ассистента является краткий аналитический отчет, в котором финансовые данные интерпретируются в понятной для собственника форме: что произошло, почему это важно, какие риски есть и на что нужно обратить внимание.</w:t>
      </w:r>
    </w:p>
    <w:p w14:paraId="5658053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Проект ориентирован на собственников и руководителей бизнеса, которым важно быстро получить управленческие выводы без глубокого погружения в профессиональную финансовую терминологию.</w:t>
      </w:r>
    </w:p>
    <w:p w14:paraId="09CD9D7A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3560716B">
          <v:rect id="_x0000_i1064" style="width:0;height:1.5pt" o:hralign="center" o:hrstd="t" o:hr="t" fillcolor="#a0a0a0" stroked="f"/>
        </w:pict>
      </w:r>
    </w:p>
    <w:p w14:paraId="301EFA28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1.2. Проблема, которую решаем</w:t>
      </w:r>
    </w:p>
    <w:p w14:paraId="2F6FAA26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Собственники малого и среднего бизнеса часто получают управленческие отчеты, но не всегда могут самостоятельно интерпретировать показатели БДР, ДДС и других финансовых форм.</w:t>
      </w:r>
    </w:p>
    <w:p w14:paraId="69DF309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lastRenderedPageBreak/>
        <w:t>Даже при наличии отчетности предпринимателю может быть сложно понять, что именно происходит с бизнесом: почему снижается прибыль, где растут расходы, есть ли риск кассового разрыва, какие статьи требуют внимания и какие выводы можно сделать из данных.</w:t>
      </w:r>
    </w:p>
    <w:p w14:paraId="325736C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 результате управленческие решения принимаются с задержкой либо на основании интуиции, а не на основании понятной финансовой картины.</w:t>
      </w:r>
    </w:p>
    <w:p w14:paraId="56DDD6D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Основные проблемы:</w:t>
      </w:r>
    </w:p>
    <w:p w14:paraId="17881927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данные есть, но их сложно интерпретировать;</w:t>
      </w:r>
    </w:p>
    <w:p w14:paraId="5B39AA3C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предприниматель не всегда понимает логику БДР и ДДС;</w:t>
      </w:r>
    </w:p>
    <w:p w14:paraId="4E449B0F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финансовые отчеты перегружены цифрами и терминами;</w:t>
      </w:r>
    </w:p>
    <w:p w14:paraId="38FD716E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риски и отклонения не выделяются автоматически;</w:t>
      </w:r>
    </w:p>
    <w:p w14:paraId="6DF560C6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выводы приходится готовить вручную;</w:t>
      </w:r>
    </w:p>
    <w:p w14:paraId="798E87A2" w14:textId="77777777" w:rsidR="00CD799D" w:rsidRPr="00CD799D" w:rsidRDefault="00CD799D" w:rsidP="00CD799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для анализа требуется финансовый специалист или консультант.</w:t>
      </w:r>
    </w:p>
    <w:p w14:paraId="6BF64DD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Пример формулировки проблемы:</w:t>
      </w:r>
    </w:p>
    <w:p w14:paraId="6315BC1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Собственник бизнеса получает БДР и ДДС за месяц, но тратит от 4 до 8 часов на попытку понять, что означают изменения в выручке, расходах, прибыли и денежных потоках. Для качественной интерпретации требуется финансовый директор или консультант. Необходимо решение, которое автоматически анализирует управленческие отчеты Excel и PDF, выделяет ключевые отклонения и объясняет их простым языком в формате понятного отчета для предпринимателя.</w:t>
      </w:r>
    </w:p>
    <w:p w14:paraId="53DD05EF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4FEBD4BC">
          <v:rect id="_x0000_i1065" style="width:0;height:1.5pt" o:hralign="center" o:hrstd="t" o:hr="t" fillcolor="#a0a0a0" stroked="f"/>
        </w:pict>
      </w:r>
    </w:p>
    <w:p w14:paraId="61398447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2. Цели и задачи</w:t>
      </w:r>
    </w:p>
    <w:p w14:paraId="76948B8E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2.1. Главная цель проекта</w:t>
      </w:r>
    </w:p>
    <w:p w14:paraId="3BBAB8C7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Создать ИИ-ассистента, который анализирует управленческую отчетность компании, выявляет ключевые отклонения и объясняет финансовые показатели простым языком для собственника бизнеса.</w:t>
      </w:r>
    </w:p>
    <w:p w14:paraId="054F7D3E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254D1959">
          <v:rect id="_x0000_i1066" style="width:0;height:1.5pt" o:hralign="center" o:hrstd="t" o:hr="t" fillcolor="#a0a0a0" stroked="f"/>
        </w:pict>
      </w:r>
    </w:p>
    <w:p w14:paraId="558469EC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2.2. Измеримые показатели успеха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2621"/>
      </w:tblGrid>
      <w:tr w:rsidR="00CD799D" w:rsidRPr="00CD799D" w14:paraId="57DB7682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057A1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608E8D9C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Целевое значение</w:t>
            </w:r>
          </w:p>
        </w:tc>
      </w:tr>
      <w:tr w:rsidR="00CD799D" w:rsidRPr="00CD799D" w14:paraId="5C9A5D45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351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Снижение времени на первичный анализ отчетности</w:t>
            </w:r>
          </w:p>
        </w:tc>
        <w:tc>
          <w:tcPr>
            <w:tcW w:w="0" w:type="auto"/>
            <w:vAlign w:val="center"/>
            <w:hideMark/>
          </w:tcPr>
          <w:p w14:paraId="4E27815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менее 70%</w:t>
            </w:r>
          </w:p>
        </w:tc>
      </w:tr>
      <w:tr w:rsidR="00CD799D" w:rsidRPr="00CD799D" w14:paraId="3068C63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F86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Время формирования аналитического отчета</w:t>
            </w:r>
          </w:p>
        </w:tc>
        <w:tc>
          <w:tcPr>
            <w:tcW w:w="0" w:type="auto"/>
            <w:vAlign w:val="center"/>
            <w:hideMark/>
          </w:tcPr>
          <w:p w14:paraId="725E8D8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90 секунд</w:t>
            </w:r>
          </w:p>
        </w:tc>
      </w:tr>
      <w:tr w:rsidR="00CD799D" w:rsidRPr="00CD799D" w14:paraId="2D5AE08D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192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Время ответа на уточняющий вопрос</w:t>
            </w:r>
          </w:p>
        </w:tc>
        <w:tc>
          <w:tcPr>
            <w:tcW w:w="0" w:type="auto"/>
            <w:vAlign w:val="center"/>
            <w:hideMark/>
          </w:tcPr>
          <w:p w14:paraId="2C96B99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30 секунд</w:t>
            </w:r>
          </w:p>
        </w:tc>
      </w:tr>
      <w:tr w:rsidR="00CD799D" w:rsidRPr="00CD799D" w14:paraId="2047FE4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3D0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Доля корректных выводов по тестовым кейсам</w:t>
            </w:r>
          </w:p>
        </w:tc>
        <w:tc>
          <w:tcPr>
            <w:tcW w:w="0" w:type="auto"/>
            <w:vAlign w:val="center"/>
            <w:hideMark/>
          </w:tcPr>
          <w:p w14:paraId="50E29A5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менее 85%</w:t>
            </w:r>
          </w:p>
        </w:tc>
      </w:tr>
      <w:tr w:rsidR="00CD799D" w:rsidRPr="00CD799D" w14:paraId="60C23555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E19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Понятность отчета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74C5BBC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менее 8 из 10</w:t>
            </w:r>
          </w:p>
        </w:tc>
      </w:tr>
      <w:tr w:rsidR="00CD799D" w:rsidRPr="00CD799D" w14:paraId="61F0FE72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EEF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Количество выявленных ключевых отклонений</w:t>
            </w:r>
          </w:p>
        </w:tc>
        <w:tc>
          <w:tcPr>
            <w:tcW w:w="0" w:type="auto"/>
            <w:vAlign w:val="center"/>
            <w:hideMark/>
          </w:tcPr>
          <w:p w14:paraId="27CF976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менее 5 на один отчет</w:t>
            </w:r>
          </w:p>
        </w:tc>
      </w:tr>
      <w:tr w:rsidR="00CD799D" w:rsidRPr="00CD799D" w14:paraId="5AA7CF6B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510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Наличие блока KPI собственника в отчете</w:t>
            </w:r>
          </w:p>
        </w:tc>
        <w:tc>
          <w:tcPr>
            <w:tcW w:w="0" w:type="auto"/>
            <w:vAlign w:val="center"/>
            <w:hideMark/>
          </w:tcPr>
          <w:p w14:paraId="3E58404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обязательно</w:t>
            </w:r>
          </w:p>
        </w:tc>
      </w:tr>
    </w:tbl>
    <w:p w14:paraId="72CD28F7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19D23823">
          <v:rect id="_x0000_i1067" style="width:0;height:1.5pt" o:hralign="center" o:hrstd="t" o:hr="t" fillcolor="#a0a0a0" stroked="f"/>
        </w:pict>
      </w:r>
    </w:p>
    <w:p w14:paraId="43A9778D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lastRenderedPageBreak/>
        <w:t>3. Пользователи и сценарии</w:t>
      </w:r>
    </w:p>
    <w:p w14:paraId="575C44BF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3.1. Целевые пользователи</w:t>
      </w:r>
    </w:p>
    <w:p w14:paraId="09C63C24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Группа 1 — Собственники малого и среднего бизнеса</w:t>
      </w:r>
    </w:p>
    <w:p w14:paraId="14FDE202" w14:textId="77777777" w:rsidR="00CD799D" w:rsidRPr="00CD799D" w:rsidRDefault="00CD799D" w:rsidP="00CD799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получают управленческую отчетность, но не всегда могут самостоятельно ее интерпретировать;</w:t>
      </w:r>
    </w:p>
    <w:p w14:paraId="6AD431A7" w14:textId="77777777" w:rsidR="00CD799D" w:rsidRPr="00CD799D" w:rsidRDefault="00CD799D" w:rsidP="00CD799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хотят понимать, что происходит с прибылью, расходами и денежными потоками;</w:t>
      </w:r>
    </w:p>
    <w:p w14:paraId="6981C615" w14:textId="77777777" w:rsidR="00CD799D" w:rsidRPr="00CD799D" w:rsidRDefault="00CD799D" w:rsidP="00CD799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принимают управленческие и финансовые решения.</w:t>
      </w:r>
    </w:p>
    <w:p w14:paraId="3298FB8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Группа 2 — Руководители компаний</w:t>
      </w:r>
    </w:p>
    <w:p w14:paraId="31F74DF4" w14:textId="77777777" w:rsidR="00CD799D" w:rsidRPr="00CD799D" w:rsidRDefault="00CD799D" w:rsidP="00CD799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генеральные директора;</w:t>
      </w:r>
    </w:p>
    <w:p w14:paraId="77765B89" w14:textId="77777777" w:rsidR="00CD799D" w:rsidRPr="00CD799D" w:rsidRDefault="00CD799D" w:rsidP="00CD799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исполнительные директора;</w:t>
      </w:r>
    </w:p>
    <w:p w14:paraId="12A28511" w14:textId="77777777" w:rsidR="00CD799D" w:rsidRPr="00CD799D" w:rsidRDefault="00CD799D" w:rsidP="00CD799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руководители бизнес-направлений.</w:t>
      </w:r>
    </w:p>
    <w:p w14:paraId="7FD79F0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Используют результаты анализа для контроля эффективности бизнеса и выявления проблемных зон.</w:t>
      </w:r>
    </w:p>
    <w:p w14:paraId="0DFD0F8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Группа 3 — Финансовые специалисты и консультанты</w:t>
      </w:r>
    </w:p>
    <w:p w14:paraId="4048D627" w14:textId="77777777" w:rsidR="00CD799D" w:rsidRPr="00CD799D" w:rsidRDefault="00CD799D" w:rsidP="00CD799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финансовые менеджеры;</w:t>
      </w:r>
    </w:p>
    <w:p w14:paraId="454C6D89" w14:textId="77777777" w:rsidR="00CD799D" w:rsidRPr="00CD799D" w:rsidRDefault="00CD799D" w:rsidP="00CD799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финансовые директора;</w:t>
      </w:r>
    </w:p>
    <w:p w14:paraId="2012F2AB" w14:textId="77777777" w:rsidR="00CD799D" w:rsidRPr="00CD799D" w:rsidRDefault="00CD799D" w:rsidP="00CD799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бизнес-консультанты.</w:t>
      </w:r>
    </w:p>
    <w:p w14:paraId="11F4520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Используют ассистента для ускорения первичного анализа отчетности и подготовки пояснений для собственника.</w:t>
      </w:r>
    </w:p>
    <w:p w14:paraId="64FCA4F2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30C05129">
          <v:rect id="_x0000_i1068" style="width:0;height:1.5pt" o:hralign="center" o:hrstd="t" o:hr="t" fillcolor="#a0a0a0" stroked="f"/>
        </w:pict>
      </w:r>
    </w:p>
    <w:p w14:paraId="4B50CB27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3.2. Пользовательские сценарии (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Use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Cases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758E7EF1" w14:textId="77777777" w:rsidR="00CD799D" w:rsidRPr="00CD799D" w:rsidRDefault="00CD799D" w:rsidP="00CD7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Сценарий 1. Анализ БДР</w:t>
      </w:r>
    </w:p>
    <w:p w14:paraId="76A8D357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собственник бизнеса.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Триггер: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загрузка БДР в формате Excel или PDF.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Ожидаемый результат: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ассистент показывает изменения по выручке, расходам, прибыли и маржинальности, выделяет ключевые отклонения и объясняет их простым языком.</w:t>
      </w:r>
    </w:p>
    <w:p w14:paraId="45C0B11C" w14:textId="77777777" w:rsidR="00CD799D" w:rsidRPr="00CD799D" w:rsidRDefault="00CD799D" w:rsidP="00CD7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Сценарий 2. Анализ ДДС</w:t>
      </w:r>
    </w:p>
    <w:p w14:paraId="0C57466F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собственник бизнеса.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Триггер: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загрузка отчета о движении денежных средств.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Ожидаемый результат: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ассистент выявляет основные притоки и оттоки денег, возможные кассовые разрывы и объясняет, где возникает напряжение с денежными средствами.</w:t>
      </w:r>
    </w:p>
    <w:p w14:paraId="0B35B9D7" w14:textId="77777777" w:rsidR="00CD799D" w:rsidRPr="00CD799D" w:rsidRDefault="00CD799D" w:rsidP="00CD7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Сценарий 3. Объяснение финансовых показателей</w:t>
      </w:r>
    </w:p>
    <w:p w14:paraId="2727125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lastRenderedPageBreak/>
        <w:t>Пользователь: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предприниматель без финансовой подготовки.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Триггер: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вопрос по отчету или отдельному показателю.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Ожидаемый результат: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ассистент объясняет показатель простым языком и показывает, почему он важен для управления бизнесом.</w:t>
      </w:r>
    </w:p>
    <w:p w14:paraId="20F79E60" w14:textId="77777777" w:rsidR="00CD799D" w:rsidRPr="00CD799D" w:rsidRDefault="00CD799D" w:rsidP="00CD7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Сценарий 4. Формирование управленческого вывода</w:t>
      </w:r>
    </w:p>
    <w:p w14:paraId="56838BA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руководитель компании.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Триггер: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завершение анализа загруженного отчета.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Ожидаемый результат: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пользователь получает краткий отчет: что происходит с бизнесом, где риски, на какие статьи обратить внимание и какие действия возможны.</w:t>
      </w:r>
    </w:p>
    <w:p w14:paraId="0F90BFFD" w14:textId="77777777" w:rsidR="00CD799D" w:rsidRPr="00CD799D" w:rsidRDefault="00CD799D" w:rsidP="00CD799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Сценарий 5. Проверка проблемных зон</w:t>
      </w:r>
    </w:p>
    <w:p w14:paraId="3F22033C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Пользователь: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финансовый специалист или консультант.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Триггер: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загрузка управленческого отчета клиента.</w:t>
      </w:r>
      <w:r w:rsidRPr="00CD799D">
        <w:rPr>
          <w:rFonts w:ascii="Times New Roman" w:eastAsia="Times New Roman" w:hAnsi="Times New Roman" w:cs="Times New Roman"/>
          <w:lang w:val="ru-RU" w:eastAsia="ru-RU"/>
        </w:rPr>
        <w:br/>
      </w: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Ожидаемый результат:</w:t>
      </w: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ассистент выделяет проблемные зоны, которые требуют дополнительного анализа: падение маржи, рост постоянных расходов, ухудшение денежного потока, снижение операционной эффективности.</w:t>
      </w:r>
    </w:p>
    <w:p w14:paraId="16E2E2BA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5CF65F72">
          <v:rect id="_x0000_i1069" style="width:0;height:1.5pt" o:hralign="center" o:hrstd="t" o:hr="t" fillcolor="#a0a0a0" stroked="f"/>
        </w:pict>
      </w:r>
    </w:p>
    <w:p w14:paraId="1920A974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4. Функциональные требования</w:t>
      </w:r>
    </w:p>
    <w:p w14:paraId="15117D3E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4.1. Основные функции (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Must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Have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5AFE6C8B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Загрузка управленческих отчетов в форматах Excel и PDF.</w:t>
      </w:r>
    </w:p>
    <w:p w14:paraId="6D96F319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Одновременная загрузка нескольких управленческих отчетов.</w:t>
      </w:r>
    </w:p>
    <w:p w14:paraId="52F907C8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Анализ БДР.</w:t>
      </w:r>
    </w:p>
    <w:p w14:paraId="36AC6DAE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Анализ ДДС.</w:t>
      </w:r>
    </w:p>
    <w:p w14:paraId="0FF886E1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Анализ ключевых показателей: выручка, расходы, прибыль, маржинальность, денежные потоки.</w:t>
      </w:r>
    </w:p>
    <w:p w14:paraId="4C5B10F9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Формирование блока KPI собственника.</w:t>
      </w:r>
    </w:p>
    <w:p w14:paraId="5CA6F2E0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Выявление значимых отклонений по периодам и статьям отчетности.</w:t>
      </w:r>
    </w:p>
    <w:p w14:paraId="0BC07417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Объяснение финансовых показателей простым языком.</w:t>
      </w:r>
    </w:p>
    <w:p w14:paraId="71323B5E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Выявление рисков кассового разрыва.</w:t>
      </w:r>
    </w:p>
    <w:p w14:paraId="2F1C7B03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Формирование краткого аналитического отчета для собственника.</w:t>
      </w:r>
    </w:p>
    <w:p w14:paraId="72A7F149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Ответы на уточняющие вопросы по результатам анализа.</w:t>
      </w:r>
    </w:p>
    <w:p w14:paraId="2FE07D80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Уведомление пользователя, если данных недостаточно для корректного вывода.</w:t>
      </w:r>
    </w:p>
    <w:p w14:paraId="523B5444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Обработка ошибок при сбоях API, превышении лимитов или невозможности распознать документ.</w:t>
      </w:r>
    </w:p>
    <w:p w14:paraId="491C9A75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Подготовка проекта к публикации на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GitHub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без конфиденциальных данных.</w:t>
      </w:r>
    </w:p>
    <w:p w14:paraId="695E479A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Развертывание MVP на облачном VPS/VDS через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docker-compose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60EDDBA0" w14:textId="77777777" w:rsidR="00CD799D" w:rsidRPr="00CD799D" w:rsidRDefault="00CD799D" w:rsidP="00CD799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Обеспечение работы демонстрационной версии через веб-интерфейс 24/7 при доступности облачного сервера, API-провайдера и сетевой инфраструктуры.</w:t>
      </w:r>
    </w:p>
    <w:p w14:paraId="200F6C8F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72B8722D">
          <v:rect id="_x0000_i1070" style="width:0;height:1.5pt" o:hralign="center" o:hrstd="t" o:hr="t" fillcolor="#a0a0a0" stroked="f"/>
        </w:pict>
      </w:r>
    </w:p>
    <w:p w14:paraId="0AC45EDA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4.2. Желательные функции (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Should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Have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2A778DD0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lastRenderedPageBreak/>
        <w:t>Сравнение нескольких отчетных периодов.</w:t>
      </w:r>
    </w:p>
    <w:p w14:paraId="47883C61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Выделение наиболее значимых отклонений.</w:t>
      </w:r>
    </w:p>
    <w:p w14:paraId="50812A95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Приоритизация проблем по степени влияния на бизнес.</w:t>
      </w:r>
    </w:p>
    <w:p w14:paraId="064B6BB3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Рекомендации по дальнейшему анализу.</w:t>
      </w:r>
    </w:p>
    <w:p w14:paraId="166F7624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Отдельный блок пояснений финансовых терминов простым языком.</w:t>
      </w:r>
    </w:p>
    <w:p w14:paraId="4D13FAD3" w14:textId="77777777" w:rsidR="00CD799D" w:rsidRPr="00CD799D" w:rsidRDefault="00CD799D" w:rsidP="00CD799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Предпросмотр загруженных документов в интерфейсе.</w:t>
      </w:r>
    </w:p>
    <w:p w14:paraId="128A4FE4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2901196B">
          <v:rect id="_x0000_i1071" style="width:0;height:1.5pt" o:hralign="center" o:hrstd="t" o:hr="t" fillcolor="#a0a0a0" stroked="f"/>
        </w:pict>
      </w:r>
    </w:p>
    <w:p w14:paraId="5F278C22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4.3. Возможные функции (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Could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Have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0B37D7EF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Диагностический тест финансового состояния бизнеса.</w:t>
      </w:r>
    </w:p>
    <w:p w14:paraId="7863AEA8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Чат-виджет на сайте.</w:t>
      </w:r>
    </w:p>
    <w:p w14:paraId="23306423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Хранение истории анализов.</w:t>
      </w:r>
    </w:p>
    <w:p w14:paraId="127E44FF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Интеграция с BI-системами.</w:t>
      </w:r>
    </w:p>
    <w:p w14:paraId="1129998C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Автоматическая загрузка данных из учетных систем.</w:t>
      </w:r>
    </w:p>
    <w:p w14:paraId="03F4381A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Формирование презентаций для собственника.</w:t>
      </w:r>
    </w:p>
    <w:p w14:paraId="4B18DF50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Формирование расширенного плана финансовых действий.</w:t>
      </w:r>
    </w:p>
    <w:p w14:paraId="143BDDCD" w14:textId="77777777" w:rsidR="00CD799D" w:rsidRPr="00CD799D" w:rsidRDefault="00CD799D" w:rsidP="00CD799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Экспорт отчета в Word или PDF.</w:t>
      </w:r>
    </w:p>
    <w:p w14:paraId="57B8BDDD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2A38D518">
          <v:rect id="_x0000_i1072" style="width:0;height:1.5pt" o:hralign="center" o:hrstd="t" o:hr="t" fillcolor="#a0a0a0" stroked="f"/>
        </w:pict>
      </w:r>
    </w:p>
    <w:p w14:paraId="6558B08F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4.4. Исключения (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Won’t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Have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)</w:t>
      </w:r>
    </w:p>
    <w:p w14:paraId="167A3FA9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Автоматическое принятие управленческих решений.</w:t>
      </w:r>
    </w:p>
    <w:p w14:paraId="6AE8E479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Ведение бухгалтерского учета.</w:t>
      </w:r>
    </w:p>
    <w:p w14:paraId="0391EB00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Формирование налоговой отчетности.</w:t>
      </w:r>
    </w:p>
    <w:p w14:paraId="0FF107FD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Отправка отчетности в государственные органы.</w:t>
      </w:r>
    </w:p>
    <w:p w14:paraId="2CCC3619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Подписание документов от имени пользователя.</w:t>
      </w:r>
    </w:p>
    <w:p w14:paraId="314437F9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Полная замена финансового директора или консультанта.</w:t>
      </w:r>
    </w:p>
    <w:p w14:paraId="21240B99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Автоматическая корректировка учетных данных.</w:t>
      </w:r>
    </w:p>
    <w:p w14:paraId="7EDDB2A3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Интеграция с 1С, банками и BI-системами на этапе MVP.</w:t>
      </w:r>
    </w:p>
    <w:p w14:paraId="1A1B110D" w14:textId="77777777" w:rsidR="00CD799D" w:rsidRPr="00CD799D" w:rsidRDefault="00CD799D" w:rsidP="00CD799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Хранение истории анализов на этапе MVP.</w:t>
      </w:r>
    </w:p>
    <w:p w14:paraId="1B69E0B0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6153CE89">
          <v:rect id="_x0000_i1073" style="width:0;height:1.5pt" o:hralign="center" o:hrstd="t" o:hr="t" fillcolor="#a0a0a0" stroked="f"/>
        </w:pict>
      </w:r>
    </w:p>
    <w:p w14:paraId="47DD85EC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5. Данные и база знаний</w:t>
      </w:r>
    </w:p>
    <w:p w14:paraId="18677B3D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5.1. Источники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922"/>
        <w:gridCol w:w="2562"/>
        <w:gridCol w:w="1481"/>
      </w:tblGrid>
      <w:tr w:rsidR="00CD799D" w:rsidRPr="00CD799D" w14:paraId="4D50D3BF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9818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06AAAEC2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CFEFA61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Объем</w:t>
            </w:r>
          </w:p>
        </w:tc>
        <w:tc>
          <w:tcPr>
            <w:tcW w:w="0" w:type="auto"/>
            <w:vAlign w:val="center"/>
            <w:hideMark/>
          </w:tcPr>
          <w:p w14:paraId="3CD83407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Статус</w:t>
            </w:r>
          </w:p>
        </w:tc>
      </w:tr>
      <w:tr w:rsidR="00CD799D" w:rsidRPr="00CD799D" w14:paraId="1054D4F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331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БДР</w:t>
            </w:r>
          </w:p>
        </w:tc>
        <w:tc>
          <w:tcPr>
            <w:tcW w:w="0" w:type="auto"/>
            <w:vAlign w:val="center"/>
            <w:hideMark/>
          </w:tcPr>
          <w:p w14:paraId="712D822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  <w:tc>
          <w:tcPr>
            <w:tcW w:w="0" w:type="auto"/>
            <w:vAlign w:val="center"/>
            <w:hideMark/>
          </w:tcPr>
          <w:p w14:paraId="79E6E8D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10 файлов за один анализ</w:t>
            </w:r>
          </w:p>
        </w:tc>
        <w:tc>
          <w:tcPr>
            <w:tcW w:w="0" w:type="auto"/>
            <w:vAlign w:val="center"/>
            <w:hideMark/>
          </w:tcPr>
          <w:p w14:paraId="2A801FE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готов</w:t>
            </w:r>
          </w:p>
        </w:tc>
      </w:tr>
      <w:tr w:rsidR="00CD799D" w:rsidRPr="00CD799D" w14:paraId="629ECBD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88E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ДДС</w:t>
            </w:r>
          </w:p>
        </w:tc>
        <w:tc>
          <w:tcPr>
            <w:tcW w:w="0" w:type="auto"/>
            <w:vAlign w:val="center"/>
            <w:hideMark/>
          </w:tcPr>
          <w:p w14:paraId="1B3F2EE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  <w:tc>
          <w:tcPr>
            <w:tcW w:w="0" w:type="auto"/>
            <w:vAlign w:val="center"/>
            <w:hideMark/>
          </w:tcPr>
          <w:p w14:paraId="61F8185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10 файлов за один анализ</w:t>
            </w:r>
          </w:p>
        </w:tc>
        <w:tc>
          <w:tcPr>
            <w:tcW w:w="0" w:type="auto"/>
            <w:vAlign w:val="center"/>
            <w:hideMark/>
          </w:tcPr>
          <w:p w14:paraId="05CB483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готов</w:t>
            </w:r>
          </w:p>
        </w:tc>
      </w:tr>
      <w:tr w:rsidR="00CD799D" w:rsidRPr="00CD799D" w14:paraId="27C586D9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9B4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Управленческая отчетность</w:t>
            </w:r>
          </w:p>
        </w:tc>
        <w:tc>
          <w:tcPr>
            <w:tcW w:w="0" w:type="auto"/>
            <w:vAlign w:val="center"/>
            <w:hideMark/>
          </w:tcPr>
          <w:p w14:paraId="68F3C86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  <w:tc>
          <w:tcPr>
            <w:tcW w:w="0" w:type="auto"/>
            <w:vAlign w:val="center"/>
            <w:hideMark/>
          </w:tcPr>
          <w:p w14:paraId="6B5C15A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 запросу</w:t>
            </w:r>
          </w:p>
        </w:tc>
        <w:tc>
          <w:tcPr>
            <w:tcW w:w="0" w:type="auto"/>
            <w:vAlign w:val="center"/>
            <w:hideMark/>
          </w:tcPr>
          <w:p w14:paraId="46B84F4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готов</w:t>
            </w:r>
          </w:p>
        </w:tc>
      </w:tr>
      <w:tr w:rsidR="00CD799D" w:rsidRPr="00CD799D" w14:paraId="127DB91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ED9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Банковские выписки</w:t>
            </w:r>
          </w:p>
        </w:tc>
        <w:tc>
          <w:tcPr>
            <w:tcW w:w="0" w:type="auto"/>
            <w:vAlign w:val="center"/>
            <w:hideMark/>
          </w:tcPr>
          <w:p w14:paraId="39F109D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  <w:tc>
          <w:tcPr>
            <w:tcW w:w="0" w:type="auto"/>
            <w:vAlign w:val="center"/>
            <w:hideMark/>
          </w:tcPr>
          <w:p w14:paraId="6F12D34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 запросу</w:t>
            </w:r>
          </w:p>
        </w:tc>
        <w:tc>
          <w:tcPr>
            <w:tcW w:w="0" w:type="auto"/>
            <w:vAlign w:val="center"/>
            <w:hideMark/>
          </w:tcPr>
          <w:p w14:paraId="4040D6D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готов</w:t>
            </w:r>
          </w:p>
        </w:tc>
      </w:tr>
      <w:tr w:rsidR="00CD799D" w:rsidRPr="00CD799D" w14:paraId="3571D82A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69EF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Методология анализа БДР и ДДС</w:t>
            </w:r>
          </w:p>
        </w:tc>
        <w:tc>
          <w:tcPr>
            <w:tcW w:w="0" w:type="auto"/>
            <w:vAlign w:val="center"/>
            <w:hideMark/>
          </w:tcPr>
          <w:p w14:paraId="0EB9EED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Markdown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, текстовые документы</w:t>
            </w:r>
          </w:p>
        </w:tc>
        <w:tc>
          <w:tcPr>
            <w:tcW w:w="0" w:type="auto"/>
            <w:vAlign w:val="center"/>
            <w:hideMark/>
          </w:tcPr>
          <w:p w14:paraId="0E0C48B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комплект документов</w:t>
            </w:r>
          </w:p>
        </w:tc>
        <w:tc>
          <w:tcPr>
            <w:tcW w:w="0" w:type="auto"/>
            <w:vAlign w:val="center"/>
            <w:hideMark/>
          </w:tcPr>
          <w:p w14:paraId="084E0DB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частично готов</w:t>
            </w:r>
          </w:p>
        </w:tc>
      </w:tr>
      <w:tr w:rsidR="00CD799D" w:rsidRPr="00CD799D" w14:paraId="108630E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883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База промптов анализа отчетности</w:t>
            </w:r>
          </w:p>
        </w:tc>
        <w:tc>
          <w:tcPr>
            <w:tcW w:w="0" w:type="auto"/>
            <w:vAlign w:val="center"/>
            <w:hideMark/>
          </w:tcPr>
          <w:p w14:paraId="703B9DD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Markdown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, текстовые документы</w:t>
            </w:r>
          </w:p>
        </w:tc>
        <w:tc>
          <w:tcPr>
            <w:tcW w:w="0" w:type="auto"/>
            <w:vAlign w:val="center"/>
            <w:hideMark/>
          </w:tcPr>
          <w:p w14:paraId="3A22F31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комплект промптов</w:t>
            </w:r>
          </w:p>
        </w:tc>
        <w:tc>
          <w:tcPr>
            <w:tcW w:w="0" w:type="auto"/>
            <w:vAlign w:val="center"/>
            <w:hideMark/>
          </w:tcPr>
          <w:p w14:paraId="69D44C7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частично готов</w:t>
            </w:r>
          </w:p>
        </w:tc>
      </w:tr>
      <w:tr w:rsidR="00CD799D" w:rsidRPr="00CD799D" w14:paraId="2DA6563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905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Примеры тестовых отчетов</w:t>
            </w:r>
          </w:p>
        </w:tc>
        <w:tc>
          <w:tcPr>
            <w:tcW w:w="0" w:type="auto"/>
            <w:vAlign w:val="center"/>
            <w:hideMark/>
          </w:tcPr>
          <w:p w14:paraId="7B216C2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  <w:tc>
          <w:tcPr>
            <w:tcW w:w="0" w:type="auto"/>
            <w:vAlign w:val="center"/>
            <w:hideMark/>
          </w:tcPr>
          <w:p w14:paraId="4C3F6C3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набор файлов</w:t>
            </w:r>
          </w:p>
        </w:tc>
        <w:tc>
          <w:tcPr>
            <w:tcW w:w="0" w:type="auto"/>
            <w:vAlign w:val="center"/>
            <w:hideMark/>
          </w:tcPr>
          <w:p w14:paraId="38263AB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частично готов</w:t>
            </w:r>
          </w:p>
        </w:tc>
      </w:tr>
      <w:tr w:rsidR="00CD799D" w:rsidRPr="00CD799D" w14:paraId="17BE943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70F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Тестовые кейсы и эталонные выводы</w:t>
            </w:r>
          </w:p>
        </w:tc>
        <w:tc>
          <w:tcPr>
            <w:tcW w:w="0" w:type="auto"/>
            <w:vAlign w:val="center"/>
            <w:hideMark/>
          </w:tcPr>
          <w:p w14:paraId="400C75E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Markdown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, текстовые документы</w:t>
            </w:r>
          </w:p>
        </w:tc>
        <w:tc>
          <w:tcPr>
            <w:tcW w:w="0" w:type="auto"/>
            <w:vAlign w:val="center"/>
            <w:hideMark/>
          </w:tcPr>
          <w:p w14:paraId="3914BAA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менее 10 сценариев</w:t>
            </w:r>
          </w:p>
        </w:tc>
        <w:tc>
          <w:tcPr>
            <w:tcW w:w="0" w:type="auto"/>
            <w:vAlign w:val="center"/>
            <w:hideMark/>
          </w:tcPr>
          <w:p w14:paraId="6B4A2D7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частично готов</w:t>
            </w:r>
          </w:p>
        </w:tc>
      </w:tr>
    </w:tbl>
    <w:p w14:paraId="0549743A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67274F49">
          <v:rect id="_x0000_i1074" style="width:0;height:1.5pt" o:hralign="center" o:hrstd="t" o:hr="t" fillcolor="#a0a0a0" stroked="f"/>
        </w:pict>
      </w:r>
    </w:p>
    <w:p w14:paraId="6DFC91E9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5.2. Требования к данным</w:t>
      </w:r>
    </w:p>
    <w:p w14:paraId="0D76845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Конфиденциальность</w:t>
      </w:r>
    </w:p>
    <w:p w14:paraId="16C0D335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Финансовые данные пользователя доступны только владельцу системы и не передаются третьим лицам.</w:t>
      </w:r>
    </w:p>
    <w:p w14:paraId="7E734F8C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Актуальность</w:t>
      </w:r>
    </w:p>
    <w:p w14:paraId="28BFB00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Методология анализа БДР, ДДС и управленческой отчетности обновляется по мере изменения подходов к анализу и тестирования ассистента на новых примерах отчетов.</w:t>
      </w:r>
    </w:p>
    <w:p w14:paraId="5CD02A3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Доступ</w:t>
      </w:r>
    </w:p>
    <w:p w14:paraId="38EFA877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Редактирование базы знаний, промптов и методологии анализа доступно владельцу системы.</w:t>
      </w:r>
    </w:p>
    <w:p w14:paraId="5D1EB11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Качество входных данных</w:t>
      </w:r>
    </w:p>
    <w:p w14:paraId="7D7C098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Для корректного анализа загружаемые документы должны содержать понятную структуру статей, периодов и финансовых показателей. Если данные неполные или плохо распознаны, ассистент должен сообщить об ограничениях анализа.</w:t>
      </w:r>
    </w:p>
    <w:p w14:paraId="1A877CC2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Ограничения по объему файлов на этапе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2925"/>
      </w:tblGrid>
      <w:tr w:rsidR="00CD799D" w:rsidRPr="00CD799D" w14:paraId="6FCA2A0B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9CECE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0F94BF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Ограничение</w:t>
            </w:r>
          </w:p>
        </w:tc>
      </w:tr>
      <w:tr w:rsidR="00CD799D" w:rsidRPr="00CD799D" w14:paraId="67794990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CCD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Количество файлов за один анализ</w:t>
            </w:r>
          </w:p>
        </w:tc>
        <w:tc>
          <w:tcPr>
            <w:tcW w:w="0" w:type="auto"/>
            <w:vAlign w:val="center"/>
            <w:hideMark/>
          </w:tcPr>
          <w:p w14:paraId="74AE8D8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10 файлов</w:t>
            </w:r>
          </w:p>
        </w:tc>
      </w:tr>
      <w:tr w:rsidR="00CD799D" w:rsidRPr="00CD799D" w14:paraId="44827DE3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168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Размер одного файла</w:t>
            </w:r>
          </w:p>
        </w:tc>
        <w:tc>
          <w:tcPr>
            <w:tcW w:w="0" w:type="auto"/>
            <w:vAlign w:val="center"/>
            <w:hideMark/>
          </w:tcPr>
          <w:p w14:paraId="5854B3C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20 МБ</w:t>
            </w:r>
          </w:p>
        </w:tc>
      </w:tr>
      <w:tr w:rsidR="00CD799D" w:rsidRPr="00CD799D" w14:paraId="1A560FF4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531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Общий объем загрузки</w:t>
            </w:r>
          </w:p>
        </w:tc>
        <w:tc>
          <w:tcPr>
            <w:tcW w:w="0" w:type="auto"/>
            <w:vAlign w:val="center"/>
            <w:hideMark/>
          </w:tcPr>
          <w:p w14:paraId="559398B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100 МБ</w:t>
            </w:r>
          </w:p>
        </w:tc>
      </w:tr>
      <w:tr w:rsidR="00CD799D" w:rsidRPr="00CD799D" w14:paraId="680A4886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BFF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506FC5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50 страниц на один файл</w:t>
            </w:r>
          </w:p>
        </w:tc>
      </w:tr>
      <w:tr w:rsidR="00CD799D" w:rsidRPr="00CD799D" w14:paraId="4B1C5AD0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371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5D8825B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 20 листов на один файл</w:t>
            </w:r>
          </w:p>
        </w:tc>
      </w:tr>
      <w:tr w:rsidR="00CD799D" w:rsidRPr="00CD799D" w14:paraId="01F97AA4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BC4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Поддерживаемые форматы</w:t>
            </w:r>
          </w:p>
        </w:tc>
        <w:tc>
          <w:tcPr>
            <w:tcW w:w="0" w:type="auto"/>
            <w:vAlign w:val="center"/>
            <w:hideMark/>
          </w:tcPr>
          <w:p w14:paraId="114793B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.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xlsx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, .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xls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, .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pdf</w:t>
            </w:r>
            <w:proofErr w:type="spellEnd"/>
          </w:p>
        </w:tc>
      </w:tr>
    </w:tbl>
    <w:p w14:paraId="5AE2A5CA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6A198479">
          <v:rect id="_x0000_i1075" style="width:0;height:1.5pt" o:hralign="center" o:hrstd="t" o:hr="t" fillcolor="#a0a0a0" stroked="f"/>
        </w:pict>
      </w:r>
    </w:p>
    <w:p w14:paraId="43FF29C6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6. Технические требования</w:t>
      </w:r>
    </w:p>
    <w:p w14:paraId="2EF27748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6.1. Платформа и интеграции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6476"/>
      </w:tblGrid>
      <w:tr w:rsidR="00CD799D" w:rsidRPr="00CD799D" w14:paraId="077A8B50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E3A5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E7E64B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Решение</w:t>
            </w:r>
          </w:p>
        </w:tc>
      </w:tr>
      <w:tr w:rsidR="00CD799D" w:rsidRPr="00CD799D" w14:paraId="7721DF47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3B2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2BCD1EC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Форма загрузки документов и страница получения аналитического отчета</w:t>
            </w:r>
          </w:p>
        </w:tc>
      </w:tr>
      <w:tr w:rsidR="00CD799D" w:rsidRPr="00CD799D" w14:paraId="33F18E70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9FB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F830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Python,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FastAPI</w:t>
            </w:r>
            <w:proofErr w:type="spellEnd"/>
          </w:p>
        </w:tc>
      </w:tr>
      <w:tr w:rsidR="00CD799D" w:rsidRPr="00CD799D" w14:paraId="260127E5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26B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437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HTML, CSS, Jinja2</w:t>
            </w:r>
          </w:p>
        </w:tc>
      </w:tr>
      <w:tr w:rsidR="00CD799D" w:rsidRPr="00CD799D" w14:paraId="46CD3A4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3DF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Репозиторий проекта</w:t>
            </w:r>
          </w:p>
        </w:tc>
        <w:tc>
          <w:tcPr>
            <w:tcW w:w="0" w:type="auto"/>
            <w:vAlign w:val="center"/>
            <w:hideMark/>
          </w:tcPr>
          <w:p w14:paraId="41AA8C1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</w:p>
        </w:tc>
      </w:tr>
      <w:tr w:rsidR="00CD799D" w:rsidRPr="00CD799D" w14:paraId="13A39572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98A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Развертывание</w:t>
            </w:r>
          </w:p>
        </w:tc>
        <w:tc>
          <w:tcPr>
            <w:tcW w:w="0" w:type="auto"/>
            <w:vAlign w:val="center"/>
            <w:hideMark/>
          </w:tcPr>
          <w:p w14:paraId="2B2DB5C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Облачный</w:t>
            </w:r>
            <w:r w:rsidRPr="00CD799D">
              <w:rPr>
                <w:rFonts w:ascii="Times New Roman" w:eastAsia="Times New Roman" w:hAnsi="Times New Roman" w:cs="Times New Roman"/>
                <w:lang w:eastAsia="ru-RU"/>
              </w:rPr>
              <w:t xml:space="preserve"> VPS/VDS + Docker/docker-compose</w:t>
            </w:r>
          </w:p>
        </w:tc>
      </w:tr>
      <w:tr w:rsidR="00CD799D" w:rsidRPr="00CD799D" w14:paraId="5F077A5A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FD7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Операционная система сервера</w:t>
            </w:r>
          </w:p>
        </w:tc>
        <w:tc>
          <w:tcPr>
            <w:tcW w:w="0" w:type="auto"/>
            <w:vAlign w:val="center"/>
            <w:hideMark/>
          </w:tcPr>
          <w:p w14:paraId="3F0FDFBF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Ubuntu Server</w:t>
            </w:r>
          </w:p>
        </w:tc>
      </w:tr>
      <w:tr w:rsidR="00CD799D" w:rsidRPr="00CD799D" w14:paraId="53BA23AA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B1F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Reverse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912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Nginx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или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Caddy</w:t>
            </w:r>
            <w:proofErr w:type="spellEnd"/>
          </w:p>
        </w:tc>
      </w:tr>
      <w:tr w:rsidR="00CD799D" w:rsidRPr="00CD799D" w14:paraId="4598860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07D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SSL-сертификат</w:t>
            </w:r>
          </w:p>
        </w:tc>
        <w:tc>
          <w:tcPr>
            <w:tcW w:w="0" w:type="auto"/>
            <w:vAlign w:val="center"/>
            <w:hideMark/>
          </w:tcPr>
          <w:p w14:paraId="6DF4060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Let’s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Encrypt</w:t>
            </w:r>
            <w:proofErr w:type="spellEnd"/>
          </w:p>
        </w:tc>
      </w:tr>
      <w:tr w:rsidR="00CD799D" w:rsidRPr="00CD799D" w14:paraId="720F751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611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Режим работы</w:t>
            </w:r>
          </w:p>
        </w:tc>
        <w:tc>
          <w:tcPr>
            <w:tcW w:w="0" w:type="auto"/>
            <w:vAlign w:val="center"/>
            <w:hideMark/>
          </w:tcPr>
          <w:p w14:paraId="57A863F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24/7 при доступности облачного сервера, API-провайдера и сетевой инфраструктуры</w:t>
            </w:r>
          </w:p>
        </w:tc>
      </w:tr>
      <w:tr w:rsidR="00CD799D" w:rsidRPr="00CD799D" w14:paraId="111D502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9B7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LLM-провайдер</w:t>
            </w:r>
          </w:p>
        </w:tc>
        <w:tc>
          <w:tcPr>
            <w:tcW w:w="0" w:type="auto"/>
            <w:vAlign w:val="center"/>
            <w:hideMark/>
          </w:tcPr>
          <w:p w14:paraId="3CB544C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OpenAI</w:t>
            </w:r>
            <w:proofErr w:type="spellEnd"/>
          </w:p>
        </w:tc>
      </w:tr>
      <w:tr w:rsidR="00CD799D" w:rsidRPr="00CD799D" w14:paraId="6EAB25B9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CBC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Основная модель</w:t>
            </w:r>
          </w:p>
        </w:tc>
        <w:tc>
          <w:tcPr>
            <w:tcW w:w="0" w:type="auto"/>
            <w:vAlign w:val="center"/>
            <w:hideMark/>
          </w:tcPr>
          <w:p w14:paraId="5672015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GPT-4o-mini</w:t>
            </w:r>
          </w:p>
        </w:tc>
      </w:tr>
      <w:tr w:rsidR="00CD799D" w:rsidRPr="00CD799D" w14:paraId="6403FA0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1B5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Дополнительная модель для сложного анализа</w:t>
            </w:r>
          </w:p>
        </w:tc>
        <w:tc>
          <w:tcPr>
            <w:tcW w:w="0" w:type="auto"/>
            <w:vAlign w:val="center"/>
            <w:hideMark/>
          </w:tcPr>
          <w:p w14:paraId="5BCD09F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GPT-4o</w:t>
            </w:r>
          </w:p>
        </w:tc>
      </w:tr>
      <w:tr w:rsidR="00CD799D" w:rsidRPr="00CD799D" w14:paraId="63547AC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F2A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Парсинг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04B9B4A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pandas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openpyxl</w:t>
            </w:r>
            <w:proofErr w:type="spellEnd"/>
          </w:p>
        </w:tc>
      </w:tr>
      <w:tr w:rsidR="00CD799D" w:rsidRPr="00CD799D" w14:paraId="7F50F4F0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234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Парсинг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0FB3C9C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pdfplumber / PyMuPDF</w:t>
            </w:r>
          </w:p>
        </w:tc>
      </w:tr>
      <w:tr w:rsidR="00CD799D" w:rsidRPr="00CD799D" w14:paraId="1CF3A8A4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A1F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No-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code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платформа / оркестратор</w:t>
            </w:r>
          </w:p>
        </w:tc>
        <w:tc>
          <w:tcPr>
            <w:tcW w:w="0" w:type="auto"/>
            <w:vAlign w:val="center"/>
            <w:hideMark/>
          </w:tcPr>
          <w:p w14:paraId="084011B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используется в текущем MVP, n8n возможен как развитие</w:t>
            </w:r>
          </w:p>
        </w:tc>
      </w:tr>
      <w:tr w:rsidR="00CD799D" w:rsidRPr="00CD799D" w14:paraId="6C4617B7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604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Источник данных</w:t>
            </w:r>
          </w:p>
        </w:tc>
        <w:tc>
          <w:tcPr>
            <w:tcW w:w="0" w:type="auto"/>
            <w:vAlign w:val="center"/>
            <w:hideMark/>
          </w:tcPr>
          <w:p w14:paraId="790FC00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Загружаемые пользователем управленческие отчеты</w:t>
            </w:r>
          </w:p>
        </w:tc>
      </w:tr>
      <w:tr w:rsidR="00CD799D" w:rsidRPr="00CD799D" w14:paraId="4705D335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C59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Поддерживаемые форматы документов</w:t>
            </w:r>
          </w:p>
        </w:tc>
        <w:tc>
          <w:tcPr>
            <w:tcW w:w="0" w:type="auto"/>
            <w:vAlign w:val="center"/>
            <w:hideMark/>
          </w:tcPr>
          <w:p w14:paraId="6390D9F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Excel, PDF</w:t>
            </w:r>
          </w:p>
        </w:tc>
      </w:tr>
      <w:tr w:rsidR="00CD799D" w:rsidRPr="00CD799D" w14:paraId="1384DC02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7E3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Хранилище исходных документов</w:t>
            </w:r>
          </w:p>
        </w:tc>
        <w:tc>
          <w:tcPr>
            <w:tcW w:w="0" w:type="auto"/>
            <w:vAlign w:val="center"/>
            <w:hideMark/>
          </w:tcPr>
          <w:p w14:paraId="06EB7F7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Локальное файловое хранилище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uploads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этапе MVP</w:t>
            </w:r>
          </w:p>
        </w:tc>
      </w:tr>
      <w:tr w:rsidR="00CD799D" w:rsidRPr="00CD799D" w14:paraId="71C98C24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F6E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Хранилище промежуточных данных</w:t>
            </w:r>
          </w:p>
        </w:tc>
        <w:tc>
          <w:tcPr>
            <w:tcW w:w="0" w:type="auto"/>
            <w:vAlign w:val="center"/>
            <w:hideMark/>
          </w:tcPr>
          <w:p w14:paraId="6C25661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Локальное файловое хранилище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parsed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этапе MVP</w:t>
            </w:r>
          </w:p>
        </w:tc>
      </w:tr>
      <w:tr w:rsidR="00CD799D" w:rsidRPr="00CD799D" w14:paraId="5551CABB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258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Хранилище результатов анализа</w:t>
            </w:r>
          </w:p>
        </w:tc>
        <w:tc>
          <w:tcPr>
            <w:tcW w:w="0" w:type="auto"/>
            <w:vAlign w:val="center"/>
            <w:hideMark/>
          </w:tcPr>
          <w:p w14:paraId="3F37A8C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Локальное файловое хранилище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outputs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этапе MVP</w:t>
            </w:r>
          </w:p>
        </w:tc>
      </w:tr>
      <w:tr w:rsidR="00CD799D" w:rsidRPr="00CD799D" w14:paraId="0BF768A6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40E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База знаний</w:t>
            </w:r>
          </w:p>
        </w:tc>
        <w:tc>
          <w:tcPr>
            <w:tcW w:w="0" w:type="auto"/>
            <w:vAlign w:val="center"/>
            <w:hideMark/>
          </w:tcPr>
          <w:p w14:paraId="1F549C2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Методология анализа БДР, ДДС и база промптов в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Markdown</w:t>
            </w:r>
            <w:proofErr w:type="spellEnd"/>
          </w:p>
        </w:tc>
      </w:tr>
      <w:tr w:rsidR="00CD799D" w:rsidRPr="00CD799D" w14:paraId="3B6E1E6F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720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340192E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Форма загрузки документов в веб-интерфейсе</w:t>
            </w:r>
          </w:p>
        </w:tc>
      </w:tr>
      <w:tr w:rsidR="00CD799D" w:rsidRPr="00CD799D" w14:paraId="07E96C61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52B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2A7C919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 используются в текущем MVP</w:t>
            </w:r>
          </w:p>
        </w:tc>
      </w:tr>
    </w:tbl>
    <w:p w14:paraId="20EF6CA7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6FFC17CE">
          <v:rect id="_x0000_i1076" style="width:0;height:1.5pt" o:hralign="center" o:hrstd="t" o:hr="t" fillcolor="#a0a0a0" stroked="f"/>
        </w:pict>
      </w:r>
    </w:p>
    <w:p w14:paraId="1C280AFA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6.2. Нефункциональные требования</w:t>
      </w:r>
    </w:p>
    <w:p w14:paraId="4739D729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время ответа на уточняющий вопрос пользователя — до 30 секунд;</w:t>
      </w:r>
    </w:p>
    <w:p w14:paraId="11001E88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время формирования полного аналитического отчета — до 90 секунд в зависимости от объема документов;</w:t>
      </w:r>
    </w:p>
    <w:p w14:paraId="4CA00AB1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доступность сервиса — 24/7 при доступности используемых API и инфраструктуры;</w:t>
      </w:r>
    </w:p>
    <w:p w14:paraId="32C7067D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язык интерфейса и отчетов — русский;</w:t>
      </w:r>
    </w:p>
    <w:p w14:paraId="1850A940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поддерживаемые форматы документов на этапе MVP — Excel, PDF;</w:t>
      </w:r>
    </w:p>
    <w:p w14:paraId="6979CCCC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отчет должен быть написан понятным языком для предпринимателя без финансовой подготовки;</w:t>
      </w:r>
    </w:p>
    <w:p w14:paraId="00B29211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отчет должен содержать блок KPI собственника;</w:t>
      </w:r>
    </w:p>
    <w:p w14:paraId="5D9A557D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финансовые термины должны поясняться простыми словами;</w:t>
      </w:r>
    </w:p>
    <w:p w14:paraId="04CE88E9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загружаемые документы должны храниться безопасно;</w:t>
      </w:r>
    </w:p>
    <w:p w14:paraId="02671230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при невозможности распознать документ ассистент должен сообщить об ошибке;</w:t>
      </w:r>
    </w:p>
    <w:p w14:paraId="4731701D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при недостаточности данных ассистент должен указать, какие данные нужны для более точного анализа;</w:t>
      </w:r>
    </w:p>
    <w:p w14:paraId="4EA6D69D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при сбое API, превышении лимитов или ошибке обработки ассистент должен показать понятное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fallback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-сообщение;</w:t>
      </w:r>
    </w:p>
    <w:p w14:paraId="718419DA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должен явно указывать, что БДР показывает начисления, а ДДС — движение денег;</w:t>
      </w:r>
    </w:p>
    <w:p w14:paraId="73E0B1B5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должен использовать тестовые кейсы и эталонные выводы для проверки качества анализа;</w:t>
      </w:r>
    </w:p>
    <w:p w14:paraId="0E0E7427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приложение должно запускаться на сервере через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docker-compose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5B8AB856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структура папок для загрузок, промежуточных данных и результатов должна сохраняться между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перезапусками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контейнера через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volume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или директории на сервере;</w:t>
      </w:r>
    </w:p>
    <w:p w14:paraId="73CE8F9C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локальный запуск используется только для разработки и тестирования;</w:t>
      </w:r>
    </w:p>
    <w:p w14:paraId="566841BE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рабочая демонстрационная версия разворачивается на облачном сервере;</w:t>
      </w:r>
    </w:p>
    <w:p w14:paraId="78AEE96A" w14:textId="77777777" w:rsidR="00CD799D" w:rsidRPr="00CD799D" w:rsidRDefault="00CD799D" w:rsidP="00CD799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проект должен быть опубликован на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GitHub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без конфиденциальных данных, API-ключей, загруженных файлов и результатов анализа.</w:t>
      </w:r>
    </w:p>
    <w:p w14:paraId="693D8E14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352A31B9">
          <v:rect id="_x0000_i1077" style="width:0;height:1.5pt" o:hralign="center" o:hrstd="t" o:hr="t" fillcolor="#a0a0a0" stroked="f"/>
        </w:pict>
      </w:r>
    </w:p>
    <w:p w14:paraId="798077CB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7. Ограничения и риски</w:t>
      </w:r>
    </w:p>
    <w:p w14:paraId="5080A17A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7.1. Ограничения проекта</w:t>
      </w:r>
    </w:p>
    <w:p w14:paraId="71BFB38A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Бюджет</w:t>
      </w:r>
    </w:p>
    <w:p w14:paraId="62579663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До 50 долларов США в месяц на использование API языковых моделей на этапе MVP.</w:t>
      </w:r>
    </w:p>
    <w:p w14:paraId="55314B79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Инфраструктурный бюджет</w:t>
      </w:r>
    </w:p>
    <w:p w14:paraId="5F29564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Дополнительно к API-бюджету предусматриваются расходы на облачный VPS/VDS, домен и базовое сопровождение серверной инфраструктуры.</w:t>
      </w:r>
    </w:p>
    <w:p w14:paraId="4FE06651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Сроки</w:t>
      </w:r>
    </w:p>
    <w:p w14:paraId="6EC220EB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Разработка MVP — до 12 календарных дней.</w:t>
      </w:r>
    </w:p>
    <w:p w14:paraId="2875BC00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Команда</w:t>
      </w:r>
    </w:p>
    <w:p w14:paraId="47BA23B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1 человек.</w:t>
      </w:r>
    </w:p>
    <w:p w14:paraId="4AF9FE66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Функциональный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scope</w:t>
      </w:r>
      <w:proofErr w:type="spellEnd"/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MVP</w:t>
      </w:r>
    </w:p>
    <w:p w14:paraId="73A168BE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В MVP входит анализ управленческих отчетов БДР и ДДС, интерпретация данных и формирование понятного отчета. Диагностический тест,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чат-виджет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, BI-интеграции и история анализов не входят в обязательный объем MVP.</w:t>
      </w:r>
    </w:p>
    <w:p w14:paraId="123C2B20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Ограничения по объему файлов</w:t>
      </w:r>
    </w:p>
    <w:p w14:paraId="294F25E5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На этапе MVP один анализ ограничивается 10 файлами, размером одного файла до 20 МБ, общим объемом загрузки до 100 МБ, PDF до 50 страниц на один файл и Excel до 20 листов на один файл.</w:t>
      </w:r>
    </w:p>
    <w:p w14:paraId="5C6D8FAA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lang w:val="ru-RU" w:eastAsia="ru-RU"/>
        </w:rPr>
        <w:t>Локальный запуск</w:t>
      </w:r>
    </w:p>
    <w:p w14:paraId="722D65EA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lastRenderedPageBreak/>
        <w:t>Локальный запуск используется только для разработки и тестирования. Для рабочей демонстрационной версии локальный ПК не подходит, так как он должен быть постоянно включен, доступен в сети и защищен от сбоев. Рабочий MVP разворачивается на облачном сервере.</w:t>
      </w:r>
    </w:p>
    <w:p w14:paraId="52ABB732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2EC251A9">
          <v:rect id="_x0000_i1078" style="width:0;height:1.5pt" o:hralign="center" o:hrstd="t" o:hr="t" fillcolor="#a0a0a0" stroked="f"/>
        </w:pict>
      </w:r>
    </w:p>
    <w:p w14:paraId="209FD64D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7.2. Риски и </w:t>
      </w:r>
      <w:proofErr w:type="spellStart"/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митигация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438"/>
        <w:gridCol w:w="5936"/>
      </w:tblGrid>
      <w:tr w:rsidR="00CD799D" w:rsidRPr="00CD799D" w14:paraId="2CF9FDC0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1959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58F228D9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5D15EB8A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Митигация</w:t>
            </w:r>
            <w:proofErr w:type="spellEnd"/>
          </w:p>
        </w:tc>
      </w:tr>
      <w:tr w:rsidR="00CD799D" w:rsidRPr="00CD799D" w14:paraId="76E7CF2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88D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Галлюцинации LLM</w:t>
            </w:r>
          </w:p>
        </w:tc>
        <w:tc>
          <w:tcPr>
            <w:tcW w:w="0" w:type="auto"/>
            <w:vAlign w:val="center"/>
            <w:hideMark/>
          </w:tcPr>
          <w:p w14:paraId="49F57A2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95B841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Использование структурированных промптов и проверочных сценариев</w:t>
            </w:r>
          </w:p>
        </w:tc>
      </w:tr>
      <w:tr w:rsidR="00CD799D" w:rsidRPr="00CD799D" w14:paraId="5085D55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191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Низкое качество входящих данных</w:t>
            </w:r>
          </w:p>
        </w:tc>
        <w:tc>
          <w:tcPr>
            <w:tcW w:w="0" w:type="auto"/>
            <w:vAlign w:val="center"/>
            <w:hideMark/>
          </w:tcPr>
          <w:p w14:paraId="2FE615A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28DA0F3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Валидация загружаемых документов и уведомление пользователя об ограничениях анализа</w:t>
            </w:r>
          </w:p>
        </w:tc>
      </w:tr>
      <w:tr w:rsidR="00CD799D" w:rsidRPr="00CD799D" w14:paraId="3D908A70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653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Ошибочное распознавание PDF</w:t>
            </w:r>
          </w:p>
        </w:tc>
        <w:tc>
          <w:tcPr>
            <w:tcW w:w="0" w:type="auto"/>
            <w:vAlign w:val="center"/>
            <w:hideMark/>
          </w:tcPr>
          <w:p w14:paraId="4274C29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459369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Проверка извлеченных данных и ограничение анализа при плохом качестве документа</w:t>
            </w:r>
          </w:p>
        </w:tc>
      </w:tr>
      <w:tr w:rsidR="00CD799D" w:rsidRPr="00CD799D" w14:paraId="49E80806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B20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Превышение бюджета API</w:t>
            </w:r>
          </w:p>
        </w:tc>
        <w:tc>
          <w:tcPr>
            <w:tcW w:w="0" w:type="auto"/>
            <w:vAlign w:val="center"/>
            <w:hideMark/>
          </w:tcPr>
          <w:p w14:paraId="5A8940A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E825AF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Использование оптимизированных моделей и лимитов на обработку файлов</w:t>
            </w:r>
          </w:p>
        </w:tc>
      </w:tr>
      <w:tr w:rsidR="00CD799D" w:rsidRPr="00CD799D" w14:paraId="1DA36062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AFA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Неполнота отчетности клиента</w:t>
            </w:r>
          </w:p>
        </w:tc>
        <w:tc>
          <w:tcPr>
            <w:tcW w:w="0" w:type="auto"/>
            <w:vAlign w:val="center"/>
            <w:hideMark/>
          </w:tcPr>
          <w:p w14:paraId="47C7CC4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6F55AA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Уведомление пользователя о недостаточности данных</w:t>
            </w:r>
          </w:p>
        </w:tc>
      </w:tr>
      <w:tr w:rsidR="00CD799D" w:rsidRPr="00CD799D" w14:paraId="11BE66FA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4D6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Ошибочная интерпретация показателей</w:t>
            </w:r>
          </w:p>
        </w:tc>
        <w:tc>
          <w:tcPr>
            <w:tcW w:w="0" w:type="auto"/>
            <w:vAlign w:val="center"/>
            <w:hideMark/>
          </w:tcPr>
          <w:p w14:paraId="0967D61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F8D107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Использование стандартных методик анализа БДР и ДДС</w:t>
            </w:r>
          </w:p>
        </w:tc>
      </w:tr>
      <w:tr w:rsidR="00CD799D" w:rsidRPr="00CD799D" w14:paraId="1E8DB1D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3719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Слишком сложный финансовый язык в отчете</w:t>
            </w:r>
          </w:p>
        </w:tc>
        <w:tc>
          <w:tcPr>
            <w:tcW w:w="0" w:type="auto"/>
            <w:vAlign w:val="center"/>
            <w:hideMark/>
          </w:tcPr>
          <w:p w14:paraId="082B8F5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A273E4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Использование отдельного промпта для перевода выводов на понятный язык предпринимателя</w:t>
            </w:r>
          </w:p>
        </w:tc>
      </w:tr>
      <w:tr w:rsidR="00CD799D" w:rsidRPr="00CD799D" w14:paraId="75EE70DE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62D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Превышение SLA по времени ответа</w:t>
            </w:r>
          </w:p>
        </w:tc>
        <w:tc>
          <w:tcPr>
            <w:tcW w:w="0" w:type="auto"/>
            <w:vAlign w:val="center"/>
            <w:hideMark/>
          </w:tcPr>
          <w:p w14:paraId="5398B4D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45F453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Ограничение объема файлов, страниц PDF и количества листов Excel</w:t>
            </w:r>
          </w:p>
        </w:tc>
      </w:tr>
      <w:tr w:rsidR="00CD799D" w:rsidRPr="00CD799D" w14:paraId="33162F27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EF7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Сбой API или превышение лимитов</w:t>
            </w:r>
          </w:p>
        </w:tc>
        <w:tc>
          <w:tcPr>
            <w:tcW w:w="0" w:type="auto"/>
            <w:vAlign w:val="center"/>
            <w:hideMark/>
          </w:tcPr>
          <w:p w14:paraId="092B2A4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800D5C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Fallback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-сообщение пользователю и повторный запуск анализа</w:t>
            </w:r>
          </w:p>
        </w:tc>
      </w:tr>
      <w:tr w:rsidR="00CD799D" w:rsidRPr="00CD799D" w14:paraId="5B1E86D9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A84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Неподтвержденные выводы модели</w:t>
            </w:r>
          </w:p>
        </w:tc>
        <w:tc>
          <w:tcPr>
            <w:tcW w:w="0" w:type="auto"/>
            <w:vAlign w:val="center"/>
            <w:hideMark/>
          </w:tcPr>
          <w:p w14:paraId="4114C0E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43A496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Проверка на тестовых кейсах и эталонных корректных выводах</w:t>
            </w:r>
          </w:p>
        </w:tc>
      </w:tr>
      <w:tr w:rsidR="00CD799D" w:rsidRPr="00CD799D" w14:paraId="55F581ED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26E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Недоступность облачного сервера</w:t>
            </w:r>
          </w:p>
        </w:tc>
        <w:tc>
          <w:tcPr>
            <w:tcW w:w="0" w:type="auto"/>
            <w:vAlign w:val="center"/>
            <w:hideMark/>
          </w:tcPr>
          <w:p w14:paraId="486906E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03A41A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Выбор VPS/VDS с достаточными ресурсами, запуск приложения через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docker-compose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возможность перезапуска контейнера, хранение кода проекта на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</w:p>
        </w:tc>
      </w:tr>
      <w:tr w:rsidR="00CD799D" w:rsidRPr="00CD799D" w14:paraId="7060219B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4E4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Потеря загруженных файлов или результатов анализа</w:t>
            </w:r>
          </w:p>
        </w:tc>
        <w:tc>
          <w:tcPr>
            <w:tcW w:w="0" w:type="auto"/>
            <w:vAlign w:val="center"/>
            <w:hideMark/>
          </w:tcPr>
          <w:p w14:paraId="297587E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CEAA24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Хранение данных в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volume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или отдельных директориях на сервере, резервное копирование при переходе к промышленной эксплуатации</w:t>
            </w:r>
          </w:p>
        </w:tc>
      </w:tr>
      <w:tr w:rsidR="00CD799D" w:rsidRPr="00CD799D" w14:paraId="5AC5E0CD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30C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Утечка API-ключей</w:t>
            </w:r>
          </w:p>
        </w:tc>
        <w:tc>
          <w:tcPr>
            <w:tcW w:w="0" w:type="auto"/>
            <w:vAlign w:val="center"/>
            <w:hideMark/>
          </w:tcPr>
          <w:p w14:paraId="29B9B9F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5207F7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Хранение ключей </w:t>
            </w:r>
            <w:proofErr w:type="gram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в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env</w:t>
            </w:r>
            <w:proofErr w:type="spellEnd"/>
            <w:proofErr w:type="gram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исключение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env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из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через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gitignore</w:t>
            </w:r>
            <w:proofErr w:type="spellEnd"/>
          </w:p>
        </w:tc>
      </w:tr>
      <w:tr w:rsidR="00CD799D" w:rsidRPr="00CD799D" w14:paraId="5758FD2C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EA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Публикация конфиденциальных файлов в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8DF1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122991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Исключение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uploads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parsed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data</w:t>
            </w:r>
            <w:proofErr w:type="spellEnd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outputs</w:t>
            </w:r>
            <w:proofErr w:type="spellEnd"/>
            <w:proofErr w:type="gram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env</w:t>
            </w:r>
            <w:proofErr w:type="spellEnd"/>
            <w:proofErr w:type="gram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venv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venv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служебных файлов из публичного репозитория</w:t>
            </w:r>
          </w:p>
        </w:tc>
      </w:tr>
    </w:tbl>
    <w:p w14:paraId="0BF562C5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6FC396DC">
          <v:rect id="_x0000_i1079" style="width:0;height:1.5pt" o:hralign="center" o:hrstd="t" o:hr="t" fillcolor="#a0a0a0" stroked="f"/>
        </w:pict>
      </w:r>
    </w:p>
    <w:p w14:paraId="5FDAD49D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8. План реализации</w:t>
      </w:r>
    </w:p>
    <w:p w14:paraId="691B7BF3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8.1. Этапы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721"/>
        <w:gridCol w:w="3210"/>
        <w:gridCol w:w="650"/>
      </w:tblGrid>
      <w:tr w:rsidR="00CD799D" w:rsidRPr="00CD799D" w14:paraId="55155790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F0F37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lastRenderedPageBreak/>
              <w:t>Этап</w:t>
            </w:r>
          </w:p>
        </w:tc>
        <w:tc>
          <w:tcPr>
            <w:tcW w:w="0" w:type="auto"/>
            <w:vAlign w:val="center"/>
            <w:hideMark/>
          </w:tcPr>
          <w:p w14:paraId="65A78712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66F5B26D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ACAE738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Срок</w:t>
            </w:r>
          </w:p>
        </w:tc>
      </w:tr>
      <w:tr w:rsidR="00CD799D" w:rsidRPr="00CD799D" w14:paraId="35A90F5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11D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1. Подготовка</w:t>
            </w:r>
          </w:p>
        </w:tc>
        <w:tc>
          <w:tcPr>
            <w:tcW w:w="0" w:type="auto"/>
            <w:vAlign w:val="center"/>
            <w:hideMark/>
          </w:tcPr>
          <w:p w14:paraId="0C325FD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Сбор и структурирование методологии анализа БДР и ДДС, подготовка тестовых отчетов</w:t>
            </w:r>
          </w:p>
        </w:tc>
        <w:tc>
          <w:tcPr>
            <w:tcW w:w="0" w:type="auto"/>
            <w:vAlign w:val="center"/>
            <w:hideMark/>
          </w:tcPr>
          <w:p w14:paraId="039382D1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База знаний и тестовые данные</w:t>
            </w:r>
          </w:p>
        </w:tc>
        <w:tc>
          <w:tcPr>
            <w:tcW w:w="0" w:type="auto"/>
            <w:vAlign w:val="center"/>
            <w:hideMark/>
          </w:tcPr>
          <w:p w14:paraId="4D0E38E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2 дня</w:t>
            </w:r>
          </w:p>
        </w:tc>
      </w:tr>
      <w:tr w:rsidR="00CD799D" w:rsidRPr="00CD799D" w14:paraId="76309BDD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634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2. Разработка</w:t>
            </w:r>
          </w:p>
        </w:tc>
        <w:tc>
          <w:tcPr>
            <w:tcW w:w="0" w:type="auto"/>
            <w:vAlign w:val="center"/>
            <w:hideMark/>
          </w:tcPr>
          <w:p w14:paraId="6FF2AEF8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Настройка загрузки документов, подготовка промптов, настройка обработки Excel и PDF</w:t>
            </w:r>
          </w:p>
        </w:tc>
        <w:tc>
          <w:tcPr>
            <w:tcW w:w="0" w:type="auto"/>
            <w:vAlign w:val="center"/>
            <w:hideMark/>
          </w:tcPr>
          <w:p w14:paraId="4C2F51AF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Рабочий прототип</w:t>
            </w:r>
          </w:p>
        </w:tc>
        <w:tc>
          <w:tcPr>
            <w:tcW w:w="0" w:type="auto"/>
            <w:vAlign w:val="center"/>
            <w:hideMark/>
          </w:tcPr>
          <w:p w14:paraId="4E5D8E8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5 дней</w:t>
            </w:r>
          </w:p>
        </w:tc>
      </w:tr>
      <w:tr w:rsidR="00CD799D" w:rsidRPr="00CD799D" w14:paraId="60E61FD6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658C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3. Тестирование</w:t>
            </w:r>
          </w:p>
        </w:tc>
        <w:tc>
          <w:tcPr>
            <w:tcW w:w="0" w:type="auto"/>
            <w:vAlign w:val="center"/>
            <w:hideMark/>
          </w:tcPr>
          <w:p w14:paraId="25BC73DE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Проверка работы на тестовых управленческих отчетах, корректировка логики и промптов</w:t>
            </w:r>
          </w:p>
        </w:tc>
        <w:tc>
          <w:tcPr>
            <w:tcW w:w="0" w:type="auto"/>
            <w:vAlign w:val="center"/>
            <w:hideMark/>
          </w:tcPr>
          <w:p w14:paraId="49B5D47A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Обратная связь и исправления</w:t>
            </w:r>
          </w:p>
        </w:tc>
        <w:tc>
          <w:tcPr>
            <w:tcW w:w="0" w:type="auto"/>
            <w:vAlign w:val="center"/>
            <w:hideMark/>
          </w:tcPr>
          <w:p w14:paraId="5FA53B7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3 дня</w:t>
            </w:r>
          </w:p>
        </w:tc>
      </w:tr>
      <w:tr w:rsidR="00CD799D" w:rsidRPr="00CD799D" w14:paraId="3C473E1E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410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4. Подготовка к публикации и запуск MVP</w:t>
            </w:r>
          </w:p>
        </w:tc>
        <w:tc>
          <w:tcPr>
            <w:tcW w:w="0" w:type="auto"/>
            <w:vAlign w:val="center"/>
            <w:hideMark/>
          </w:tcPr>
          <w:p w14:paraId="42AAFBFD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Подготовка инструкции, финальная проверка сценариев, </w:t>
            </w:r>
            <w:proofErr w:type="gram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настройка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gitignore</w:t>
            </w:r>
            <w:proofErr w:type="spellEnd"/>
            <w:proofErr w:type="gram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подготовка </w:t>
            </w:r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.</w:t>
            </w:r>
            <w:proofErr w:type="spellStart"/>
            <w:r w:rsidRPr="00CD799D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env.example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проверка исключения секретов и пользовательских файлов из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подготовка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Dockerfile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docker-compose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публикация проекта на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, аренда облачного VPS/VDS, установка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/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docker-compose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на сервер, запуск приложения на сервере, настройка домена и SSL, проверка доступности демонстрационной версии через веб-интерфейс</w:t>
            </w:r>
          </w:p>
        </w:tc>
        <w:tc>
          <w:tcPr>
            <w:tcW w:w="0" w:type="auto"/>
            <w:vAlign w:val="center"/>
            <w:hideMark/>
          </w:tcPr>
          <w:p w14:paraId="3491E1F7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Работающий MVP, опубликованный на </w:t>
            </w:r>
            <w:proofErr w:type="spellStart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GitHub</w:t>
            </w:r>
            <w:proofErr w:type="spellEnd"/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и доступный через веб-интерфейс 24/7 при доступности облачного сервера, API-провайдера и сетевой инфраструктуры</w:t>
            </w:r>
          </w:p>
        </w:tc>
        <w:tc>
          <w:tcPr>
            <w:tcW w:w="0" w:type="auto"/>
            <w:vAlign w:val="center"/>
            <w:hideMark/>
          </w:tcPr>
          <w:p w14:paraId="5B969E6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2 дня</w:t>
            </w:r>
          </w:p>
        </w:tc>
      </w:tr>
    </w:tbl>
    <w:p w14:paraId="1426CBEF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3D7F674A">
          <v:rect id="_x0000_i1080" style="width:0;height:1.5pt" o:hralign="center" o:hrstd="t" o:hr="t" fillcolor="#a0a0a0" stroked="f"/>
        </w:pict>
      </w:r>
    </w:p>
    <w:p w14:paraId="2F6A4ACB" w14:textId="77777777" w:rsidR="00CD799D" w:rsidRPr="00CD799D" w:rsidRDefault="00CD799D" w:rsidP="00CD79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Тестовые кейсы и эталонные выводы</w:t>
      </w:r>
    </w:p>
    <w:p w14:paraId="1BC425B7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Для проверки качества используются не менее 10 тестовых сценариев, включая:</w:t>
      </w:r>
    </w:p>
    <w:p w14:paraId="4EE79A66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загружен только БДР;</w:t>
      </w:r>
    </w:p>
    <w:p w14:paraId="261B0862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загружен только ДДС;</w:t>
      </w:r>
    </w:p>
    <w:p w14:paraId="761D5C75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загружены БДР и ДДС одновременно;</w:t>
      </w:r>
    </w:p>
    <w:p w14:paraId="5F70F1EF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 БДР есть несколько уровней прибыли;</w:t>
      </w:r>
    </w:p>
    <w:p w14:paraId="0AFE3A5D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в ДДС есть операционный и финансовый поток;</w:t>
      </w:r>
    </w:p>
    <w:p w14:paraId="5611C1C6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отсутствуют данные по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дебиторке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кредиторке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0243A76B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пользователь спрашивает про крупнейшие расходы;</w:t>
      </w:r>
    </w:p>
    <w:p w14:paraId="787A6938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пользователь спрашивает про рост расходов без базы сравнения;</w:t>
      </w:r>
    </w:p>
    <w:p w14:paraId="0B236FC7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разные файлы дают разные значения одного показателя;</w:t>
      </w:r>
    </w:p>
    <w:p w14:paraId="6983D505" w14:textId="77777777" w:rsidR="00CD799D" w:rsidRPr="00CD799D" w:rsidRDefault="00CD799D" w:rsidP="00CD799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пользователь задает вопрос вне темы.</w:t>
      </w:r>
    </w:p>
    <w:p w14:paraId="019015B5" w14:textId="77777777" w:rsidR="00CD799D" w:rsidRPr="00CD799D" w:rsidRDefault="00CD799D" w:rsidP="00CD799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Для каждого сценария фиксируется эталонный корректный вывод. Проект считается качественно настроенным, если доля корректных выводов составляет не менее 85%.</w:t>
      </w:r>
    </w:p>
    <w:p w14:paraId="0F9D8205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5BAA54FA">
          <v:rect id="_x0000_i1081" style="width:0;height:1.5pt" o:hralign="center" o:hrstd="t" o:hr="t" fillcolor="#a0a0a0" stroked="f"/>
        </w:pict>
      </w:r>
    </w:p>
    <w:p w14:paraId="2891B550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9. Критерии приемки</w:t>
      </w:r>
    </w:p>
    <w:p w14:paraId="78E58594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корректно принимает документы Excel и PDF.</w:t>
      </w:r>
    </w:p>
    <w:p w14:paraId="18427A36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выполняет анализ БДР.</w:t>
      </w:r>
    </w:p>
    <w:p w14:paraId="49573A04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выполняет анализ ДДС.</w:t>
      </w:r>
    </w:p>
    <w:p w14:paraId="32598179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выявляет не менее 5 ключевых отклонений или проблемных зон на один отчет.</w:t>
      </w:r>
    </w:p>
    <w:p w14:paraId="2EC8C684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объясняет финансовые показатели понятным языком для предпринимателя.</w:t>
      </w:r>
    </w:p>
    <w:p w14:paraId="67747B56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lastRenderedPageBreak/>
        <w:t>Ассистент формирует блок KPI собственника.</w:t>
      </w:r>
    </w:p>
    <w:p w14:paraId="7AAC73B8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Полный аналитический отчет формируется до 90 секунд.</w:t>
      </w:r>
    </w:p>
    <w:p w14:paraId="44E0661C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Ответ на уточняющий вопрос формируется до 30 секунд.</w:t>
      </w:r>
    </w:p>
    <w:p w14:paraId="6FBA1B35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Доля корректных выводов по тестовым кейсам составляет не менее 85%.</w:t>
      </w:r>
    </w:p>
    <w:p w14:paraId="51B2B4B1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Ассистент сообщает пользователю, если данных недостаточно для корректного анализа.</w:t>
      </w:r>
    </w:p>
    <w:p w14:paraId="4FCACEA1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Реализованы механизмы обработки ошибок при невозможности распознать документ.</w:t>
      </w:r>
    </w:p>
    <w:p w14:paraId="3265D8A5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Реализованы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fallback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-сценарии при сбоях API, превышении лимитов и неполных данных.</w:t>
      </w:r>
    </w:p>
    <w:p w14:paraId="083509D6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Определены ограничения по объему файлов и страниц.</w:t>
      </w:r>
    </w:p>
    <w:p w14:paraId="75C70CB0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Подготовлены тестовые кейсы и эталонные корректные выводы.</w:t>
      </w:r>
    </w:p>
    <w:p w14:paraId="703EB3BF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Подготовлена краткая пользовательская инструкция.</w:t>
      </w:r>
    </w:p>
    <w:p w14:paraId="30829150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Проект опубликован на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GitHub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без конфиденциальных данных.</w:t>
      </w:r>
    </w:p>
    <w:p w14:paraId="1C0D6555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env</w:t>
      </w:r>
      <w:proofErr w:type="spellEnd"/>
      <w:proofErr w:type="gramEnd"/>
      <w:r w:rsidRPr="00CD799D">
        <w:rPr>
          <w:rFonts w:ascii="Times New Roman" w:eastAsia="Times New Roman" w:hAnsi="Times New Roman" w:cs="Times New Roman"/>
          <w:lang w:val="ru-RU" w:eastAsia="ru-RU"/>
        </w:rPr>
        <w:t>, API-ключи, загруженные файлы и результаты анализа не попадают в публичный репозиторий.</w:t>
      </w:r>
    </w:p>
    <w:p w14:paraId="48F53B5B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Подготовлен </w:t>
      </w:r>
      <w:proofErr w:type="gramStart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файл </w:t>
      </w:r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env</w:t>
      </w:r>
      <w:proofErr w:type="gramEnd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.example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с примером необходимых переменных окружения.</w:t>
      </w:r>
    </w:p>
    <w:p w14:paraId="02F2E4DC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gramStart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Подготовлен </w:t>
      </w:r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gitignore</w:t>
      </w:r>
      <w:proofErr w:type="spellEnd"/>
      <w:proofErr w:type="gram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для исключения секретов, временных файлов, виртуального окружения и пользовательских данных.</w:t>
      </w:r>
    </w:p>
    <w:p w14:paraId="3B427462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Приложение запускается через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docker-compose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7F77B0BC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Демонстрационная версия доступна по веб-ссылке.</w:t>
      </w:r>
    </w:p>
    <w:p w14:paraId="2DC42B09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>Сервис работает 24/7 при доступности облачного сервера, API-провайдера и сетевой инфраструктуры.</w:t>
      </w:r>
    </w:p>
    <w:p w14:paraId="59B3D328" w14:textId="77777777" w:rsidR="00CD799D" w:rsidRPr="00CD799D" w:rsidRDefault="00CD799D" w:rsidP="00CD799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Структура папок 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data</w:t>
      </w:r>
      <w:proofErr w:type="spellEnd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/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uploads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, 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data</w:t>
      </w:r>
      <w:proofErr w:type="spellEnd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/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parsed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data</w:t>
      </w:r>
      <w:proofErr w:type="spellEnd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/</w:t>
      </w:r>
      <w:proofErr w:type="spellStart"/>
      <w:r w:rsidRPr="00CD799D">
        <w:rPr>
          <w:rFonts w:ascii="Courier New" w:eastAsia="Times New Roman" w:hAnsi="Courier New" w:cs="Courier New"/>
          <w:sz w:val="20"/>
          <w:szCs w:val="20"/>
          <w:lang w:val="ru-RU" w:eastAsia="ru-RU"/>
        </w:rPr>
        <w:t>outputs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сохраняется между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перезапусками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контейнера через </w:t>
      </w:r>
      <w:proofErr w:type="spellStart"/>
      <w:r w:rsidRPr="00CD799D">
        <w:rPr>
          <w:rFonts w:ascii="Times New Roman" w:eastAsia="Times New Roman" w:hAnsi="Times New Roman" w:cs="Times New Roman"/>
          <w:lang w:val="ru-RU" w:eastAsia="ru-RU"/>
        </w:rPr>
        <w:t>volume</w:t>
      </w:r>
      <w:proofErr w:type="spellEnd"/>
      <w:r w:rsidRPr="00CD799D">
        <w:rPr>
          <w:rFonts w:ascii="Times New Roman" w:eastAsia="Times New Roman" w:hAnsi="Times New Roman" w:cs="Times New Roman"/>
          <w:lang w:val="ru-RU" w:eastAsia="ru-RU"/>
        </w:rPr>
        <w:t xml:space="preserve"> или директории на сервере.</w:t>
      </w:r>
    </w:p>
    <w:p w14:paraId="62B88C08" w14:textId="77777777" w:rsidR="00CD799D" w:rsidRPr="00CD799D" w:rsidRDefault="00CD799D" w:rsidP="00CD799D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CD799D">
        <w:rPr>
          <w:rFonts w:ascii="Times New Roman" w:eastAsia="Times New Roman" w:hAnsi="Times New Roman" w:cs="Times New Roman"/>
          <w:lang w:val="ru-RU" w:eastAsia="ru-RU"/>
        </w:rPr>
        <w:pict w14:anchorId="308AE585">
          <v:rect id="_x0000_i1082" style="width:0;height:1.5pt" o:hralign="center" o:hrstd="t" o:hr="t" fillcolor="#a0a0a0" stroked="f"/>
        </w:pict>
      </w:r>
    </w:p>
    <w:p w14:paraId="5CE0FB53" w14:textId="77777777" w:rsidR="00CD799D" w:rsidRPr="00CD799D" w:rsidRDefault="00CD799D" w:rsidP="00CD79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CD79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Согласование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40"/>
        <w:gridCol w:w="1723"/>
      </w:tblGrid>
      <w:tr w:rsidR="00CD799D" w:rsidRPr="00CD799D" w14:paraId="3CC7CF25" w14:textId="77777777" w:rsidTr="00CD7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98FC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3F7E2BA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57C1B19E" w14:textId="77777777" w:rsidR="00CD799D" w:rsidRPr="00CD799D" w:rsidRDefault="00CD799D" w:rsidP="00CD799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Подпись / Дата</w:t>
            </w:r>
          </w:p>
        </w:tc>
      </w:tr>
      <w:tr w:rsidR="00CD799D" w:rsidRPr="00CD799D" w14:paraId="4143EA6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2A0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563A193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5BB02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CD799D" w:rsidRPr="00CD799D" w14:paraId="7652AC88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77D6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25F647B4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97AA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CD799D" w:rsidRPr="00CD799D" w14:paraId="1B055B2A" w14:textId="77777777" w:rsidTr="00CD7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DE35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D799D">
              <w:rPr>
                <w:rFonts w:ascii="Times New Roman" w:eastAsia="Times New Roman" w:hAnsi="Times New Roman" w:cs="Times New Roman"/>
                <w:lang w:val="ru-RU" w:eastAsia="ru-RU"/>
              </w:rPr>
              <w:t>Согласующий</w:t>
            </w:r>
          </w:p>
        </w:tc>
        <w:tc>
          <w:tcPr>
            <w:tcW w:w="0" w:type="auto"/>
            <w:vAlign w:val="center"/>
            <w:hideMark/>
          </w:tcPr>
          <w:p w14:paraId="2EA67A63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1E75B" w14:textId="77777777" w:rsidR="00CD799D" w:rsidRPr="00CD799D" w:rsidRDefault="00CD799D" w:rsidP="00CD799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14:paraId="05E02A6A" w14:textId="77777777" w:rsidR="005F4F75" w:rsidRPr="00CD799D" w:rsidRDefault="005F4F75" w:rsidP="00CD799D"/>
    <w:sectPr w:rsidR="005F4F75" w:rsidRPr="00CD799D" w:rsidSect="00CD799D">
      <w:footnotePr>
        <w:numRestart w:val="eachSect"/>
      </w:footnotePr>
      <w:pgSz w:w="12240" w:h="15840"/>
      <w:pgMar w:top="426" w:right="850" w:bottom="70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4EF2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92A2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63AFC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564DB7"/>
    <w:multiLevelType w:val="multilevel"/>
    <w:tmpl w:val="67B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419D1"/>
    <w:multiLevelType w:val="multilevel"/>
    <w:tmpl w:val="4EA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517A"/>
    <w:multiLevelType w:val="multilevel"/>
    <w:tmpl w:val="1C54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C5E34"/>
    <w:multiLevelType w:val="multilevel"/>
    <w:tmpl w:val="891A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71E52"/>
    <w:multiLevelType w:val="multilevel"/>
    <w:tmpl w:val="C10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86461"/>
    <w:multiLevelType w:val="multilevel"/>
    <w:tmpl w:val="613A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623"/>
    <w:multiLevelType w:val="multilevel"/>
    <w:tmpl w:val="DB9C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F423B"/>
    <w:multiLevelType w:val="multilevel"/>
    <w:tmpl w:val="3BC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07EAB"/>
    <w:multiLevelType w:val="multilevel"/>
    <w:tmpl w:val="883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B31D4"/>
    <w:multiLevelType w:val="multilevel"/>
    <w:tmpl w:val="7B2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C6372"/>
    <w:multiLevelType w:val="multilevel"/>
    <w:tmpl w:val="9080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4"/>
  </w:num>
  <w:num w:numId="14">
    <w:abstractNumId w:val="10"/>
  </w:num>
  <w:num w:numId="15">
    <w:abstractNumId w:val="12"/>
  </w:num>
  <w:num w:numId="16">
    <w:abstractNumId w:val="3"/>
  </w:num>
  <w:num w:numId="17">
    <w:abstractNumId w:val="13"/>
  </w:num>
  <w:num w:numId="18">
    <w:abstractNumId w:val="8"/>
  </w:num>
  <w:num w:numId="19">
    <w:abstractNumId w:val="9"/>
  </w:num>
  <w:num w:numId="20">
    <w:abstractNumId w:val="5"/>
  </w:num>
  <w:num w:numId="21">
    <w:abstractNumId w:val="7"/>
  </w:num>
  <w:num w:numId="22">
    <w:abstractNumId w:val="6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E7C"/>
    <w:rsid w:val="005F4F75"/>
    <w:rsid w:val="00C55E7C"/>
    <w:rsid w:val="00C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A17D"/>
  <w15:docId w15:val="{D4CC53D3-9D7E-4C83-8CC3-6451E0F5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2732</Words>
  <Characters>15577</Characters>
  <Application>Microsoft Office Word</Application>
  <DocSecurity>0</DocSecurity>
  <Lines>129</Lines>
  <Paragraphs>36</Paragraphs>
  <ScaleCrop>false</ScaleCrop>
  <Company/>
  <LinksUpToDate>false</LinksUpToDate>
  <CharactersWithSpaces>18273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IntelFinPro 2</cp:lastModifiedBy>
  <cp:revision>2</cp:revision>
  <dcterms:created xsi:type="dcterms:W3CDTF">2026-06-25T04:38:00Z</dcterms:created>
  <dcterms:modified xsi:type="dcterms:W3CDTF">2026-06-27T13:02:00Z</dcterms:modified>
</cp:coreProperties>
</file>