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0E4ED61E"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A93065">
        <w:rPr>
          <w:noProof/>
          <w:lang w:val="en-US"/>
        </w:rPr>
        <w:t>(Gilens &amp; Page, 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F81431">
        <w:rPr>
          <w:rFonts w:ascii="Calibri" w:cs="Calibri"/>
          <w:lang w:val="en-GB"/>
        </w:rPr>
        <w:t>Lupue</w:t>
      </w:r>
      <w:proofErr w:type="spellEnd"/>
      <w:r w:rsidR="00F81431">
        <w:rPr>
          <w:rFonts w:ascii="Calibri" w:cs="Calibri"/>
          <w:lang w:val="en-GB"/>
        </w:rPr>
        <w:t xml:space="preserve"> &amp; Castro, 2022</w:t>
      </w:r>
      <w:r w:rsidR="006C52CA">
        <w:rPr>
          <w:rFonts w:ascii="Calibri" w:cs="Calibri"/>
          <w:lang w:val="en-GB"/>
        </w:rPr>
        <w:t>;</w:t>
      </w:r>
      <w:r w:rsidR="00F81431">
        <w:rPr>
          <w:rFonts w:ascii="Calibri" w:cs="Calibri"/>
          <w:lang w:val="en-GB"/>
        </w:rPr>
        <w:t xml:space="preserve"> </w:t>
      </w:r>
      <w:proofErr w:type="spellStart"/>
      <w:r w:rsidR="0002678C" w:rsidRPr="0002678C">
        <w:rPr>
          <w:rFonts w:ascii="Calibri" w:cs="Calibri"/>
          <w:lang w:val="en-GB"/>
        </w:rPr>
        <w:t>Lupu</w:t>
      </w:r>
      <w:proofErr w:type="spellEnd"/>
      <w:r w:rsidR="0002678C" w:rsidRPr="0002678C">
        <w:rPr>
          <w:rFonts w:ascii="Calibri" w:cs="Calibri"/>
          <w:lang w:val="en-GB"/>
        </w:rPr>
        <w:t xml:space="preserve"> &amp; Warner, 2022; Peters &amp; Ensink, 2015; Schakel et al., 2020</w:t>
      </w:r>
      <w:r w:rsidR="00F81431">
        <w:rPr>
          <w:rFonts w:ascii="Calibri" w:cs="Calibri"/>
          <w:lang w:val="en-GB"/>
        </w:rPr>
        <w:t xml:space="preserve">, </w:t>
      </w:r>
      <w:proofErr w:type="spellStart"/>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w:t>
      </w:r>
      <w:proofErr w:type="spellEnd"/>
      <w:r w:rsidR="00F81431" w:rsidRPr="00F81431">
        <w:rPr>
          <w:rFonts w:ascii="Calibri" w:cs="Calibri"/>
          <w:lang w:val="en-US"/>
        </w:rPr>
        <w:t xml:space="preserve"> et al., 2020;</w:t>
      </w:r>
      <w:r w:rsidR="00F81431">
        <w:rPr>
          <w:rFonts w:ascii="Calibri" w:cs="Calibri"/>
          <w:lang w:val="en-US"/>
        </w:rPr>
        <w:t xml:space="preserve"> </w:t>
      </w:r>
      <w:proofErr w:type="spellStart"/>
      <w:r w:rsidR="00F81431">
        <w:rPr>
          <w:rFonts w:ascii="Calibri" w:cs="Calibri"/>
          <w:lang w:val="en-US"/>
        </w:rPr>
        <w:t>Schakel</w:t>
      </w:r>
      <w:proofErr w:type="spellEnd"/>
      <w:r w:rsidR="00F81431">
        <w:rPr>
          <w:rFonts w:ascii="Calibri" w:cs="Calibri"/>
          <w:lang w:val="en-US"/>
        </w:rPr>
        <w:t>,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1BE1CDED" w14:textId="3D388C35" w:rsidR="00121A92" w:rsidRDefault="009870B2" w:rsidP="002E031F">
      <w:pPr>
        <w:autoSpaceDE w:val="0"/>
        <w:autoSpaceDN w:val="0"/>
        <w:adjustRightInd w:val="0"/>
        <w:rPr>
          <w:lang w:val="en-US"/>
        </w:rPr>
      </w:pPr>
      <w:r>
        <w:rPr>
          <w:lang w:val="en-US"/>
        </w:rPr>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w:t>
      </w:r>
      <w:r w:rsidR="002E031F">
        <w:rPr>
          <w:lang w:val="en-US"/>
        </w:rPr>
        <w:t>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w:t>
      </w:r>
      <w:r>
        <w:rPr>
          <w:lang w:val="en-US"/>
        </w:rPr>
        <w:lastRenderedPageBreak/>
        <w:t xml:space="preserve">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w:t>
      </w:r>
      <w:r w:rsidR="00383B0E">
        <w:rPr>
          <w:lang w:val="en-GB"/>
        </w:rPr>
        <w:t>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w:t>
      </w:r>
      <w:r w:rsidR="002E031F">
        <w:rPr>
          <w:lang w:val="en-US"/>
        </w:rPr>
        <w:t xml:space="preserve">explain why policy outcomes disproportionately reflect the </w:t>
      </w:r>
      <w:r w:rsidR="002E031F">
        <w:rPr>
          <w:lang w:val="en-US"/>
        </w:rPr>
        <w:t xml:space="preserve">preferences of the </w:t>
      </w:r>
      <w:r w:rsidR="002E031F">
        <w:rPr>
          <w:lang w:val="en-US"/>
        </w:rPr>
        <w:t>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continually</w:t>
      </w:r>
      <w:r w:rsidRPr="00121A92">
        <w:rPr>
          <w:lang w:val="en-US"/>
        </w:rPr>
        <w:t xml:space="preserve">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r w:rsidR="008E004F">
        <w:rPr>
          <w:lang w:val="en-GB"/>
        </w:rPr>
        <w:t>(</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w:t>
      </w:r>
      <w:r w:rsidR="00561767">
        <w:rPr>
          <w:lang w:val="en-GB"/>
        </w:rPr>
        <w:t xml:space="preserve"> </w:t>
      </w:r>
      <w:r w:rsidR="00561767">
        <w:rPr>
          <w:lang w:val="en-GB"/>
        </w:rPr>
        <w:t>using a time series dataset with 25 European countries</w:t>
      </w:r>
      <w:r w:rsidR="00561767">
        <w:rPr>
          <w:lang w:val="en-GB"/>
        </w:rPr>
        <w:t>. Specifically, the authors regressed</w:t>
      </w:r>
      <w:r w:rsidR="00561767">
        <w:rPr>
          <w:lang w:val="en-GB"/>
        </w:rPr>
        <w:t xml:space="preserve"> the preferences </w:t>
      </w:r>
      <w:r w:rsidR="00561767">
        <w:rPr>
          <w:lang w:val="en-GB"/>
        </w:rPr>
        <w:t>of</w:t>
      </w:r>
      <w:r w:rsidR="00561767">
        <w:rPr>
          <w:lang w:val="en-GB"/>
        </w:rPr>
        <w:t xml:space="preserve"> low- and high-income groups </w:t>
      </w:r>
      <w:r w:rsidR="00561767">
        <w:rPr>
          <w:lang w:val="en-GB"/>
        </w:rPr>
        <w:t>interacted with</w:t>
      </w:r>
      <w:r w:rsidR="00561767">
        <w:rPr>
          <w:lang w:val="en-GB"/>
        </w:rPr>
        <w:t xml:space="preserve"> the overall level of turnout on the t</w:t>
      </w:r>
      <w:r w:rsidR="00561767" w:rsidRPr="00B74FB8">
        <w:rPr>
          <w:lang w:val="en-GB"/>
        </w:rPr>
        <w:t xml:space="preserve">otal social expenditure </w:t>
      </w:r>
      <w:r w:rsidR="00561767">
        <w:rPr>
          <w:lang w:val="en-GB"/>
        </w:rPr>
        <w:t>as percentage of GDP</w:t>
      </w:r>
      <w:r w:rsidR="00561767">
        <w:rPr>
          <w:lang w:val="en-GB"/>
        </w:rPr>
        <w:t xml:space="preserve"> </w:t>
      </w:r>
      <w:r w:rsidR="00561767">
        <w:rPr>
          <w:lang w:val="en-GB"/>
        </w:rPr>
        <w:t>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w:t>
      </w:r>
      <w:r w:rsidR="00750C0D">
        <w:rPr>
          <w:u w:val="single"/>
          <w:lang w:val="en-GB"/>
        </w:rPr>
        <w:t xml:space="preserve">&amp; </w:t>
      </w:r>
      <w:proofErr w:type="spellStart"/>
      <w:r w:rsidR="00750C0D">
        <w:rPr>
          <w:u w:val="single"/>
          <w:lang w:val="en-GB"/>
        </w:rPr>
        <w:t>Ensink</w:t>
      </w:r>
      <w:proofErr w:type="spellEnd"/>
      <w:r w:rsidR="00750C0D">
        <w:rPr>
          <w:u w:val="single"/>
          <w:lang w:val="en-GB"/>
        </w:rPr>
        <w:t xml:space="preserve">, </w:t>
      </w:r>
      <w:r w:rsidR="00750C0D">
        <w:rPr>
          <w:u w:val="single"/>
          <w:lang w:val="en-GB"/>
        </w:rPr>
        <w:t>2015</w:t>
      </w:r>
      <w:r w:rsidR="00750C0D">
        <w:rPr>
          <w:u w:val="single"/>
          <w:lang w:val="en-GB"/>
        </w:rPr>
        <w:t xml:space="preserve">).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r w:rsidR="007F708A">
        <w:rPr>
          <w:lang w:val="en-GB"/>
        </w:rPr>
        <w:t>(</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2020</w:t>
      </w:r>
      <w:r w:rsidR="00F6711E">
        <w:rPr>
          <w:lang w:val="en-GB"/>
        </w:rPr>
        <w:t xml:space="preserve">;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7CAD02C6" w:rsidR="00C37921" w:rsidRDefault="0045108E" w:rsidP="00561767">
      <w:pPr>
        <w:rPr>
          <w:lang w:val="en-GB"/>
        </w:rPr>
      </w:pPr>
      <w:r>
        <w:rPr>
          <w:lang w:val="en-GB"/>
        </w:rPr>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w:t>
      </w:r>
      <w:r>
        <w:rPr>
          <w:lang w:val="en-GB"/>
        </w:rPr>
        <w:lastRenderedPageBreak/>
        <w:t>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leading to coincidental representation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w:t>
      </w:r>
      <w:proofErr w:type="spellStart"/>
      <w:r w:rsidR="00B122DF" w:rsidRPr="00B122DF">
        <w:rPr>
          <w:lang w:val="en-GB"/>
        </w:rPr>
        <w:t>Elkjær</w:t>
      </w:r>
      <w:proofErr w:type="spellEnd"/>
      <w:r w:rsidR="00B122DF" w:rsidRPr="00B122DF">
        <w:rPr>
          <w:lang w:val="en-GB"/>
        </w:rPr>
        <w:t xml:space="preserve">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xml:space="preserve">, </w:t>
      </w:r>
      <w:r w:rsidR="007D7727">
        <w:rPr>
          <w:lang w:val="en-GB"/>
        </w:rPr>
        <w:t>2020)</w:t>
      </w:r>
      <w:r w:rsidR="007D7727">
        <w:rPr>
          <w:lang w:val="en-GB"/>
        </w:rPr>
        <w:t>.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 xml:space="preserve">government household </w:t>
      </w:r>
      <w:r w:rsidR="00EF512D" w:rsidRPr="0065508F">
        <w:rPr>
          <w:lang w:val="en-GB"/>
        </w:rPr>
        <w:t>(</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EF512D" w:rsidRPr="0065508F">
        <w:rPr>
          <w:lang w:val="en-GB"/>
        </w:rPr>
        <w:t>.</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w:t>
      </w:r>
      <w:r w:rsidR="00F61738">
        <w:rPr>
          <w:lang w:val="en-GB"/>
        </w:rPr>
        <w:t>as many scholars claim</w:t>
      </w:r>
      <w:r w:rsidR="00F61738">
        <w:rPr>
          <w:lang w:val="en-GB"/>
        </w:rPr>
        <w:t xml:space="preserve">,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w:t>
      </w:r>
      <w:proofErr w:type="spellStart"/>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sser</w:t>
      </w:r>
      <w:proofErr w:type="spellEnd"/>
      <w:r w:rsidR="00487789" w:rsidRPr="0002678C">
        <w:rPr>
          <w:rFonts w:ascii="Calibri" w:cs="Calibri"/>
          <w:lang w:val="en-GB"/>
        </w:rPr>
        <w:t xml:space="preserve">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w:t>
      </w:r>
      <w:r w:rsidR="003D0669">
        <w:rPr>
          <w:lang w:val="en-GB"/>
        </w:rPr>
        <w:t>information</w:t>
      </w:r>
      <w:r w:rsidR="003D0669">
        <w:rPr>
          <w:lang w:val="en-GB"/>
        </w:rPr>
        <w:t xml:space="preserve">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w:t>
      </w:r>
      <w:proofErr w:type="spellStart"/>
      <w:r w:rsidR="00487789" w:rsidRPr="005459E0">
        <w:rPr>
          <w:lang w:val="en-GB"/>
        </w:rPr>
        <w:t>Elkjær</w:t>
      </w:r>
      <w:proofErr w:type="spellEnd"/>
      <w:r w:rsidR="00487789" w:rsidRPr="005459E0">
        <w:rPr>
          <w:lang w:val="en-GB"/>
        </w:rPr>
        <w:t xml:space="preserve"> &amp; Iversen, </w:t>
      </w:r>
      <w:r w:rsidR="00487789">
        <w:rPr>
          <w:lang w:val="en-GB"/>
        </w:rPr>
        <w:t xml:space="preserve">2020; </w:t>
      </w:r>
      <w:proofErr w:type="spellStart"/>
      <w:r w:rsidR="00487789" w:rsidRPr="005459E0">
        <w:rPr>
          <w:lang w:val="en-GB"/>
        </w:rPr>
        <w:t>Elkjær</w:t>
      </w:r>
      <w:proofErr w:type="spellEnd"/>
      <w:r w:rsidR="00487789" w:rsidRPr="005459E0">
        <w:rPr>
          <w:lang w:val="en-GB"/>
        </w:rPr>
        <w:t>, 2020)</w:t>
      </w:r>
      <w:r w:rsidR="00487789">
        <w:rPr>
          <w:lang w:val="en-GB"/>
        </w:rPr>
        <w:fldChar w:fldCharType="end"/>
      </w:r>
      <w:r w:rsidR="00487789">
        <w:rPr>
          <w:lang w:val="en-GB"/>
        </w:rPr>
        <w:t>.</w:t>
      </w:r>
    </w:p>
    <w:p w14:paraId="46FEAB4E" w14:textId="0D2F7D4E"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w:t>
      </w:r>
      <w:r w:rsidR="00CE738F">
        <w:rPr>
          <w:lang w:val="en-GB"/>
        </w:rPr>
        <w:lastRenderedPageBreak/>
        <w:t xml:space="preserve">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Assessing the impact of partisanship on representational income bias</w:t>
      </w:r>
      <w:r w:rsidR="00BB4D96">
        <w:rPr>
          <w:lang w:val="en-GB"/>
        </w:rPr>
        <w:t xml:space="preserve">, Lax et al. (2019) </w:t>
      </w:r>
      <w:r w:rsidR="00BB4D96" w:rsidRPr="009A0FEE">
        <w:rPr>
          <w:lang w:val="en-GB"/>
        </w:rPr>
        <w:t xml:space="preserve">discover that wealthy influence is overestimated and dependent on partisanship—when senators must choose sides, party trumps the wallet. Republicans are more likely to give the wealthy what they want, but only if Republican people support the wealthy. As a </w:t>
      </w:r>
      <w:r w:rsidR="00BB4D96" w:rsidRPr="009A0FEE">
        <w:rPr>
          <w:lang w:val="en-GB"/>
        </w:rPr>
        <w:t>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 xml:space="preserve">number of cabinet seats that left-wing parties hold. Specifically, the authors observe that when </w:t>
      </w:r>
      <w:r w:rsidR="002716DA" w:rsidRPr="00F85EB7">
        <w:rPr>
          <w:lang w:val="en-GB"/>
        </w:rPr>
        <w:t>Left parties hold all cabinet seats</w:t>
      </w:r>
      <w:r w:rsidR="002716DA" w:rsidRPr="00F85EB7">
        <w:rPr>
          <w:lang w:val="en-GB"/>
        </w:rPr>
        <w:t xml:space="preserve">, there seems to still be a slight bias in favour of the wealthier citizens, however, when </w:t>
      </w:r>
      <w:r w:rsidR="002716DA" w:rsidRPr="00F85EB7">
        <w:rPr>
          <w:lang w:val="en-GB"/>
        </w:rPr>
        <w:t>Left parties</w:t>
      </w:r>
      <w:r w:rsidR="002716DA" w:rsidRPr="00F85EB7">
        <w:rPr>
          <w:lang w:val="en-GB"/>
        </w:rPr>
        <w:t xml:space="preserve"> hold no cabinet seats, the bias in favour of the affluent grows substantially (</w:t>
      </w:r>
      <w:proofErr w:type="spellStart"/>
      <w:r w:rsidR="002716DA" w:rsidRPr="00F85EB7">
        <w:rPr>
          <w:lang w:val="en-GB"/>
        </w:rPr>
        <w:t>M</w:t>
      </w:r>
      <w:r w:rsidR="002716DA" w:rsidRPr="00F85EB7">
        <w:rPr>
          <w:lang w:val="en-GB"/>
        </w:rPr>
        <w:t>athisen</w:t>
      </w:r>
      <w:proofErr w:type="spellEnd"/>
      <w:r w:rsidR="002716DA" w:rsidRPr="00F85EB7">
        <w:rPr>
          <w:lang w:val="en-GB"/>
        </w:rPr>
        <w:t xml:space="preserve"> et al. 2021</w:t>
      </w:r>
      <w:r w:rsidR="002716DA" w:rsidRPr="00F85EB7">
        <w:rPr>
          <w:lang w:val="en-GB"/>
        </w:rPr>
        <w:t>).</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 xml:space="preserve">resulted in a decline in policy responsiveness to the desires of low- and middle-income individuals under Left government </w:t>
      </w:r>
      <w:r w:rsidR="00F85EB7" w:rsidRPr="00F85EB7">
        <w:rPr>
          <w:lang w:val="en-GB"/>
        </w:rPr>
        <w:t>involvement.</w:t>
      </w:r>
      <w:r w:rsidR="00B122DF">
        <w:rPr>
          <w:lang w:val="en-GB"/>
        </w:rPr>
        <w:t xml:space="preserve"> </w:t>
      </w:r>
      <w:r w:rsidR="00C31DDD" w:rsidRPr="00C31DDD">
        <w:rPr>
          <w:lang w:val="en-GB"/>
        </w:rPr>
        <w:t xml:space="preserve">The reorientation of </w:t>
      </w:r>
      <w:proofErr w:type="spellStart"/>
      <w:r w:rsidR="00C31DDD" w:rsidRPr="00C31DDD">
        <w:rPr>
          <w:lang w:val="en-GB"/>
        </w:rPr>
        <w:t>s</w:t>
      </w:r>
      <w:r w:rsidR="00E5059C">
        <w:rPr>
          <w:lang w:val="en-GB"/>
        </w:rPr>
        <w:t>d</w:t>
      </w:r>
      <w:r w:rsidR="00C31DDD" w:rsidRPr="00C31DDD">
        <w:rPr>
          <w:lang w:val="en-GB"/>
        </w:rPr>
        <w:t>ocial</w:t>
      </w:r>
      <w:proofErr w:type="spellEnd"/>
      <w:r w:rsidR="00C31DDD" w:rsidRPr="00C31DDD">
        <w:rPr>
          <w:lang w:val="en-GB"/>
        </w:rPr>
        <w:t xml:space="preserve">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w:t>
      </w:r>
      <w:r w:rsidR="00C31DDD" w:rsidRPr="00C31DDD">
        <w:rPr>
          <w:lang w:val="en-GB"/>
        </w:rPr>
        <w:t>policies,</w:t>
      </w:r>
      <w:r w:rsidR="00C31DDD" w:rsidRPr="00C31DDD">
        <w:rPr>
          <w:lang w:val="en-GB"/>
        </w:rPr>
        <w:t xml:space="preserve">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T</w:t>
      </w:r>
      <w:r w:rsidR="00BB4D96">
        <w:rPr>
          <w:lang w:val="en-GB"/>
        </w:rPr>
        <w:t xml:space="preserve">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w:t>
      </w:r>
      <w:r w:rsidRPr="00B90CFB">
        <w:rPr>
          <w:lang w:val="en-GB"/>
        </w:rPr>
        <w:lastRenderedPageBreak/>
        <w:t xml:space="preserve">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highly correlated</w:t>
      </w:r>
      <w:r w:rsidR="002A26B8">
        <w:rPr>
          <w:lang w:val="en-GB"/>
        </w:rPr>
        <w:t xml:space="preserve">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w:t>
      </w:r>
      <w:r w:rsidR="002627D6" w:rsidRPr="002627D6">
        <w:rPr>
          <w:lang w:val="en-GB"/>
        </w:rPr>
        <w:t>favour</w:t>
      </w:r>
      <w:r w:rsidR="002627D6" w:rsidRPr="002627D6">
        <w:rPr>
          <w:lang w:val="en-GB"/>
        </w:rPr>
        <w:t xml:space="preserve">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1E5E10D2"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w:instrText>
      </w:r>
      <w:r w:rsidR="002852ED" w:rsidRPr="00A93065">
        <w:rPr>
          <w:lang w:val="de-DE"/>
        </w:rPr>
        <w:instrText xml:space="preserve">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A93065" w:rsidRPr="00A93065">
        <w:rPr>
          <w:lang w:val="de-DE"/>
        </w:rPr>
        <w:t>(</w:t>
      </w:r>
      <w:proofErr w:type="spellStart"/>
      <w:r w:rsidR="00A93065" w:rsidRPr="00A93065">
        <w:rPr>
          <w:lang w:val="de-DE"/>
        </w:rPr>
        <w:t>Elkjær</w:t>
      </w:r>
      <w:proofErr w:type="spellEnd"/>
      <w:r w:rsidR="00A93065" w:rsidRPr="00A93065">
        <w:rPr>
          <w:lang w:val="de-DE"/>
        </w:rPr>
        <w:t xml:space="preserve"> &amp; </w:t>
      </w:r>
      <w:proofErr w:type="spellStart"/>
      <w:r w:rsidR="00A93065" w:rsidRPr="00A93065">
        <w:rPr>
          <w:lang w:val="de-DE"/>
        </w:rPr>
        <w:t>Klitgaard</w:t>
      </w:r>
      <w:proofErr w:type="spellEnd"/>
      <w:r w:rsidR="00A93065" w:rsidRPr="00A93065">
        <w:rPr>
          <w:lang w:val="de-DE"/>
        </w:rPr>
        <w:t xml:space="preserve">, 2021; Elsässer et al., </w:t>
      </w:r>
      <w:proofErr w:type="spellStart"/>
      <w:r w:rsidR="00A93065" w:rsidRPr="00A93065">
        <w:rPr>
          <w:lang w:val="de-DE"/>
        </w:rPr>
        <w:t>n.d</w:t>
      </w:r>
      <w:proofErr w:type="spellEnd"/>
      <w:r w:rsidR="00A93065" w:rsidRPr="00A93065">
        <w:rPr>
          <w:lang w:val="de-DE"/>
        </w:rPr>
        <w:t xml:space="preserve">.; </w:t>
      </w:r>
      <w:proofErr w:type="spellStart"/>
      <w:r w:rsidR="00A93065" w:rsidRPr="00A93065">
        <w:rPr>
          <w:lang w:val="de-DE"/>
        </w:rPr>
        <w:t>Mathisen</w:t>
      </w:r>
      <w:proofErr w:type="spellEnd"/>
      <w:r w:rsidR="00A93065" w:rsidRPr="00A93065">
        <w:rPr>
          <w:lang w:val="de-DE"/>
        </w:rPr>
        <w:t xml:space="preserve"> et al., 2021)</w:t>
      </w:r>
      <w:r w:rsidR="002852ED">
        <w:rPr>
          <w:lang w:val="en-GB"/>
        </w:rPr>
        <w:fldChar w:fldCharType="end"/>
      </w:r>
      <w:r w:rsidR="002852ED" w:rsidRPr="00A93065">
        <w:rPr>
          <w:lang w:val="de-DE"/>
        </w:rPr>
        <w:t xml:space="preserve">. </w:t>
      </w:r>
      <w:r w:rsidR="002852ED">
        <w:rPr>
          <w:lang w:val="en-GB"/>
        </w:rPr>
        <w:t xml:space="preserve">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 xml:space="preserve">one would expect less unequal responsiveness in countries where </w:t>
      </w:r>
      <w:r w:rsidR="00FF75B0" w:rsidRPr="002B23BF">
        <w:rPr>
          <w:lang w:val="en-GB"/>
        </w:rPr>
        <w:t xml:space="preserve">elections campaigns </w:t>
      </w:r>
      <w:r w:rsidR="00FF75B0" w:rsidRPr="002B23BF">
        <w:rPr>
          <w:lang w:val="en-GB"/>
        </w:rPr>
        <w:t xml:space="preserve">are financed, </w:t>
      </w:r>
      <w:r w:rsidR="00FF75B0" w:rsidRPr="002B23BF">
        <w:rPr>
          <w:lang w:val="en-GB"/>
        </w:rPr>
        <w:t>for the, financed by public subsidies</w:t>
      </w:r>
      <w:r w:rsidR="00FF75B0" w:rsidRPr="002B23BF">
        <w:rPr>
          <w:lang w:val="en-GB"/>
        </w:rPr>
        <w:t>. Other scholars</w:t>
      </w:r>
      <w:r w:rsidR="005E7FDD">
        <w:rPr>
          <w:lang w:val="en-GB"/>
        </w:rPr>
        <w:t xml:space="preserve"> </w:t>
      </w:r>
      <w:r w:rsidR="00FF75B0" w:rsidRPr="002B23BF">
        <w:rPr>
          <w:lang w:val="en-GB"/>
        </w:rPr>
        <w:t xml:space="preserve">argue that the same argumentation holds for </w:t>
      </w:r>
      <w:r w:rsidR="00FF75B0" w:rsidRPr="002B23BF">
        <w:rPr>
          <w:lang w:val="en-GB"/>
        </w:rPr>
        <w:t>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 xml:space="preserve">has found substantial evidence to show the </w:t>
      </w:r>
      <w:r w:rsidR="00BE484B">
        <w:rPr>
          <w:lang w:val="en-US"/>
        </w:rPr>
        <w:t>extent</w:t>
      </w:r>
      <w:r w:rsidR="00BE484B">
        <w:rPr>
          <w:lang w:val="en-US"/>
        </w:rPr>
        <w:t xml:space="preserve"> of which</w:t>
      </w:r>
      <w:r w:rsidR="00BE484B">
        <w:rPr>
          <w:lang w:val="en-US"/>
        </w:rPr>
        <w:t xml:space="preserve"> policy outcomes reflect the preferences of different income groups</w:t>
      </w:r>
      <w:r w:rsidR="00BE484B">
        <w:rPr>
          <w:lang w:val="en-US"/>
        </w:rPr>
        <w:t>,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w:t>
      </w:r>
      <w:r>
        <w:rPr>
          <w:lang w:val="en-US"/>
        </w:rPr>
        <w:t>structural economic conditions</w:t>
      </w:r>
      <w:r w:rsidR="00A57FCE">
        <w:rPr>
          <w:lang w:val="en-US"/>
        </w:rPr>
        <w:t xml:space="preserve"> that underly </w:t>
      </w:r>
      <w:r w:rsidR="00A57FCE">
        <w:rPr>
          <w:lang w:val="en-US"/>
        </w:rPr>
        <w:lastRenderedPageBreak/>
        <w:t xml:space="preserve">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 xml:space="preserve">whether </w:t>
      </w:r>
      <w:r w:rsidR="00E35CA0">
        <w:rPr>
          <w:lang w:val="en-US"/>
        </w:rPr>
        <w:t>capital mobility</w:t>
      </w:r>
      <w:r w:rsidR="00E35CA0">
        <w:rPr>
          <w:lang w:val="en-US"/>
        </w:rPr>
        <w:t xml:space="preserve">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48F7D6F5" w:rsidR="00A81C87" w:rsidRDefault="00A81C87" w:rsidP="00A81C87">
      <w:pPr>
        <w:pStyle w:val="Default"/>
        <w:rPr>
          <w:sz w:val="23"/>
          <w:szCs w:val="23"/>
        </w:rPr>
      </w:pPr>
      <w:r>
        <w:rPr>
          <w:sz w:val="23"/>
          <w:szCs w:val="23"/>
        </w:rPr>
        <w:lastRenderedPageBreak/>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w:t>
      </w:r>
      <w:r w:rsidR="00F72470">
        <w:rPr>
          <w:sz w:val="23"/>
          <w:szCs w:val="23"/>
        </w:rPr>
        <w:t xml:space="preserve"> (aka ‘efficiency hypothesis’)</w:t>
      </w:r>
      <w:r>
        <w:rPr>
          <w:sz w:val="23"/>
          <w:szCs w:val="23"/>
        </w:rPr>
        <w:t>,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2DBDBBBF" w14:textId="598F079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Capital mobility is said to reduce the autonomy over other macroeconomy policy options (Mosley, 2005).</w:t>
      </w:r>
      <w:r w:rsidR="00A54A5B">
        <w:rPr>
          <w:color w:val="auto"/>
          <w:sz w:val="23"/>
          <w:szCs w:val="23"/>
        </w:rPr>
        <w:t xml:space="preserve">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sidR="00A93065">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Overall, t</w:t>
      </w:r>
      <w:r w:rsidR="00A154B7">
        <w:rPr>
          <w:color w:val="auto"/>
          <w:sz w:val="23"/>
          <w:szCs w:val="23"/>
        </w:rPr>
        <w:t xml:space="preserve">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w:t>
      </w:r>
      <w:r w:rsidR="001D71B3">
        <w:t xml:space="preserv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198BF2B8"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A93065" w:rsidRPr="00A93065">
        <w:rPr>
          <w:sz w:val="23"/>
          <w:szCs w:val="23"/>
          <w:lang w:val="en-US"/>
        </w:rPr>
        <w:t xml:space="preserve">; </w:t>
      </w:r>
      <w:proofErr w:type="spellStart"/>
      <w:r w:rsidR="00A93065" w:rsidRPr="00A93065">
        <w:rPr>
          <w:sz w:val="23"/>
          <w:szCs w:val="23"/>
          <w:lang w:val="en-US"/>
        </w:rPr>
        <w:t>Bretschger</w:t>
      </w:r>
      <w:proofErr w:type="spellEnd"/>
      <w:r w:rsidR="00A93065" w:rsidRPr="00A93065">
        <w:rPr>
          <w:sz w:val="23"/>
          <w:szCs w:val="23"/>
          <w:lang w:val="en-US"/>
        </w:rPr>
        <w:t xml:space="preserve"> &amp; Hettich, 2002</w:t>
      </w:r>
      <w:r w:rsidR="00DD4678">
        <w:rPr>
          <w:sz w:val="23"/>
          <w:szCs w:val="23"/>
        </w:rPr>
        <w:t>).</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w:t>
      </w:r>
      <w:r w:rsidR="003959D2">
        <w:rPr>
          <w:sz w:val="23"/>
          <w:szCs w:val="23"/>
        </w:rPr>
        <w:t>Nallareddy</w:t>
      </w:r>
      <w:r w:rsidR="003959D2">
        <w:rPr>
          <w:sz w:val="23"/>
          <w:szCs w:val="23"/>
        </w:rPr>
        <w:t xml:space="preserve">, </w:t>
      </w:r>
      <w:r w:rsidR="003959D2">
        <w:rPr>
          <w:sz w:val="23"/>
          <w:szCs w:val="23"/>
        </w:rPr>
        <w:t>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w:t>
      </w:r>
      <w:r w:rsidR="00A81C87">
        <w:rPr>
          <w:sz w:val="23"/>
          <w:szCs w:val="23"/>
          <w:lang w:val="en-US"/>
        </w:rPr>
        <w:t>higher income inequality</w:t>
      </w:r>
      <w:r w:rsidR="00A81C87">
        <w:rPr>
          <w:sz w:val="23"/>
          <w:szCs w:val="23"/>
          <w:lang w:val="en-US"/>
        </w:rPr>
        <w:t xml:space="preserve">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Indeed, scholars argue that the growing economic insecurity among a broad base of the population will increase the citizens demand for domestic compensation (Sen &amp; Barry, 2017).</w:t>
      </w:r>
      <w:r>
        <w:rPr>
          <w:color w:val="auto"/>
          <w:sz w:val="23"/>
          <w:szCs w:val="23"/>
        </w:rPr>
        <w:t xml:space="preserve"> </w:t>
      </w:r>
    </w:p>
    <w:p w14:paraId="51FE9EBC" w14:textId="77777777" w:rsidR="00AF10B8" w:rsidRDefault="00C52034" w:rsidP="00AF10B8">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w:t>
      </w:r>
      <w:r w:rsidR="00BF5BB4">
        <w:rPr>
          <w:color w:val="auto"/>
          <w:sz w:val="23"/>
          <w:szCs w:val="23"/>
        </w:rPr>
        <w:t>those international aspects</w:t>
      </w:r>
      <w:r w:rsidR="00BF5BB4">
        <w:rPr>
          <w:color w:val="auto"/>
          <w:sz w:val="23"/>
          <w:szCs w:val="23"/>
        </w:rPr>
        <w:t xml:space="preserve"> used to be subordinated to domestic actors and conditions, however now global economic are now the major driving force for policy outcomes</w:t>
      </w:r>
      <w:r w:rsidR="00BF5BB4">
        <w:rPr>
          <w:color w:val="auto"/>
          <w:sz w:val="23"/>
          <w:szCs w:val="23"/>
        </w:rPr>
        <w:t xml:space="preserve">. </w:t>
      </w:r>
      <w:r w:rsidR="00BF5BB4">
        <w:rPr>
          <w:color w:val="auto"/>
          <w:sz w:val="23"/>
          <w:szCs w:val="23"/>
        </w:rPr>
        <w:t xml:space="preserve">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Although one would be inclined to believe</w:t>
      </w:r>
      <w:r w:rsidR="00A54A5B" w:rsidRPr="00A54A5B">
        <w:rPr>
          <w:color w:val="auto"/>
          <w:sz w:val="23"/>
          <w:szCs w:val="23"/>
        </w:rPr>
        <w:t xml:space="preserve"> </w:t>
      </w:r>
      <w:r w:rsidR="00BF5BB4">
        <w:rPr>
          <w:color w:val="auto"/>
          <w:sz w:val="23"/>
          <w:szCs w:val="23"/>
        </w:rPr>
        <w:t>that governments would compensate financially weaker households in response to the effects of economic globalisation,</w:t>
      </w:r>
      <w:r w:rsidR="00BF5BB4">
        <w:rPr>
          <w:color w:val="auto"/>
          <w:sz w:val="23"/>
          <w:szCs w:val="23"/>
        </w:rPr>
        <w:t xml:space="preserve">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w:t>
      </w:r>
      <w:r w:rsidR="002C31FE">
        <w:rPr>
          <w:color w:val="auto"/>
          <w:sz w:val="23"/>
          <w:szCs w:val="23"/>
        </w:rPr>
        <w:t xml:space="preserve"> great deal of the literature agrees, that capital mobility has</w:t>
      </w:r>
      <w:r w:rsidR="00D63779">
        <w:rPr>
          <w:color w:val="auto"/>
          <w:sz w:val="23"/>
          <w:szCs w:val="23"/>
        </w:rPr>
        <w:t xml:space="preserve"> </w:t>
      </w:r>
      <w:r w:rsidR="00D63779">
        <w:rPr>
          <w:sz w:val="23"/>
          <w:szCs w:val="23"/>
          <w:lang w:val="en-US"/>
        </w:rPr>
        <w:t xml:space="preserve">increased </w:t>
      </w:r>
      <w:r w:rsidR="00D63779">
        <w:rPr>
          <w:sz w:val="23"/>
          <w:szCs w:val="23"/>
          <w:lang w:val="en-US"/>
        </w:rPr>
        <w:t>capitals</w:t>
      </w:r>
      <w:r w:rsidR="00D63779">
        <w:rPr>
          <w:sz w:val="23"/>
          <w:szCs w:val="23"/>
          <w:lang w:val="en-US"/>
        </w:rPr>
        <w:t xml:space="preserve"> bargaining strength </w:t>
      </w:r>
      <w:r w:rsidR="00D63779">
        <w:rPr>
          <w:sz w:val="23"/>
          <w:szCs w:val="23"/>
          <w:lang w:val="en-US"/>
        </w:rPr>
        <w:t xml:space="preserve">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xml:space="preserve">, driven </w:t>
      </w:r>
      <w:r w:rsidR="00D63779">
        <w:rPr>
          <w:sz w:val="23"/>
          <w:szCs w:val="23"/>
          <w:lang w:val="en-US"/>
        </w:rPr>
        <w:t>by fiscal conservatism</w:t>
      </w:r>
      <w:r w:rsidR="00D63779">
        <w:rPr>
          <w:sz w:val="23"/>
          <w:szCs w:val="23"/>
          <w:lang w:val="en-US"/>
        </w:rPr>
        <w:t xml:space="preserve">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manoeuvre</w:t>
      </w:r>
      <w:r w:rsidR="00A54A5B">
        <w:rPr>
          <w:sz w:val="23"/>
          <w:szCs w:val="23"/>
        </w:rPr>
        <w:t xml:space="preserv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w:t>
      </w:r>
      <w:r w:rsidR="00A54A5B">
        <w:rPr>
          <w:sz w:val="23"/>
          <w:szCs w:val="23"/>
        </w:rPr>
        <w:t xml:space="preserve">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p>
    <w:p w14:paraId="4C481994" w14:textId="77777777" w:rsidR="00AF10B8" w:rsidRDefault="00AF10B8" w:rsidP="00AF10B8">
      <w:pPr>
        <w:pStyle w:val="Default"/>
        <w:rPr>
          <w:sz w:val="23"/>
          <w:szCs w:val="23"/>
        </w:rPr>
      </w:pPr>
    </w:p>
    <w:p w14:paraId="112AD6CA" w14:textId="18DADDD4" w:rsidR="005556BF" w:rsidRDefault="00193305" w:rsidP="005556BF">
      <w:pPr>
        <w:pStyle w:val="Default"/>
      </w:pPr>
      <w:r>
        <w:rPr>
          <w:sz w:val="23"/>
          <w:szCs w:val="23"/>
        </w:rPr>
        <w:lastRenderedPageBreak/>
        <w:t>Methods:</w:t>
      </w:r>
      <w:r w:rsidR="0002402E">
        <w:rPr>
          <w:sz w:val="23"/>
          <w:szCs w:val="23"/>
        </w:rPr>
        <w:br/>
      </w:r>
      <w:r w:rsidR="0002402E">
        <w:rPr>
          <w:sz w:val="23"/>
          <w:szCs w:val="23"/>
        </w:rPr>
        <w:br/>
        <w:t xml:space="preserve">Data: </w:t>
      </w:r>
      <w:r>
        <w:rPr>
          <w:sz w:val="23"/>
          <w:szCs w:val="23"/>
        </w:rPr>
        <w:br/>
      </w:r>
      <w:r>
        <w:rPr>
          <w:sz w:val="23"/>
          <w:szCs w:val="23"/>
        </w:rPr>
        <w:br/>
      </w:r>
      <w:r w:rsidR="00857121">
        <w:rPr>
          <w:sz w:val="23"/>
          <w:szCs w:val="23"/>
        </w:rPr>
        <w:t>To assess whether capital mobility has led to unequal responsiveness, this paper will investigate to what extend the preferences of different income groups</w:t>
      </w:r>
      <w:r w:rsidR="00857121">
        <w:rPr>
          <w:sz w:val="23"/>
          <w:szCs w:val="23"/>
        </w:rPr>
        <w:t xml:space="preserve"> </w:t>
      </w:r>
      <w:r w:rsidR="00857121">
        <w:rPr>
          <w:sz w:val="23"/>
          <w:szCs w:val="23"/>
        </w:rPr>
        <w:t>correlate to subsequent changes in welfare for various levels of capital mobility. Given the</w:t>
      </w:r>
      <w:r w:rsidR="00BF0E18">
        <w:rPr>
          <w:sz w:val="23"/>
          <w:szCs w:val="23"/>
        </w:rPr>
        <w:t xml:space="preserve"> limited</w:t>
      </w:r>
      <w:r w:rsidR="00857121">
        <w:rPr>
          <w:sz w:val="23"/>
          <w:szCs w:val="23"/>
        </w:rPr>
        <w:t xml:space="preserve"> scope of this paper, this paper </w:t>
      </w:r>
      <w:r w:rsidR="00BF0E18">
        <w:rPr>
          <w:sz w:val="23"/>
          <w:szCs w:val="23"/>
        </w:rPr>
        <w:t>utilizes</w:t>
      </w:r>
      <w:r w:rsidR="00857121">
        <w:rPr>
          <w:sz w:val="23"/>
          <w:szCs w:val="23"/>
        </w:rPr>
        <w:t xml:space="preserve"> the dataset created by </w:t>
      </w:r>
      <w:proofErr w:type="spellStart"/>
      <w:r w:rsidR="00857121">
        <w:rPr>
          <w:sz w:val="23"/>
          <w:szCs w:val="23"/>
        </w:rPr>
        <w:t>Schakel</w:t>
      </w:r>
      <w:proofErr w:type="spellEnd"/>
      <w:r w:rsidR="00857121">
        <w:rPr>
          <w:sz w:val="23"/>
          <w:szCs w:val="23"/>
        </w:rPr>
        <w:t xml:space="preserve"> et al. (2020)</w:t>
      </w:r>
      <w:r>
        <w:rPr>
          <w:sz w:val="23"/>
          <w:szCs w:val="23"/>
        </w:rPr>
        <w:t xml:space="preserve">, who investigated to what extend the preferences of different income groups lead to </w:t>
      </w:r>
      <w:r>
        <w:rPr>
          <w:sz w:val="23"/>
          <w:szCs w:val="23"/>
        </w:rPr>
        <w:t xml:space="preserve">subsequent </w:t>
      </w:r>
      <w:r>
        <w:rPr>
          <w:sz w:val="23"/>
          <w:szCs w:val="23"/>
        </w:rPr>
        <w:t xml:space="preserve">changes in welfare the state. As previously mentioned, changes in welfare state spending per capita do not always </w:t>
      </w:r>
      <w:r>
        <w:t>correspond with regulatory changes in social policies</w:t>
      </w:r>
      <w:r>
        <w:t>, but instead can occur due to economic shocks.</w:t>
      </w:r>
      <w:r w:rsidR="00BF0E18">
        <w:t xml:space="preserve"> To overcome the ‘dependent variable program’, </w:t>
      </w:r>
      <w:proofErr w:type="spellStart"/>
      <w:r w:rsidR="00BF0E18">
        <w:t>Schakel</w:t>
      </w:r>
      <w:proofErr w:type="spellEnd"/>
      <w:r w:rsidR="00BF0E18">
        <w:t xml:space="preserve"> et al. (2020) matched the preferences of citizens towards welfare state reforms with the actual changes in welfare state generosity. </w:t>
      </w:r>
      <w:r w:rsidR="00BF0E18">
        <w:br/>
        <w:t>Welfare state generosity better captures the actual entitlement</w:t>
      </w:r>
      <w:r w:rsidR="00BF0E18" w:rsidRPr="00BF0E18">
        <w:t xml:space="preserve"> </w:t>
      </w:r>
      <w:r w:rsidR="00BF0E18">
        <w:t>to</w:t>
      </w:r>
      <w:r w:rsidR="00BF0E18" w:rsidRPr="00BF0E18">
        <w:t xml:space="preserve"> social programs</w:t>
      </w:r>
      <w:r w:rsidR="00BF0E18">
        <w:t xml:space="preserve"> for each citizen. In comparison to changes in welfare state spending per capita, changes in welfare state generosity are therefore a better reflection of regulatory changes that are implemented as a response to citizens demands. </w:t>
      </w:r>
    </w:p>
    <w:p w14:paraId="1E98EED7" w14:textId="77777777" w:rsidR="005556BF" w:rsidRDefault="005556BF" w:rsidP="005556BF">
      <w:pPr>
        <w:pStyle w:val="Default"/>
      </w:pPr>
    </w:p>
    <w:p w14:paraId="0A02A3AB" w14:textId="337EB2AA" w:rsidR="002479BC" w:rsidRPr="005556BF" w:rsidRDefault="00671B92" w:rsidP="005556BF">
      <w:pPr>
        <w:pStyle w:val="Default"/>
      </w:pPr>
      <w:proofErr w:type="spellStart"/>
      <w:r w:rsidRPr="00671B92">
        <w:rPr>
          <w:lang w:val="en-US"/>
        </w:rPr>
        <w:t>Sc</w:t>
      </w:r>
      <w:r>
        <w:rPr>
          <w:lang w:val="en-US"/>
        </w:rPr>
        <w:t>hakel</w:t>
      </w:r>
      <w:proofErr w:type="spellEnd"/>
      <w:r>
        <w:rPr>
          <w:lang w:val="en-US"/>
        </w:rPr>
        <w:t xml:space="preserve"> et al. (2020)</w:t>
      </w:r>
      <w:r>
        <w:t xml:space="preserve"> utilize two primary data sources to measure</w:t>
      </w:r>
      <w:r>
        <w:rPr>
          <w:lang w:val="en-US"/>
        </w:rPr>
        <w:t xml:space="preserve"> the extent to which changes in welfare state generosity reflect the interest of different income groups. </w:t>
      </w:r>
      <w:r>
        <w:t>Firstly, the International Social Science Program (ISSP) is employed to quantify citizen attitudes towards specific social policy reforms</w:t>
      </w:r>
      <w:r w:rsidR="002479BC" w:rsidRPr="002479BC">
        <w:rPr>
          <w:lang w:val="en-US"/>
        </w:rPr>
        <w:t xml:space="preserve"> in </w:t>
      </w:r>
      <w:r w:rsidR="002479BC">
        <w:rPr>
          <w:lang w:val="en-US"/>
        </w:rPr>
        <w:t xml:space="preserve">various countries. The dataset of the authors includes four waves </w:t>
      </w:r>
      <w:r w:rsidR="002479BC">
        <w:rPr>
          <w:i/>
          <w:iCs/>
          <w:sz w:val="20"/>
          <w:szCs w:val="20"/>
        </w:rPr>
        <w:t xml:space="preserve">(in 1985, 1990, 1996, and 2006). </w:t>
      </w:r>
      <w:r w:rsidR="002479BC">
        <w:rPr>
          <w:lang w:val="en-US"/>
        </w:rPr>
        <w:t xml:space="preserve"> of the repeated Role of Government modules by the ISSP in which respondents have been asked whether they would want to see </w:t>
      </w:r>
      <w:proofErr w:type="gramStart"/>
      <w:r w:rsidR="002479BC">
        <w:rPr>
          <w:lang w:val="en-US"/>
        </w:rPr>
        <w:t>more or less spending</w:t>
      </w:r>
      <w:proofErr w:type="gramEnd"/>
      <w:r w:rsidR="002479BC">
        <w:rPr>
          <w:lang w:val="en-US"/>
        </w:rPr>
        <w:t xml:space="preserve"> on unemployment, pension and health care. Given the </w:t>
      </w:r>
      <w:r w:rsidR="00E30967" w:rsidRPr="00E30967">
        <w:rPr>
          <w:lang w:val="en-US"/>
        </w:rPr>
        <w:t>substantial amount of time and the wide spectrum of democratic nations</w:t>
      </w:r>
      <w:r w:rsidR="002479BC">
        <w:rPr>
          <w:lang w:val="en-US"/>
        </w:rPr>
        <w:t xml:space="preserve"> in which the survey has been conducted in, the authors are able to exploit significant cross-country and time variation in welfare state developments. </w:t>
      </w:r>
    </w:p>
    <w:p w14:paraId="29176BD1" w14:textId="693E061D" w:rsidR="00193305" w:rsidRDefault="00925750" w:rsidP="00DD49DC">
      <w:pPr>
        <w:rPr>
          <w:lang w:val="en-US"/>
        </w:rPr>
      </w:pPr>
      <w:r>
        <w:t xml:space="preserve">Secondly, the Comparative Welfare Entitlements Database (CWED) is utilized to </w:t>
      </w:r>
      <w:r w:rsidRPr="00925750">
        <w:rPr>
          <w:lang w:val="en-US"/>
        </w:rPr>
        <w:t>meas</w:t>
      </w:r>
      <w:r>
        <w:rPr>
          <w:lang w:val="en-US"/>
        </w:rPr>
        <w:t>ure</w:t>
      </w:r>
      <w:r>
        <w:t xml:space="preserve"> changes in the generosity of social policies, allowing for a more precise assessment of the actual </w:t>
      </w:r>
      <w:r w:rsidR="00DD49DC">
        <w:rPr>
          <w:lang w:val="en-US"/>
        </w:rPr>
        <w:t>trends</w:t>
      </w:r>
      <w:r>
        <w:t xml:space="preserve"> in welfare generosity over time.</w:t>
      </w:r>
      <w:r w:rsidR="003B486C" w:rsidRPr="003B486C">
        <w:rPr>
          <w:lang w:val="en-US"/>
        </w:rPr>
        <w:t xml:space="preserve"> </w:t>
      </w:r>
      <w:r w:rsidR="003B486C">
        <w:rPr>
          <w:lang w:val="en-US"/>
        </w:rPr>
        <w:t>Each</w:t>
      </w:r>
      <w:r w:rsidR="003B486C" w:rsidRPr="003B486C">
        <w:rPr>
          <w:lang w:val="en-US"/>
        </w:rPr>
        <w:t xml:space="preserve"> unit </w:t>
      </w:r>
      <w:r w:rsidR="008168CF">
        <w:rPr>
          <w:lang w:val="en-US"/>
        </w:rPr>
        <w:t xml:space="preserve">of </w:t>
      </w:r>
      <w:r w:rsidR="003B486C" w:rsidRPr="003B486C">
        <w:rPr>
          <w:lang w:val="en-US"/>
        </w:rPr>
        <w:t>observation of the database</w:t>
      </w:r>
      <w:r w:rsidR="008168CF">
        <w:rPr>
          <w:lang w:val="en-US"/>
        </w:rPr>
        <w:t xml:space="preserve"> </w:t>
      </w:r>
      <w:r w:rsidR="003B486C" w:rsidRPr="003B486C">
        <w:rPr>
          <w:lang w:val="en-US"/>
        </w:rPr>
        <w:t xml:space="preserve">records </w:t>
      </w:r>
      <w:r w:rsidR="008168CF">
        <w:rPr>
          <w:lang w:val="en-US"/>
        </w:rPr>
        <w:t>the preferences of different income groups within a country at a given year towards a specific welfare policy</w:t>
      </w:r>
      <w:r w:rsidR="003B486C" w:rsidRPr="003B486C">
        <w:rPr>
          <w:lang w:val="en-US"/>
        </w:rPr>
        <w:t xml:space="preserve"> as</w:t>
      </w:r>
      <w:r w:rsidR="003B486C">
        <w:rPr>
          <w:lang w:val="en-US"/>
        </w:rPr>
        <w:t xml:space="preserve"> </w:t>
      </w:r>
      <w:r w:rsidR="008168CF">
        <w:rPr>
          <w:lang w:val="en-US"/>
        </w:rPr>
        <w:t xml:space="preserve">well as </w:t>
      </w:r>
      <w:r w:rsidR="003B486C">
        <w:rPr>
          <w:lang w:val="en-US"/>
        </w:rPr>
        <w:t>the</w:t>
      </w:r>
      <w:r w:rsidR="003B486C" w:rsidRPr="003B486C">
        <w:rPr>
          <w:lang w:val="en-US"/>
        </w:rPr>
        <w:t xml:space="preserve"> changes in the </w:t>
      </w:r>
      <w:proofErr w:type="gramStart"/>
      <w:r w:rsidR="003B486C" w:rsidRPr="003B486C">
        <w:rPr>
          <w:lang w:val="en-US"/>
        </w:rPr>
        <w:t>particular welfare</w:t>
      </w:r>
      <w:proofErr w:type="gramEnd"/>
      <w:r w:rsidR="003B486C" w:rsidRPr="003B486C">
        <w:rPr>
          <w:lang w:val="en-US"/>
        </w:rPr>
        <w:t xml:space="preserve"> sectors, namely unemployment, pension, and health care.</w:t>
      </w:r>
      <w:r w:rsidR="00A93065">
        <w:rPr>
          <w:lang w:val="en-US"/>
        </w:rPr>
        <w:t xml:space="preserve"> </w:t>
      </w:r>
      <w:proofErr w:type="spellStart"/>
      <w:r w:rsidR="00A93065">
        <w:rPr>
          <w:lang w:val="en-US"/>
        </w:rPr>
        <w:t>Schakel</w:t>
      </w:r>
      <w:proofErr w:type="spellEnd"/>
      <w:r w:rsidR="00A93065">
        <w:rPr>
          <w:lang w:val="en-US"/>
        </w:rPr>
        <w:t xml:space="preserve"> et al. (2020) applied a random intercept </w:t>
      </w:r>
      <w:proofErr w:type="gramStart"/>
      <w:r w:rsidR="00A93065">
        <w:rPr>
          <w:lang w:val="en-US"/>
        </w:rPr>
        <w:t>model</w:t>
      </w:r>
      <w:proofErr w:type="gramEnd"/>
      <w:r w:rsidR="00A93065">
        <w:rPr>
          <w:lang w:val="en-US"/>
        </w:rPr>
        <w:t xml:space="preserve">  </w:t>
      </w:r>
    </w:p>
    <w:p w14:paraId="5BE8127E" w14:textId="46DDD80D" w:rsidR="008168CF" w:rsidRDefault="0002402E" w:rsidP="00505584">
      <w:pPr>
        <w:rPr>
          <w:rFonts w:ascii="Calibri" w:hAnsi="Calibri" w:cs="Calibri"/>
          <w:sz w:val="22"/>
          <w:szCs w:val="22"/>
          <w:lang w:val="en-GB"/>
        </w:rPr>
      </w:pPr>
      <w:r>
        <w:rPr>
          <w:lang w:val="en-US"/>
        </w:rPr>
        <w:br/>
        <w:t>To measure capital mobility</w:t>
      </w:r>
      <w:r w:rsidR="005556BF">
        <w:rPr>
          <w:lang w:val="en-US"/>
        </w:rPr>
        <w:t xml:space="preserve"> </w:t>
      </w:r>
      <w:r>
        <w:rPr>
          <w:lang w:val="en-US"/>
        </w:rPr>
        <w:t>the literature differentiates between actual (de facto) or potential (de jury) capital mobility. Whereas de facto capital mobility measures the actual capital flows that are entering and leaving a country, potential capital mobility refers to the possibility of capitals leaving and entering a country with respect to the emplaced capital controls</w:t>
      </w:r>
      <w:r w:rsidR="00237111">
        <w:rPr>
          <w:lang w:val="en-US"/>
        </w:rPr>
        <w:t xml:space="preserve"> </w:t>
      </w:r>
      <w:r w:rsidR="00237111">
        <w:rPr>
          <w:lang w:val="en-US"/>
        </w:rPr>
        <w:t>(</w:t>
      </w:r>
      <w:proofErr w:type="spellStart"/>
      <w:r w:rsidR="00237111" w:rsidRPr="0002402E">
        <w:rPr>
          <w:lang w:val="en-US"/>
        </w:rPr>
        <w:t>Kose</w:t>
      </w:r>
      <w:proofErr w:type="spellEnd"/>
      <w:r w:rsidR="00237111" w:rsidRPr="0002402E">
        <w:rPr>
          <w:lang w:val="en-US"/>
        </w:rPr>
        <w:t xml:space="preserve"> et al.</w:t>
      </w:r>
      <w:r w:rsidR="00237111">
        <w:rPr>
          <w:lang w:val="en-US"/>
        </w:rPr>
        <w:t xml:space="preserve">, </w:t>
      </w:r>
      <w:r w:rsidR="00237111" w:rsidRPr="0002402E">
        <w:rPr>
          <w:lang w:val="en-US"/>
        </w:rPr>
        <w:t>2009)</w:t>
      </w:r>
      <w:r>
        <w:rPr>
          <w:lang w:val="en-US"/>
        </w:rPr>
        <w:t xml:space="preserve">. </w:t>
      </w:r>
      <w:r w:rsidR="00237111">
        <w:rPr>
          <w:lang w:val="en-US"/>
        </w:rPr>
        <w:t>M</w:t>
      </w:r>
      <w:r>
        <w:rPr>
          <w:lang w:val="en-US"/>
        </w:rPr>
        <w:t>ost countries have abolished almost all capital controls by the end of the 20</w:t>
      </w:r>
      <w:r w:rsidRPr="0002402E">
        <w:rPr>
          <w:vertAlign w:val="superscript"/>
          <w:lang w:val="en-US"/>
        </w:rPr>
        <w:t>th</w:t>
      </w:r>
      <w:r>
        <w:rPr>
          <w:lang w:val="en-US"/>
        </w:rPr>
        <w:t xml:space="preserve"> century</w:t>
      </w:r>
      <w:r w:rsidR="005556BF">
        <w:rPr>
          <w:lang w:val="en-US"/>
        </w:rPr>
        <w:t xml:space="preserve"> (</w:t>
      </w:r>
      <w:r w:rsidR="00237111">
        <w:rPr>
          <w:lang w:val="en-US"/>
        </w:rPr>
        <w:t>Quinn, 2003). Whereas</w:t>
      </w:r>
      <w:r w:rsidR="005556BF">
        <w:rPr>
          <w:lang w:val="en-US"/>
        </w:rPr>
        <w:t xml:space="preserve"> </w:t>
      </w:r>
      <w:r w:rsidRPr="0002402E">
        <w:rPr>
          <w:lang w:val="en-US"/>
        </w:rPr>
        <w:t xml:space="preserve">average de jure </w:t>
      </w:r>
      <w:r>
        <w:rPr>
          <w:lang w:val="en-US"/>
        </w:rPr>
        <w:t>capital mobility</w:t>
      </w:r>
      <w:r w:rsidRPr="0002402E">
        <w:rPr>
          <w:lang w:val="en-US"/>
        </w:rPr>
        <w:t xml:space="preserve"> hardly changed</w:t>
      </w:r>
      <w:r>
        <w:rPr>
          <w:lang w:val="en-US"/>
        </w:rPr>
        <w:t xml:space="preserve">, </w:t>
      </w:r>
      <w:r w:rsidRPr="0002402E">
        <w:rPr>
          <w:lang w:val="en-US"/>
        </w:rPr>
        <w:t xml:space="preserve">de facto </w:t>
      </w:r>
      <w:r w:rsidR="005556BF">
        <w:rPr>
          <w:lang w:val="en-US"/>
        </w:rPr>
        <w:t>capital flows</w:t>
      </w:r>
      <w:r w:rsidRPr="0002402E">
        <w:rPr>
          <w:lang w:val="en-US"/>
        </w:rPr>
        <w:t xml:space="preserve"> rose significantly over the last </w:t>
      </w:r>
      <w:r>
        <w:rPr>
          <w:lang w:val="en-US"/>
        </w:rPr>
        <w:t>three</w:t>
      </w:r>
      <w:r w:rsidRPr="0002402E">
        <w:rPr>
          <w:lang w:val="en-US"/>
        </w:rPr>
        <w:t xml:space="preserve"> decades</w:t>
      </w:r>
      <w:r>
        <w:rPr>
          <w:lang w:val="en-US"/>
        </w:rPr>
        <w:t xml:space="preserve"> (</w:t>
      </w:r>
      <w:proofErr w:type="spellStart"/>
      <w:r w:rsidRPr="0002402E">
        <w:rPr>
          <w:lang w:val="en-US"/>
        </w:rPr>
        <w:t>Kose</w:t>
      </w:r>
      <w:proofErr w:type="spellEnd"/>
      <w:r w:rsidRPr="0002402E">
        <w:rPr>
          <w:lang w:val="en-US"/>
        </w:rPr>
        <w:t xml:space="preserve"> et al.</w:t>
      </w:r>
      <w:r>
        <w:rPr>
          <w:lang w:val="en-US"/>
        </w:rPr>
        <w:t xml:space="preserve">, </w:t>
      </w:r>
      <w:r w:rsidRPr="0002402E">
        <w:rPr>
          <w:lang w:val="en-US"/>
        </w:rPr>
        <w:t>2009)</w:t>
      </w:r>
      <w:r w:rsidR="005556BF">
        <w:rPr>
          <w:lang w:val="en-US"/>
        </w:rPr>
        <w:t xml:space="preserve">. </w:t>
      </w:r>
      <w:r w:rsidR="005556BF">
        <w:rPr>
          <w:lang w:val="en-US"/>
        </w:rPr>
        <w:t>Therefore, to exploit significant variation in capital mobility, scholars suggest it is better to use measures of actual capital flows</w:t>
      </w:r>
      <w:r w:rsidR="005556BF">
        <w:rPr>
          <w:lang w:val="en-US"/>
        </w:rPr>
        <w:t xml:space="preserve"> (</w:t>
      </w:r>
      <w:proofErr w:type="spellStart"/>
      <w:r w:rsidR="005556BF">
        <w:rPr>
          <w:lang w:val="en-US"/>
        </w:rPr>
        <w:t>Kose</w:t>
      </w:r>
      <w:proofErr w:type="spellEnd"/>
      <w:r w:rsidR="005556BF">
        <w:rPr>
          <w:lang w:val="en-US"/>
        </w:rPr>
        <w:t xml:space="preserve"> et al., 2009; </w:t>
      </w:r>
      <w:proofErr w:type="spellStart"/>
      <w:r w:rsidR="005556BF">
        <w:rPr>
          <w:lang w:val="en-US"/>
        </w:rPr>
        <w:t>Liberati</w:t>
      </w:r>
      <w:proofErr w:type="spellEnd"/>
      <w:r w:rsidR="005556BF">
        <w:rPr>
          <w:lang w:val="en-US"/>
        </w:rPr>
        <w:t xml:space="preserve">, 2007). </w:t>
      </w:r>
      <w:r w:rsidR="005556BF">
        <w:rPr>
          <w:lang w:val="en-US"/>
        </w:rPr>
        <w:br/>
        <w:t>To capture the threat of capital flight, which is a large sum of what may influences policymaker to be less responsive to (some) citizens demands, some scholars differentiate between more speculative short-term flows (Portfolio Investments) in comparison to more permanent long-term flows (Foreign Direct Investment) (</w:t>
      </w:r>
      <w:r w:rsidR="005556BF" w:rsidRPr="005556BF">
        <w:rPr>
          <w:lang w:val="en-US"/>
        </w:rPr>
        <w:t>Singh</w:t>
      </w:r>
      <w:r w:rsidR="005556BF">
        <w:rPr>
          <w:lang w:val="en-US"/>
        </w:rPr>
        <w:t xml:space="preserve">, </w:t>
      </w:r>
      <w:r w:rsidR="005556BF" w:rsidRPr="005556BF">
        <w:rPr>
          <w:lang w:val="en-US"/>
        </w:rPr>
        <w:t>2003)</w:t>
      </w:r>
      <w:r w:rsidR="005556BF">
        <w:rPr>
          <w:lang w:val="en-US"/>
        </w:rPr>
        <w:t xml:space="preserve">. However, </w:t>
      </w:r>
      <w:proofErr w:type="spellStart"/>
      <w:r w:rsidR="005556BF">
        <w:rPr>
          <w:lang w:val="en-US"/>
        </w:rPr>
        <w:t>Claessens</w:t>
      </w:r>
      <w:proofErr w:type="spellEnd"/>
      <w:r w:rsidR="005556BF">
        <w:rPr>
          <w:lang w:val="en-US"/>
        </w:rPr>
        <w:t xml:space="preserve"> et al. (1995) has argued that the differentiation between FDI and PI has become weaker in terms of their potential threat of capital flight, since FDIs can now </w:t>
      </w:r>
      <w:r w:rsidR="005556BF" w:rsidRPr="005556BF">
        <w:rPr>
          <w:lang w:val="en-US"/>
        </w:rPr>
        <w:t>swiftly</w:t>
      </w:r>
      <w:r w:rsidR="005556BF">
        <w:rPr>
          <w:lang w:val="en-US"/>
        </w:rPr>
        <w:t xml:space="preserve"> be</w:t>
      </w:r>
      <w:r w:rsidR="005556BF" w:rsidRPr="005556BF">
        <w:rPr>
          <w:lang w:val="en-US"/>
        </w:rPr>
        <w:t xml:space="preserve"> transformed via </w:t>
      </w:r>
      <w:r w:rsidR="005556BF" w:rsidRPr="005556BF">
        <w:rPr>
          <w:lang w:val="en-US"/>
        </w:rPr>
        <w:lastRenderedPageBreak/>
        <w:t>derivatives and funds into liquid asset</w:t>
      </w:r>
      <w:r w:rsidR="00F21F2C">
        <w:rPr>
          <w:lang w:val="en-US"/>
        </w:rPr>
        <w:t>s</w:t>
      </w:r>
      <w:r w:rsidR="005556BF">
        <w:rPr>
          <w:lang w:val="en-US"/>
        </w:rPr>
        <w:t xml:space="preserve">. Additionally, </w:t>
      </w:r>
      <w:r w:rsidR="005556BF" w:rsidRPr="005556BF">
        <w:rPr>
          <w:lang w:val="en-US"/>
        </w:rPr>
        <w:t xml:space="preserve">Kant (1996) demonstrated how </w:t>
      </w:r>
      <w:r w:rsidR="008168CF">
        <w:rPr>
          <w:lang w:val="en-US"/>
        </w:rPr>
        <w:t xml:space="preserve">Foreign Direct Investment </w:t>
      </w:r>
      <w:r w:rsidR="005556BF" w:rsidRPr="005556BF">
        <w:rPr>
          <w:lang w:val="en-US"/>
        </w:rPr>
        <w:t>from abroad significantly influences capital flight.</w:t>
      </w:r>
      <w:r w:rsidR="005556BF">
        <w:rPr>
          <w:lang w:val="en-US"/>
        </w:rPr>
        <w:t xml:space="preserve"> In line with </w:t>
      </w:r>
      <w:proofErr w:type="spellStart"/>
      <w:r w:rsidR="005556BF">
        <w:rPr>
          <w:lang w:val="en-US"/>
        </w:rPr>
        <w:t>Kose</w:t>
      </w:r>
      <w:proofErr w:type="spellEnd"/>
      <w:r w:rsidR="005556BF">
        <w:rPr>
          <w:lang w:val="en-US"/>
        </w:rPr>
        <w:t xml:space="preserve"> et al. (2009) and </w:t>
      </w:r>
      <w:proofErr w:type="spellStart"/>
      <w:r w:rsidR="005556BF">
        <w:rPr>
          <w:lang w:val="en-US"/>
        </w:rPr>
        <w:t>Liberat</w:t>
      </w:r>
      <w:r w:rsidR="00505584">
        <w:rPr>
          <w:lang w:val="en-US"/>
        </w:rPr>
        <w:t>i</w:t>
      </w:r>
      <w:proofErr w:type="spellEnd"/>
      <w:r w:rsidR="00505584">
        <w:rPr>
          <w:lang w:val="en-US"/>
        </w:rPr>
        <w:t xml:space="preserve"> (</w:t>
      </w:r>
      <w:r w:rsidR="00505584">
        <w:rPr>
          <w:lang w:val="en-US"/>
        </w:rPr>
        <w:t>2007).</w:t>
      </w:r>
      <w:r w:rsidR="00505584">
        <w:rPr>
          <w:lang w:val="en-US"/>
        </w:rPr>
        <w:t xml:space="preserve"> </w:t>
      </w:r>
      <w:r w:rsidR="005556BF">
        <w:rPr>
          <w:lang w:val="en-US"/>
        </w:rPr>
        <w:t>this paper will use the sum of gross stocks of foreign assets and liabilities as a share of GDP</w:t>
      </w:r>
      <w:r w:rsidR="00505584">
        <w:rPr>
          <w:lang w:val="en-US"/>
        </w:rPr>
        <w:t xml:space="preserve">. </w:t>
      </w:r>
      <w:r w:rsidR="00237111">
        <w:rPr>
          <w:lang w:val="en-US"/>
        </w:rPr>
        <w:t>This measure</w:t>
      </w:r>
      <w:r w:rsidR="008168CF">
        <w:rPr>
          <w:lang w:val="en-US"/>
        </w:rPr>
        <w:t xml:space="preserve"> is commonly</w:t>
      </w:r>
      <w:r w:rsidR="005556BF">
        <w:rPr>
          <w:lang w:val="en-US"/>
        </w:rPr>
        <w:t xml:space="preserve"> referred to as the </w:t>
      </w:r>
      <w:r w:rsidR="005556BF">
        <w:rPr>
          <w:rFonts w:ascii="Calibri" w:hAnsi="Calibri" w:cs="Calibri"/>
          <w:sz w:val="22"/>
          <w:szCs w:val="22"/>
          <w:lang w:val="en-GB"/>
        </w:rPr>
        <w:t xml:space="preserve">Lane and </w:t>
      </w:r>
      <w:proofErr w:type="spellStart"/>
      <w:r w:rsidR="005556BF">
        <w:rPr>
          <w:rFonts w:ascii="Calibri" w:hAnsi="Calibri" w:cs="Calibri"/>
          <w:sz w:val="22"/>
          <w:szCs w:val="22"/>
          <w:lang w:val="en-GB"/>
        </w:rPr>
        <w:t>Milesi-Ferreti’s</w:t>
      </w:r>
      <w:proofErr w:type="spellEnd"/>
      <w:r w:rsidR="005556BF">
        <w:rPr>
          <w:rFonts w:ascii="Calibri" w:hAnsi="Calibri" w:cs="Calibri"/>
          <w:sz w:val="22"/>
          <w:szCs w:val="22"/>
          <w:lang w:val="en-GB"/>
        </w:rPr>
        <w:t xml:space="preserve"> (2006, 2007) index</w:t>
      </w:r>
      <w:r w:rsidR="008168CF">
        <w:rPr>
          <w:rFonts w:ascii="Calibri" w:hAnsi="Calibri" w:cs="Calibri"/>
          <w:sz w:val="22"/>
          <w:szCs w:val="22"/>
          <w:lang w:val="en-GB"/>
        </w:rPr>
        <w:t xml:space="preserve"> and</w:t>
      </w:r>
      <w:r w:rsidR="005556BF">
        <w:rPr>
          <w:rFonts w:ascii="Calibri" w:hAnsi="Calibri" w:cs="Calibri"/>
          <w:sz w:val="22"/>
          <w:szCs w:val="22"/>
          <w:lang w:val="en-GB"/>
        </w:rPr>
        <w:t xml:space="preserve"> includes </w:t>
      </w:r>
      <w:r w:rsidR="00237111">
        <w:rPr>
          <w:rFonts w:ascii="Calibri" w:hAnsi="Calibri" w:cs="Calibri"/>
          <w:sz w:val="22"/>
          <w:szCs w:val="22"/>
          <w:lang w:val="en-GB"/>
        </w:rPr>
        <w:t>all capital flow including P</w:t>
      </w:r>
      <w:r w:rsidR="00505584">
        <w:rPr>
          <w:rFonts w:ascii="Calibri" w:hAnsi="Calibri" w:cs="Calibri"/>
          <w:sz w:val="22"/>
          <w:szCs w:val="22"/>
          <w:lang w:val="en-GB"/>
        </w:rPr>
        <w:t xml:space="preserve">ortfolio </w:t>
      </w:r>
      <w:proofErr w:type="gramStart"/>
      <w:r w:rsidR="00237111">
        <w:rPr>
          <w:rFonts w:ascii="Calibri" w:hAnsi="Calibri" w:cs="Calibri"/>
          <w:sz w:val="22"/>
          <w:szCs w:val="22"/>
          <w:lang w:val="en-GB"/>
        </w:rPr>
        <w:t>I</w:t>
      </w:r>
      <w:r w:rsidR="00505584">
        <w:rPr>
          <w:rFonts w:ascii="Calibri" w:hAnsi="Calibri" w:cs="Calibri"/>
          <w:sz w:val="22"/>
          <w:szCs w:val="22"/>
          <w:lang w:val="en-GB"/>
        </w:rPr>
        <w:t xml:space="preserve">nvestment </w:t>
      </w:r>
      <w:r w:rsidR="005556BF">
        <w:rPr>
          <w:rFonts w:ascii="Calibri" w:hAnsi="Calibri" w:cs="Calibri"/>
          <w:sz w:val="22"/>
          <w:szCs w:val="22"/>
          <w:lang w:val="en-GB"/>
        </w:rPr>
        <w:t>,</w:t>
      </w:r>
      <w:proofErr w:type="gramEnd"/>
      <w:r w:rsidR="005556BF">
        <w:rPr>
          <w:rFonts w:ascii="Calibri" w:hAnsi="Calibri" w:cs="Calibri"/>
          <w:sz w:val="22"/>
          <w:szCs w:val="22"/>
          <w:lang w:val="en-GB"/>
        </w:rPr>
        <w:t xml:space="preserve"> </w:t>
      </w:r>
      <w:r w:rsidR="00505584">
        <w:rPr>
          <w:rFonts w:ascii="Calibri" w:hAnsi="Calibri" w:cs="Calibri"/>
          <w:sz w:val="22"/>
          <w:szCs w:val="22"/>
          <w:lang w:val="en-GB"/>
        </w:rPr>
        <w:t>Foreign Direct Investment</w:t>
      </w:r>
      <w:r w:rsidR="005556BF">
        <w:rPr>
          <w:rFonts w:ascii="Calibri" w:hAnsi="Calibri" w:cs="Calibri"/>
          <w:sz w:val="22"/>
          <w:szCs w:val="22"/>
          <w:lang w:val="en-GB"/>
        </w:rPr>
        <w:t xml:space="preserve">, </w:t>
      </w:r>
      <w:r w:rsidR="00505584">
        <w:rPr>
          <w:rFonts w:ascii="Calibri" w:hAnsi="Calibri" w:cs="Calibri"/>
          <w:sz w:val="22"/>
          <w:szCs w:val="22"/>
          <w:lang w:val="en-GB"/>
        </w:rPr>
        <w:t>debt</w:t>
      </w:r>
      <w:r w:rsidR="005556BF">
        <w:rPr>
          <w:rFonts w:ascii="Calibri" w:hAnsi="Calibri" w:cs="Calibri"/>
          <w:sz w:val="22"/>
          <w:szCs w:val="22"/>
          <w:lang w:val="en-GB"/>
        </w:rPr>
        <w:t xml:space="preserve">, and </w:t>
      </w:r>
      <w:r w:rsidR="00505584">
        <w:rPr>
          <w:rFonts w:ascii="Calibri" w:hAnsi="Calibri" w:cs="Calibri"/>
          <w:sz w:val="22"/>
          <w:szCs w:val="22"/>
          <w:lang w:val="en-GB"/>
        </w:rPr>
        <w:t>financial derivates</w:t>
      </w:r>
      <w:r w:rsidR="00237111">
        <w:rPr>
          <w:rFonts w:ascii="Calibri" w:hAnsi="Calibri" w:cs="Calibri"/>
          <w:sz w:val="22"/>
          <w:szCs w:val="22"/>
          <w:lang w:val="en-GB"/>
        </w:rPr>
        <w:t xml:space="preserve">. </w:t>
      </w:r>
      <w:r w:rsidR="00505584">
        <w:rPr>
          <w:rFonts w:ascii="Calibri" w:hAnsi="Calibri" w:cs="Calibri"/>
          <w:sz w:val="22"/>
          <w:szCs w:val="22"/>
          <w:lang w:val="en-GB"/>
        </w:rPr>
        <w:t>The data is retrieved from the External Wealth of Nations Database (</w:t>
      </w:r>
      <w:r w:rsidR="00505584">
        <w:rPr>
          <w:rFonts w:ascii="Calibri" w:hAnsi="Calibri" w:cs="Calibri"/>
          <w:sz w:val="22"/>
          <w:szCs w:val="22"/>
          <w:lang w:val="en-GB"/>
        </w:rPr>
        <w:t xml:space="preserve">Lane </w:t>
      </w:r>
      <w:r w:rsidR="00505584">
        <w:rPr>
          <w:rFonts w:ascii="Calibri" w:hAnsi="Calibri" w:cs="Calibri"/>
          <w:sz w:val="22"/>
          <w:szCs w:val="22"/>
          <w:lang w:val="en-GB"/>
        </w:rPr>
        <w:t>&amp;</w:t>
      </w:r>
      <w:r w:rsidR="00505584">
        <w:rPr>
          <w:rFonts w:ascii="Calibri" w:hAnsi="Calibri" w:cs="Calibri"/>
          <w:sz w:val="22"/>
          <w:szCs w:val="22"/>
          <w:lang w:val="en-GB"/>
        </w:rPr>
        <w:t xml:space="preserve"> </w:t>
      </w:r>
      <w:proofErr w:type="spellStart"/>
      <w:r w:rsidR="00505584">
        <w:rPr>
          <w:rFonts w:ascii="Calibri" w:hAnsi="Calibri" w:cs="Calibri"/>
          <w:sz w:val="22"/>
          <w:szCs w:val="22"/>
          <w:lang w:val="en-GB"/>
        </w:rPr>
        <w:t>Milesi-Ferreti’s</w:t>
      </w:r>
      <w:proofErr w:type="spellEnd"/>
      <w:r w:rsidR="00505584">
        <w:rPr>
          <w:rFonts w:ascii="Calibri" w:hAnsi="Calibri" w:cs="Calibri"/>
          <w:sz w:val="22"/>
          <w:szCs w:val="22"/>
          <w:lang w:val="en-GB"/>
        </w:rPr>
        <w:t xml:space="preserve">, 2022). </w:t>
      </w:r>
    </w:p>
    <w:p w14:paraId="60F8EC44" w14:textId="251EB35C" w:rsidR="00237111" w:rsidRDefault="00237111" w:rsidP="0002402E">
      <w:pPr>
        <w:rPr>
          <w:lang w:val="en-US"/>
        </w:rPr>
      </w:pPr>
    </w:p>
    <w:p w14:paraId="6063BDB8" w14:textId="3E8BEC06" w:rsidR="00237111" w:rsidRDefault="00505584" w:rsidP="0002402E">
      <w:pPr>
        <w:rPr>
          <w:lang w:val="en-US"/>
        </w:rPr>
      </w:pPr>
      <w:r>
        <w:rPr>
          <w:noProof/>
          <w:lang w:val="en-US"/>
        </w:rPr>
        <w:drawing>
          <wp:inline distT="0" distB="0" distL="0" distR="0" wp14:anchorId="18EA7C3F" wp14:editId="0B201A3A">
            <wp:extent cx="5731510" cy="3582035"/>
            <wp:effectExtent l="0" t="0" r="0" b="0"/>
            <wp:docPr id="720922903"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2903" name="Picture 1" descr="A picture containing text, line, screenshot,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511A99AE" w14:textId="77777777" w:rsidR="00237111" w:rsidRDefault="00237111" w:rsidP="0002402E">
      <w:pPr>
        <w:rPr>
          <w:lang w:val="en-US"/>
        </w:rPr>
      </w:pPr>
    </w:p>
    <w:p w14:paraId="73EC8A9F" w14:textId="1D9E810B" w:rsidR="00776CBF" w:rsidRDefault="00505584" w:rsidP="00776CBF">
      <w:pPr>
        <w:rPr>
          <w:lang w:val="en-US"/>
        </w:rPr>
      </w:pPr>
      <w:r>
        <w:rPr>
          <w:lang w:val="en-US"/>
        </w:rPr>
        <w:t xml:space="preserve">In Figure 1 one can observe how drastically capital flows have risen between </w:t>
      </w:r>
      <w:r>
        <w:rPr>
          <w:lang w:val="en-US"/>
        </w:rPr>
        <w:t>1985-2008</w:t>
      </w:r>
      <w:r>
        <w:rPr>
          <w:lang w:val="en-US"/>
        </w:rPr>
        <w:t xml:space="preserve"> </w:t>
      </w:r>
      <w:r>
        <w:rPr>
          <w:lang w:val="en-US"/>
        </w:rPr>
        <w:t>for the countries under observation</w:t>
      </w:r>
      <w:r>
        <w:rPr>
          <w:lang w:val="en-US"/>
        </w:rPr>
        <w:t>. Whereas almost all these countries have liberalized their capital accounts by the end of the century, the resulting de facto increase in capital mobility is quite divergent</w:t>
      </w:r>
      <w:r w:rsidR="00A93065">
        <w:rPr>
          <w:lang w:val="en-US"/>
        </w:rPr>
        <w:t xml:space="preserve"> between countries and over time. </w:t>
      </w:r>
      <w:r w:rsidRPr="00505584">
        <w:rPr>
          <w:lang w:val="en-US"/>
        </w:rPr>
        <w:t xml:space="preserve">All countries have seen a strong increase in capital mobility, but the extent to which </w:t>
      </w:r>
      <w:r>
        <w:rPr>
          <w:lang w:val="en-US"/>
        </w:rPr>
        <w:t>cross capital flows have</w:t>
      </w:r>
      <w:r w:rsidRPr="00505584">
        <w:rPr>
          <w:lang w:val="en-US"/>
        </w:rPr>
        <w:t xml:space="preserve"> increased is remarkably uneven.</w:t>
      </w:r>
      <w:r>
        <w:rPr>
          <w:lang w:val="en-US"/>
        </w:rPr>
        <w:t xml:space="preserve"> To allow for comparability, the y axis ends at 1000 of capital in and outflows as a percentage of GDP. One can observe </w:t>
      </w:r>
      <w:r w:rsidR="00A93065">
        <w:rPr>
          <w:lang w:val="en-US"/>
        </w:rPr>
        <w:t>that</w:t>
      </w:r>
      <w:r>
        <w:rPr>
          <w:lang w:val="en-US"/>
        </w:rPr>
        <w:t xml:space="preserve"> Ireland has passed already surpassed the de facto mobility of 1000%</w:t>
      </w:r>
      <w:r w:rsidR="00A93065">
        <w:rPr>
          <w:lang w:val="en-US"/>
        </w:rPr>
        <w:t xml:space="preserve"> of</w:t>
      </w:r>
      <w:r>
        <w:rPr>
          <w:lang w:val="en-US"/>
        </w:rPr>
        <w:t xml:space="preserve"> its GDP after 1996. </w:t>
      </w:r>
      <w:r w:rsidR="00A93065">
        <w:rPr>
          <w:lang w:val="en-US"/>
        </w:rPr>
        <w:t>Whereas investigating the reasons for</w:t>
      </w:r>
      <w:r w:rsidR="00F72470">
        <w:rPr>
          <w:lang w:val="en-US"/>
        </w:rPr>
        <w:t xml:space="preserve"> more</w:t>
      </w:r>
      <w:r w:rsidR="00A93065">
        <w:rPr>
          <w:lang w:val="en-US"/>
        </w:rPr>
        <w:t xml:space="preserve"> mobile capital is beyond the scope of this paper, it is interesting to observe that many</w:t>
      </w:r>
      <w:r>
        <w:rPr>
          <w:lang w:val="en-US"/>
        </w:rPr>
        <w:t xml:space="preserve"> that smaller countries often </w:t>
      </w:r>
      <w:r>
        <w:rPr>
          <w:lang w:val="en-US"/>
        </w:rPr>
        <w:t xml:space="preserve">witnessed some of the largest streams of capital </w:t>
      </w:r>
      <w:r>
        <w:rPr>
          <w:lang w:val="en-US"/>
        </w:rPr>
        <w:t xml:space="preserve">(Netherlands, Ireland, Switzerland). </w:t>
      </w:r>
      <w:r w:rsidR="00A93065">
        <w:rPr>
          <w:noProof/>
          <w:lang w:val="en-US"/>
        </w:rPr>
        <w:t xml:space="preserve">Amirkhalkhali </w:t>
      </w:r>
      <w:r w:rsidR="00A93065">
        <w:rPr>
          <w:noProof/>
          <w:lang w:val="en-US"/>
        </w:rPr>
        <w:t>and</w:t>
      </w:r>
      <w:r w:rsidR="00A93065">
        <w:rPr>
          <w:noProof/>
          <w:lang w:val="en-US"/>
        </w:rPr>
        <w:t xml:space="preserve"> Dar</w:t>
      </w:r>
      <w:r w:rsidR="00A93065">
        <w:rPr>
          <w:noProof/>
          <w:lang w:val="en-US"/>
        </w:rPr>
        <w:t xml:space="preserve"> (</w:t>
      </w:r>
      <w:r w:rsidR="00A93065">
        <w:rPr>
          <w:noProof/>
          <w:lang w:val="en-US"/>
        </w:rPr>
        <w:t>1993)</w:t>
      </w:r>
      <w:r w:rsidR="00A93065">
        <w:rPr>
          <w:noProof/>
          <w:lang w:val="en-US"/>
        </w:rPr>
        <w:t xml:space="preserve"> have argued that </w:t>
      </w:r>
      <w:r w:rsidR="00A93065" w:rsidRPr="00A93065">
        <w:rPr>
          <w:lang w:val="en-US"/>
        </w:rPr>
        <w:t>inter-country differences in the degree of capital mobility appear to be caused by</w:t>
      </w:r>
      <w:r w:rsidR="00A93065">
        <w:rPr>
          <w:lang w:val="en-US"/>
        </w:rPr>
        <w:t xml:space="preserve"> a variety of</w:t>
      </w:r>
      <w:r w:rsidR="00A93065" w:rsidRPr="00A93065">
        <w:rPr>
          <w:lang w:val="en-US"/>
        </w:rPr>
        <w:t xml:space="preserve"> institutional and structural variables</w:t>
      </w:r>
      <w:r w:rsidR="00A93065">
        <w:rPr>
          <w:lang w:val="en-US"/>
        </w:rPr>
        <w:t>, however the authors struggle to identify</w:t>
      </w:r>
      <w:r w:rsidR="00A93065" w:rsidRPr="00A93065">
        <w:rPr>
          <w:lang w:val="en-US"/>
        </w:rPr>
        <w:t xml:space="preserve"> a single trait that may account for the observed disparities.</w:t>
      </w:r>
      <w:r w:rsidR="00A93065">
        <w:rPr>
          <w:lang w:val="en-US"/>
        </w:rPr>
        <w:t xml:space="preserve"> </w:t>
      </w:r>
      <w:r w:rsidR="00A93065" w:rsidRPr="00A93065">
        <w:rPr>
          <w:lang w:val="en-US"/>
        </w:rPr>
        <w:t xml:space="preserve">The structural makeup of a particular economy </w:t>
      </w:r>
      <w:r w:rsidR="00A93065">
        <w:rPr>
          <w:lang w:val="en-US"/>
        </w:rPr>
        <w:t>appears to be one</w:t>
      </w:r>
      <w:r w:rsidR="00A93065" w:rsidRPr="00A93065">
        <w:rPr>
          <w:lang w:val="en-US"/>
        </w:rPr>
        <w:t xml:space="preserve"> component that can help explain such discrepancies, as nations with significant financial sectors have seen some of the </w:t>
      </w:r>
      <w:r w:rsidR="00A93065">
        <w:rPr>
          <w:lang w:val="en-US"/>
        </w:rPr>
        <w:t>highest</w:t>
      </w:r>
      <w:r w:rsidR="00A93065" w:rsidRPr="00A93065">
        <w:rPr>
          <w:lang w:val="en-US"/>
        </w:rPr>
        <w:t xml:space="preserve"> capital inflows and outflows (</w:t>
      </w:r>
      <w:proofErr w:type="gramStart"/>
      <w:r w:rsidR="00A93065" w:rsidRPr="00A93065">
        <w:rPr>
          <w:lang w:val="en-US"/>
        </w:rPr>
        <w:t>e.g.</w:t>
      </w:r>
      <w:proofErr w:type="gramEnd"/>
      <w:r w:rsidR="00A93065" w:rsidRPr="00A93065">
        <w:rPr>
          <w:lang w:val="en-US"/>
        </w:rPr>
        <w:t xml:space="preserve"> Switzerland and Great Britain)</w:t>
      </w:r>
      <w:r w:rsidR="00A93065">
        <w:rPr>
          <w:lang w:val="en-US"/>
        </w:rPr>
        <w:t>.</w:t>
      </w:r>
      <w:r w:rsidR="00776CBF">
        <w:rPr>
          <w:lang w:val="en-US"/>
        </w:rPr>
        <w:br/>
      </w:r>
    </w:p>
    <w:p w14:paraId="08377C3E" w14:textId="77777777" w:rsidR="00776CBF" w:rsidRDefault="00776CBF" w:rsidP="00776CBF">
      <w:pPr>
        <w:rPr>
          <w:lang w:val="en-US"/>
        </w:rPr>
      </w:pPr>
    </w:p>
    <w:p w14:paraId="26F0F01C" w14:textId="77777777" w:rsidR="00776CBF" w:rsidRDefault="00776CBF" w:rsidP="00776CBF">
      <w:pPr>
        <w:rPr>
          <w:lang w:val="en-US"/>
        </w:rPr>
      </w:pPr>
    </w:p>
    <w:p w14:paraId="18C93EC1" w14:textId="08FA9C55" w:rsidR="00F72470" w:rsidRDefault="00776CBF" w:rsidP="00776CBF">
      <w:pPr>
        <w:rPr>
          <w:lang w:val="en-US"/>
        </w:rPr>
      </w:pPr>
      <w:r>
        <w:rPr>
          <w:lang w:val="en-US"/>
        </w:rPr>
        <w:lastRenderedPageBreak/>
        <w:br/>
      </w:r>
      <w:r>
        <w:rPr>
          <w:lang w:val="en-US"/>
        </w:rPr>
        <w:t xml:space="preserve">As previously mentioned, de facto capital mobility incorporates components that </w:t>
      </w:r>
      <w:r w:rsidR="00F72470">
        <w:rPr>
          <w:lang w:val="en-US"/>
        </w:rPr>
        <w:t>are</w:t>
      </w:r>
      <w:r>
        <w:rPr>
          <w:lang w:val="en-US"/>
        </w:rPr>
        <w:t xml:space="preserve"> significantly correlated to the risk of capital flight (</w:t>
      </w:r>
      <w:r w:rsidRPr="005556BF">
        <w:rPr>
          <w:lang w:val="en-US"/>
        </w:rPr>
        <w:t>Kant</w:t>
      </w:r>
      <w:r>
        <w:rPr>
          <w:lang w:val="en-US"/>
        </w:rPr>
        <w:t>,</w:t>
      </w:r>
      <w:r w:rsidRPr="005556BF">
        <w:rPr>
          <w:lang w:val="en-US"/>
        </w:rPr>
        <w:t xml:space="preserve"> 1996)</w:t>
      </w:r>
      <w:r>
        <w:rPr>
          <w:lang w:val="en-US"/>
        </w:rPr>
        <w:t>.</w:t>
      </w:r>
      <w:r>
        <w:rPr>
          <w:lang w:val="en-US"/>
        </w:rPr>
        <w:t xml:space="preserve"> However, one important limitation of this paper is that de facto capital mobility does not fully capture the threat of capital flight. W</w:t>
      </w:r>
      <w:r>
        <w:rPr>
          <w:lang w:val="en-US"/>
        </w:rPr>
        <w:t>hereas it is possible to measure capital flight by looking at the</w:t>
      </w:r>
      <w:r>
        <w:rPr>
          <w:lang w:val="en-US"/>
        </w:rPr>
        <w:t xml:space="preserve"> direct</w:t>
      </w:r>
      <w:r>
        <w:rPr>
          <w:lang w:val="en-US"/>
        </w:rPr>
        <w:t xml:space="preserve"> outflows, this paper </w:t>
      </w:r>
      <w:r>
        <w:rPr>
          <w:lang w:val="en-US"/>
        </w:rPr>
        <w:t>argues</w:t>
      </w:r>
      <w:r>
        <w:rPr>
          <w:lang w:val="en-US"/>
        </w:rPr>
        <w:t xml:space="preserve"> that it </w:t>
      </w:r>
      <w:r>
        <w:rPr>
          <w:lang w:val="en-US"/>
        </w:rPr>
        <w:t>is</w:t>
      </w:r>
      <w:r>
        <w:rPr>
          <w:lang w:val="en-US"/>
        </w:rPr>
        <w:t xml:space="preserve"> not necessarily</w:t>
      </w:r>
      <w:r>
        <w:rPr>
          <w:lang w:val="en-US"/>
        </w:rPr>
        <w:t xml:space="preserve"> the</w:t>
      </w:r>
      <w:r>
        <w:rPr>
          <w:lang w:val="en-US"/>
        </w:rPr>
        <w:t xml:space="preserve"> actual capital flight</w:t>
      </w:r>
      <w:r>
        <w:rPr>
          <w:lang w:val="en-US"/>
        </w:rPr>
        <w:t xml:space="preserve"> that influences policymakers to implement policies that are more aligned to the preferences of the rich. </w:t>
      </w:r>
      <w:r w:rsidRPr="00776CBF">
        <w:rPr>
          <w:lang w:val="en-US"/>
        </w:rPr>
        <w:t>Examining the</w:t>
      </w:r>
      <w:r w:rsidR="00F72470">
        <w:rPr>
          <w:lang w:val="en-US"/>
        </w:rPr>
        <w:t xml:space="preserve"> ‘</w:t>
      </w:r>
      <w:proofErr w:type="gramStart"/>
      <w:r w:rsidRPr="00776CBF">
        <w:rPr>
          <w:lang w:val="en-US"/>
        </w:rPr>
        <w:t>Third-Way</w:t>
      </w:r>
      <w:proofErr w:type="gramEnd"/>
      <w:r w:rsidR="00F72470">
        <w:rPr>
          <w:lang w:val="en-US"/>
        </w:rPr>
        <w:t>’,</w:t>
      </w:r>
      <w:r w:rsidRPr="00776CBF">
        <w:rPr>
          <w:lang w:val="en-US"/>
        </w:rPr>
        <w:t xml:space="preserve"> it appears that many social democratic parties changed their economic policies </w:t>
      </w:r>
      <w:r>
        <w:rPr>
          <w:lang w:val="en-US"/>
        </w:rPr>
        <w:t>not</w:t>
      </w:r>
      <w:r w:rsidRPr="00776CBF">
        <w:rPr>
          <w:lang w:val="en-US"/>
        </w:rPr>
        <w:t xml:space="preserve"> as a response </w:t>
      </w:r>
      <w:r>
        <w:rPr>
          <w:lang w:val="en-US"/>
        </w:rPr>
        <w:t>to</w:t>
      </w:r>
      <w:r w:rsidRPr="00776CBF">
        <w:rPr>
          <w:lang w:val="en-US"/>
        </w:rPr>
        <w:t xml:space="preserve"> unprecedented capital flight</w:t>
      </w:r>
      <w:r>
        <w:rPr>
          <w:lang w:val="en-US"/>
        </w:rPr>
        <w:t>, but rather</w:t>
      </w:r>
      <w:r w:rsidR="00F72470">
        <w:rPr>
          <w:lang w:val="en-US"/>
        </w:rPr>
        <w:t>,</w:t>
      </w:r>
      <w:r>
        <w:rPr>
          <w:lang w:val="en-US"/>
        </w:rPr>
        <w:t xml:space="preserve"> </w:t>
      </w:r>
      <w:r w:rsidRPr="00776CBF">
        <w:rPr>
          <w:lang w:val="en-US"/>
        </w:rPr>
        <w:t>as a result of significantly higher net capital inflows and outflows</w:t>
      </w:r>
      <w:r>
        <w:rPr>
          <w:lang w:val="en-US"/>
        </w:rPr>
        <w:t xml:space="preserve">, and thereby </w:t>
      </w:r>
      <w:r>
        <w:rPr>
          <w:lang w:val="en-US"/>
        </w:rPr>
        <w:t xml:space="preserve">capitals </w:t>
      </w:r>
      <w:r>
        <w:rPr>
          <w:lang w:val="en-US"/>
        </w:rPr>
        <w:t>potential</w:t>
      </w:r>
      <w:r>
        <w:rPr>
          <w:lang w:val="en-US"/>
        </w:rPr>
        <w:t xml:space="preserve"> to </w:t>
      </w:r>
      <w:r>
        <w:rPr>
          <w:lang w:val="en-US"/>
        </w:rPr>
        <w:t>exit</w:t>
      </w:r>
      <w:r>
        <w:rPr>
          <w:lang w:val="en-US"/>
        </w:rPr>
        <w:t xml:space="preserve"> any</w:t>
      </w:r>
      <w:r>
        <w:rPr>
          <w:lang w:val="en-US"/>
        </w:rPr>
        <w:t xml:space="preserve"> given </w:t>
      </w:r>
      <w:r>
        <w:rPr>
          <w:lang w:val="en-US"/>
        </w:rPr>
        <w:t>country</w:t>
      </w:r>
      <w:r>
        <w:rPr>
          <w:lang w:val="en-US"/>
        </w:rPr>
        <w:t xml:space="preserve">. Therefore, this paper assumes that capital mobility, and </w:t>
      </w:r>
      <w:r w:rsidR="00F72470">
        <w:rPr>
          <w:lang w:val="en-US"/>
        </w:rPr>
        <w:t>thus</w:t>
      </w:r>
      <w:r>
        <w:rPr>
          <w:lang w:val="en-US"/>
        </w:rPr>
        <w:t xml:space="preserve"> its potential to exit, has increased </w:t>
      </w:r>
      <w:r>
        <w:rPr>
          <w:lang w:val="en-US"/>
        </w:rPr>
        <w:t xml:space="preserve">the </w:t>
      </w:r>
      <w:r>
        <w:rPr>
          <w:lang w:val="en-US"/>
        </w:rPr>
        <w:t xml:space="preserve">perceived </w:t>
      </w:r>
      <w:r>
        <w:rPr>
          <w:lang w:val="en-US"/>
        </w:rPr>
        <w:t>threat of capital flight</w:t>
      </w:r>
      <w:r>
        <w:rPr>
          <w:lang w:val="en-US"/>
        </w:rPr>
        <w:t xml:space="preserve">, which this paper </w:t>
      </w:r>
      <w:r w:rsidR="00F72470">
        <w:rPr>
          <w:lang w:val="en-US"/>
        </w:rPr>
        <w:t>appears to be</w:t>
      </w:r>
      <w:r>
        <w:rPr>
          <w:lang w:val="en-US"/>
        </w:rPr>
        <w:t xml:space="preserve"> </w:t>
      </w:r>
      <w:r>
        <w:rPr>
          <w:lang w:val="en-US"/>
        </w:rPr>
        <w:t xml:space="preserve">sufficient to </w:t>
      </w:r>
      <w:r w:rsidR="00F72470">
        <w:rPr>
          <w:lang w:val="en-US"/>
        </w:rPr>
        <w:t>infringe</w:t>
      </w:r>
      <w:r>
        <w:rPr>
          <w:lang w:val="en-US"/>
        </w:rPr>
        <w:t xml:space="preserve"> the </w:t>
      </w:r>
      <w:proofErr w:type="gramStart"/>
      <w:r>
        <w:rPr>
          <w:lang w:val="en-US"/>
        </w:rPr>
        <w:t>policymakers</w:t>
      </w:r>
      <w:proofErr w:type="gramEnd"/>
      <w:r>
        <w:rPr>
          <w:lang w:val="en-US"/>
        </w:rPr>
        <w:t xml:space="preserve"> </w:t>
      </w:r>
      <w:r w:rsidR="00F72470">
        <w:rPr>
          <w:lang w:val="en-US"/>
        </w:rPr>
        <w:t xml:space="preserve">ability to </w:t>
      </w:r>
      <w:r>
        <w:rPr>
          <w:lang w:val="en-US"/>
        </w:rPr>
        <w:t>be responsive towards</w:t>
      </w:r>
      <w:r w:rsidR="00F72470">
        <w:rPr>
          <w:lang w:val="en-US"/>
        </w:rPr>
        <w:t xml:space="preserve"> its</w:t>
      </w:r>
      <w:r>
        <w:rPr>
          <w:lang w:val="en-US"/>
        </w:rPr>
        <w:t xml:space="preserve"> citizens.</w:t>
      </w:r>
    </w:p>
    <w:p w14:paraId="4984EE70" w14:textId="77777777" w:rsidR="00A520C4" w:rsidRDefault="00A520C4" w:rsidP="00776CBF">
      <w:pPr>
        <w:rPr>
          <w:lang w:val="en-US"/>
        </w:rPr>
      </w:pPr>
    </w:p>
    <w:p w14:paraId="1F719BDA" w14:textId="372E7A47" w:rsidR="00A520C4" w:rsidRPr="007D6D0F" w:rsidRDefault="00A520C4" w:rsidP="00776CBF">
      <w:pPr>
        <w:rPr>
          <w:lang w:val="en-US"/>
        </w:rPr>
      </w:pPr>
      <w:r>
        <w:rPr>
          <w:lang w:val="en-US"/>
        </w:rPr>
        <w:t xml:space="preserve">Arguably, one might assume that the assets held by residents abroad, are less likely to influence policymaker to act in the interest of capital in comparison to the domestic assets held by non-residents. It is reasonable to assume that capital held by foreigners might be more prone to capital flight as a response to domestic changes in macroeconomic developments. Following this logic, one might argue that one should only focus on the total liabilities of a country to non-residents to capture how fast capital can exit a country. However, Kant (1996) has shown how, particularly for developing countries, residents also move their capital abroad to hedge against short- or long-term risks at home. Therefore, besides the assets held by foreigners domestically, the assets held by citizens abroad also serves as an </w:t>
      </w:r>
      <w:r w:rsidR="007D6D0F">
        <w:rPr>
          <w:lang w:val="en-US"/>
        </w:rPr>
        <w:t xml:space="preserve">important </w:t>
      </w:r>
      <w:r>
        <w:rPr>
          <w:lang w:val="en-US"/>
        </w:rPr>
        <w:t xml:space="preserve">indication on capitals </w:t>
      </w:r>
      <w:r w:rsidR="007D6D0F">
        <w:rPr>
          <w:lang w:val="en-US"/>
        </w:rPr>
        <w:t>potential</w:t>
      </w:r>
      <w:r>
        <w:rPr>
          <w:lang w:val="en-US"/>
        </w:rPr>
        <w:t xml:space="preserve"> to </w:t>
      </w:r>
      <w:proofErr w:type="spellStart"/>
      <w:r>
        <w:rPr>
          <w:lang w:val="en-US"/>
        </w:rPr>
        <w:t>exit.Nevertheless</w:t>
      </w:r>
      <w:proofErr w:type="spellEnd"/>
      <w:r>
        <w:rPr>
          <w:lang w:val="en-US"/>
        </w:rPr>
        <w:t xml:space="preserve">, one might argue that policymakers in countries in which capital mobility is largely driven by the liabilities to non-residents place a higher weight on conforming to the interest of capital in comparison to countries in which capital mobility is </w:t>
      </w:r>
      <w:r w:rsidR="007D6D0F">
        <w:rPr>
          <w:lang w:val="en-US"/>
        </w:rPr>
        <w:t xml:space="preserve">mainly </w:t>
      </w:r>
      <w:r>
        <w:rPr>
          <w:lang w:val="en-US"/>
        </w:rPr>
        <w:t>driven by the assets that citizens hold abroad. To account for such differences, this paper will also control for the</w:t>
      </w:r>
      <w:r w:rsidR="007D6D0F">
        <w:rPr>
          <w:lang w:val="en-US"/>
        </w:rPr>
        <w:t xml:space="preserve"> net</w:t>
      </w:r>
      <w:r>
        <w:rPr>
          <w:lang w:val="en-US"/>
        </w:rPr>
        <w:t xml:space="preserve"> international investment position of a country</w:t>
      </w:r>
      <w:r w:rsidR="007D6D0F">
        <w:rPr>
          <w:lang w:val="en-US"/>
        </w:rPr>
        <w:t xml:space="preserve"> (NIIP)</w:t>
      </w:r>
      <w:r>
        <w:rPr>
          <w:lang w:val="en-US"/>
        </w:rPr>
        <w:t>.</w:t>
      </w:r>
      <w:r w:rsidR="007D6D0F">
        <w:rPr>
          <w:lang w:val="en-US"/>
        </w:rPr>
        <w:t xml:space="preserve"> </w:t>
      </w:r>
      <w:r w:rsidR="007D6D0F" w:rsidRPr="007D6D0F">
        <w:rPr>
          <w:lang w:val="en-US"/>
        </w:rPr>
        <w:t xml:space="preserve">A country's </w:t>
      </w:r>
      <w:r w:rsidR="007D6D0F">
        <w:rPr>
          <w:lang w:val="en-US"/>
        </w:rPr>
        <w:t>NIIP</w:t>
      </w:r>
      <w:r w:rsidR="007D6D0F" w:rsidRPr="007D6D0F">
        <w:rPr>
          <w:lang w:val="en-US"/>
        </w:rPr>
        <w:t xml:space="preserve"> is calculated as the difference between its total external assets and its external liabilities</w:t>
      </w:r>
      <w:r w:rsidR="007D6D0F">
        <w:rPr>
          <w:lang w:val="en-US"/>
        </w:rPr>
        <w:t xml:space="preserve">. </w:t>
      </w:r>
      <w:r w:rsidR="007D6D0F" w:rsidRPr="007D6D0F">
        <w:rPr>
          <w:lang w:val="en-US"/>
        </w:rPr>
        <w:t>A country has a positive NIIP if the value of its foreign assets exceeds the value of its external liabilities, showing that it is a net creditor to the rest of the world. In contrast, if external liabilities are more than external assets, the NIIP is negative, indicating that the entity is a net debtor.</w:t>
      </w:r>
      <w:r w:rsidR="007D6D0F">
        <w:rPr>
          <w:lang w:val="en-US"/>
        </w:rPr>
        <w:t xml:space="preserve"> Like capital mobility, this paper retrieves the data for the NIIP from the External Wealth of Nations Database. </w:t>
      </w:r>
    </w:p>
    <w:p w14:paraId="167E060A" w14:textId="77777777" w:rsidR="007D6D0F" w:rsidRDefault="007D6D0F" w:rsidP="0002402E"/>
    <w:p w14:paraId="383AA033" w14:textId="77777777" w:rsidR="007D6D0F" w:rsidRDefault="007D6D0F" w:rsidP="0002402E"/>
    <w:p w14:paraId="47437208" w14:textId="77777777" w:rsidR="007D6D0F" w:rsidRDefault="007D6D0F" w:rsidP="0002402E"/>
    <w:p w14:paraId="528C0AA9" w14:textId="77777777" w:rsidR="007D6D0F" w:rsidRDefault="007D6D0F" w:rsidP="0002402E"/>
    <w:p w14:paraId="4DE677B0" w14:textId="77777777" w:rsidR="007D6D0F" w:rsidRDefault="007D6D0F" w:rsidP="0002402E"/>
    <w:p w14:paraId="656C53EB" w14:textId="77777777" w:rsidR="007D6D0F" w:rsidRDefault="007D6D0F" w:rsidP="0002402E"/>
    <w:p w14:paraId="28568AEB" w14:textId="77777777" w:rsidR="007D6D0F" w:rsidRDefault="007D6D0F" w:rsidP="0002402E"/>
    <w:p w14:paraId="2078B7BC" w14:textId="77777777" w:rsidR="007D6D0F" w:rsidRDefault="007D6D0F" w:rsidP="0002402E"/>
    <w:p w14:paraId="3552DDD0" w14:textId="77777777" w:rsidR="007D6D0F" w:rsidRDefault="007D6D0F" w:rsidP="0002402E"/>
    <w:p w14:paraId="6EF14F88" w14:textId="77777777" w:rsidR="007D6D0F" w:rsidRDefault="007D6D0F" w:rsidP="0002402E"/>
    <w:p w14:paraId="1A61054B" w14:textId="77777777" w:rsidR="007D6D0F" w:rsidRDefault="007D6D0F" w:rsidP="0002402E"/>
    <w:p w14:paraId="123EC90C" w14:textId="77777777" w:rsidR="007D6D0F" w:rsidRDefault="007D6D0F" w:rsidP="0002402E"/>
    <w:p w14:paraId="3AB9BA64" w14:textId="77777777" w:rsidR="007D6D0F" w:rsidRDefault="007D6D0F" w:rsidP="0002402E"/>
    <w:p w14:paraId="2DA20FB0" w14:textId="77777777" w:rsidR="007D6D0F" w:rsidRDefault="007D6D0F" w:rsidP="0002402E"/>
    <w:p w14:paraId="70FE1054" w14:textId="77777777" w:rsidR="007D6D0F" w:rsidRDefault="007D6D0F" w:rsidP="0002402E"/>
    <w:p w14:paraId="3726BF2C" w14:textId="3D4090C1" w:rsidR="00237111" w:rsidRPr="00F72470" w:rsidRDefault="00237111" w:rsidP="0002402E">
      <w:pPr>
        <w:rPr>
          <w:b/>
          <w:bCs/>
          <w:lang w:val="en-US"/>
        </w:rPr>
      </w:pPr>
      <w:r w:rsidRPr="00F72470">
        <w:rPr>
          <w:b/>
          <w:bCs/>
          <w:lang w:val="en-US"/>
        </w:rPr>
        <w:lastRenderedPageBreak/>
        <w:t xml:space="preserve">Limitation and thoughts: </w:t>
      </w:r>
      <w:r w:rsidRPr="00F72470">
        <w:rPr>
          <w:b/>
          <w:bCs/>
          <w:lang w:val="en-US"/>
        </w:rPr>
        <w:br/>
      </w:r>
      <w:r w:rsidRPr="00F72470">
        <w:rPr>
          <w:b/>
          <w:bCs/>
          <w:lang w:val="en-US"/>
        </w:rPr>
        <w:br/>
      </w:r>
    </w:p>
    <w:p w14:paraId="120F2BDA" w14:textId="11DED00A" w:rsidR="00505584" w:rsidRDefault="00F72470" w:rsidP="0002402E">
      <w:pPr>
        <w:rPr>
          <w:lang w:val="en-US"/>
        </w:rPr>
      </w:pPr>
      <w:r>
        <w:rPr>
          <w:lang w:val="en-US"/>
        </w:rPr>
        <w:t xml:space="preserve">Distinction between leading to political outcomes that do not reflect the interest of the poor, however, the correlation between the preferences and welfare state changes </w:t>
      </w:r>
      <w:proofErr w:type="gramStart"/>
      <w:r>
        <w:rPr>
          <w:lang w:val="en-US"/>
        </w:rPr>
        <w:t>actually increases</w:t>
      </w:r>
      <w:proofErr w:type="gramEnd"/>
      <w:r>
        <w:rPr>
          <w:lang w:val="en-US"/>
        </w:rPr>
        <w:t xml:space="preserve">. </w:t>
      </w:r>
    </w:p>
    <w:p w14:paraId="2F739C2C" w14:textId="77777777" w:rsidR="00505584" w:rsidRDefault="00505584" w:rsidP="0002402E">
      <w:pPr>
        <w:rPr>
          <w:lang w:val="en-US"/>
        </w:rPr>
      </w:pPr>
    </w:p>
    <w:p w14:paraId="4FBB29F3" w14:textId="3AC497B3" w:rsidR="00505584" w:rsidRDefault="00505584" w:rsidP="0002402E">
      <w:pPr>
        <w:rPr>
          <w:lang w:val="en-US"/>
        </w:rPr>
      </w:pPr>
      <w:r>
        <w:rPr>
          <w:lang w:val="en-US"/>
        </w:rPr>
        <w:t xml:space="preserve">Since proponents of the compensation argument argue that citizens will adjust their preferences dependent on the </w:t>
      </w:r>
      <w:proofErr w:type="gramStart"/>
      <w:r>
        <w:rPr>
          <w:lang w:val="en-US"/>
        </w:rPr>
        <w:t>risk</w:t>
      </w:r>
      <w:proofErr w:type="gramEnd"/>
      <w:r>
        <w:rPr>
          <w:lang w:val="en-US"/>
        </w:rPr>
        <w:t xml:space="preserve"> they are exposed to we regress to what extend p95 is correlated to capital mobility. </w:t>
      </w:r>
    </w:p>
    <w:p w14:paraId="1CC3DD49" w14:textId="77777777" w:rsidR="00A93065" w:rsidRDefault="00A93065" w:rsidP="0002402E">
      <w:pPr>
        <w:rPr>
          <w:lang w:val="en-US"/>
        </w:rPr>
      </w:pPr>
    </w:p>
    <w:p w14:paraId="0C92CEC5" w14:textId="77777777" w:rsidR="00A93065" w:rsidRDefault="00A93065" w:rsidP="0002402E">
      <w:pPr>
        <w:rPr>
          <w:lang w:val="en-US"/>
        </w:rPr>
      </w:pPr>
    </w:p>
    <w:p w14:paraId="342BC887" w14:textId="2CA9C57F" w:rsidR="00A93065" w:rsidRDefault="00A93065" w:rsidP="0002402E">
      <w:pPr>
        <w:rPr>
          <w:lang w:val="en-US"/>
        </w:rPr>
      </w:pPr>
      <w:proofErr w:type="spellStart"/>
      <w:r>
        <w:rPr>
          <w:lang w:val="en-US"/>
        </w:rPr>
        <w:t>Mendell</w:t>
      </w:r>
      <w:proofErr w:type="spellEnd"/>
      <w:r>
        <w:rPr>
          <w:lang w:val="en-US"/>
        </w:rPr>
        <w:t xml:space="preserve"> Fleming Triangle of </w:t>
      </w:r>
    </w:p>
    <w:p w14:paraId="14239A75" w14:textId="77777777" w:rsidR="00A93065" w:rsidRDefault="00A93065" w:rsidP="0002402E">
      <w:pPr>
        <w:rPr>
          <w:lang w:val="en-US"/>
        </w:rPr>
      </w:pPr>
    </w:p>
    <w:p w14:paraId="703F8BBC" w14:textId="1730AF6C" w:rsidR="00A93065" w:rsidRDefault="00A93065" w:rsidP="0002402E">
      <w:pPr>
        <w:rPr>
          <w:lang w:val="en-US"/>
        </w:rPr>
      </w:pPr>
      <w:r>
        <w:rPr>
          <w:lang w:val="en-US"/>
        </w:rPr>
        <w:t xml:space="preserve">Checking for heterogeneity. </w:t>
      </w:r>
    </w:p>
    <w:p w14:paraId="75EF152A" w14:textId="77777777" w:rsidR="00A93065" w:rsidRDefault="00A93065" w:rsidP="0002402E">
      <w:pPr>
        <w:rPr>
          <w:lang w:val="en-US"/>
        </w:rPr>
      </w:pPr>
    </w:p>
    <w:p w14:paraId="76DE7205" w14:textId="77777777" w:rsidR="00B12B5E" w:rsidRDefault="00A93065" w:rsidP="0002402E">
      <w:pPr>
        <w:rPr>
          <w:lang w:val="en-US"/>
        </w:rPr>
      </w:pPr>
      <w:r>
        <w:rPr>
          <w:lang w:val="en-US"/>
        </w:rPr>
        <w:t xml:space="preserve">Appendix, </w:t>
      </w:r>
    </w:p>
    <w:p w14:paraId="6E154E7A" w14:textId="72B48474" w:rsidR="00B12B5E" w:rsidRDefault="00A93065" w:rsidP="00B12B5E">
      <w:pPr>
        <w:pStyle w:val="ListParagraph"/>
        <w:numPr>
          <w:ilvl w:val="0"/>
          <w:numId w:val="2"/>
        </w:numPr>
        <w:rPr>
          <w:lang w:val="en-US"/>
        </w:rPr>
      </w:pPr>
      <w:r w:rsidRPr="00B12B5E">
        <w:rPr>
          <w:lang w:val="en-US"/>
        </w:rPr>
        <w:t xml:space="preserve">why you have cancelled the outlier! </w:t>
      </w:r>
    </w:p>
    <w:p w14:paraId="45F6C123" w14:textId="630629E7" w:rsidR="00B12B5E" w:rsidRDefault="00B12B5E" w:rsidP="00B12B5E">
      <w:pPr>
        <w:pStyle w:val="ListParagraph"/>
        <w:numPr>
          <w:ilvl w:val="0"/>
          <w:numId w:val="2"/>
        </w:numPr>
        <w:rPr>
          <w:lang w:val="en-US"/>
        </w:rPr>
      </w:pPr>
      <w:r>
        <w:rPr>
          <w:lang w:val="en-US"/>
        </w:rPr>
        <w:t>Focus only on the liabilities instead of the s</w:t>
      </w:r>
    </w:p>
    <w:p w14:paraId="4E940AD9" w14:textId="7631BEBB" w:rsidR="00B12B5E" w:rsidRPr="00B12B5E" w:rsidRDefault="00B12B5E" w:rsidP="00B12B5E">
      <w:pPr>
        <w:pStyle w:val="ListParagraph"/>
        <w:numPr>
          <w:ilvl w:val="0"/>
          <w:numId w:val="2"/>
        </w:numPr>
        <w:rPr>
          <w:lang w:val="en-US"/>
        </w:rPr>
      </w:pPr>
      <w:r>
        <w:rPr>
          <w:lang w:val="en-US"/>
        </w:rPr>
        <w:t>Differentiate between FDI, Debt, Portfolio Investment</w:t>
      </w:r>
    </w:p>
    <w:p w14:paraId="591173A4" w14:textId="77777777" w:rsidR="00B12B5E" w:rsidRDefault="00B12B5E" w:rsidP="0002402E">
      <w:pPr>
        <w:rPr>
          <w:lang w:val="en-US"/>
        </w:rPr>
      </w:pPr>
    </w:p>
    <w:p w14:paraId="24D6AF07" w14:textId="77777777" w:rsidR="00B12B5E" w:rsidRPr="00DD49DC" w:rsidRDefault="00B12B5E" w:rsidP="0002402E">
      <w:pPr>
        <w:rPr>
          <w:lang w:val="en-US"/>
        </w:rPr>
      </w:pPr>
    </w:p>
    <w:sectPr w:rsidR="00B12B5E" w:rsidRPr="00DD49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79A80" w14:textId="77777777" w:rsidR="00C80012" w:rsidRDefault="00C80012" w:rsidP="00861A35">
      <w:r>
        <w:separator/>
      </w:r>
    </w:p>
  </w:endnote>
  <w:endnote w:type="continuationSeparator" w:id="0">
    <w:p w14:paraId="19B2AF4B" w14:textId="77777777" w:rsidR="00C80012" w:rsidRDefault="00C80012" w:rsidP="0086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B93F8" w14:textId="77777777" w:rsidR="00C80012" w:rsidRDefault="00C80012" w:rsidP="00861A35">
      <w:r>
        <w:separator/>
      </w:r>
    </w:p>
  </w:footnote>
  <w:footnote w:type="continuationSeparator" w:id="0">
    <w:p w14:paraId="5B0142BE" w14:textId="77777777" w:rsidR="00C80012" w:rsidRDefault="00C80012" w:rsidP="00861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47AA"/>
    <w:multiLevelType w:val="hybridMultilevel"/>
    <w:tmpl w:val="1640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333691">
    <w:abstractNumId w:val="1"/>
  </w:num>
  <w:num w:numId="2" w16cid:durableId="1294143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11D70"/>
    <w:rsid w:val="00015B1A"/>
    <w:rsid w:val="000178FD"/>
    <w:rsid w:val="0002402E"/>
    <w:rsid w:val="00024447"/>
    <w:rsid w:val="0002678C"/>
    <w:rsid w:val="00045E04"/>
    <w:rsid w:val="00064B3B"/>
    <w:rsid w:val="00067A42"/>
    <w:rsid w:val="00091FD6"/>
    <w:rsid w:val="00094550"/>
    <w:rsid w:val="000A3950"/>
    <w:rsid w:val="000B1F21"/>
    <w:rsid w:val="000C35D8"/>
    <w:rsid w:val="000C51F6"/>
    <w:rsid w:val="000C5E42"/>
    <w:rsid w:val="000D004F"/>
    <w:rsid w:val="000D2B69"/>
    <w:rsid w:val="000E3C13"/>
    <w:rsid w:val="000E5D99"/>
    <w:rsid w:val="001165E3"/>
    <w:rsid w:val="00121A92"/>
    <w:rsid w:val="00146923"/>
    <w:rsid w:val="001523F4"/>
    <w:rsid w:val="00175339"/>
    <w:rsid w:val="00182ADE"/>
    <w:rsid w:val="00193305"/>
    <w:rsid w:val="00194FB6"/>
    <w:rsid w:val="00196194"/>
    <w:rsid w:val="001A39E1"/>
    <w:rsid w:val="001B0171"/>
    <w:rsid w:val="001D6D52"/>
    <w:rsid w:val="001D71B3"/>
    <w:rsid w:val="001E1935"/>
    <w:rsid w:val="001E28C7"/>
    <w:rsid w:val="001E5876"/>
    <w:rsid w:val="001F6BAE"/>
    <w:rsid w:val="0020040D"/>
    <w:rsid w:val="00210689"/>
    <w:rsid w:val="002128C0"/>
    <w:rsid w:val="0022645D"/>
    <w:rsid w:val="00235511"/>
    <w:rsid w:val="00237111"/>
    <w:rsid w:val="00244295"/>
    <w:rsid w:val="002474B3"/>
    <w:rsid w:val="002479BC"/>
    <w:rsid w:val="00250DA9"/>
    <w:rsid w:val="00250E31"/>
    <w:rsid w:val="002627D6"/>
    <w:rsid w:val="00262B16"/>
    <w:rsid w:val="0026389E"/>
    <w:rsid w:val="002716DA"/>
    <w:rsid w:val="002745EE"/>
    <w:rsid w:val="00275479"/>
    <w:rsid w:val="00276A83"/>
    <w:rsid w:val="002852ED"/>
    <w:rsid w:val="00295DFF"/>
    <w:rsid w:val="002A26B8"/>
    <w:rsid w:val="002A404C"/>
    <w:rsid w:val="002A7422"/>
    <w:rsid w:val="002B1C6C"/>
    <w:rsid w:val="002B23BF"/>
    <w:rsid w:val="002B72BA"/>
    <w:rsid w:val="002C31FE"/>
    <w:rsid w:val="002E031F"/>
    <w:rsid w:val="002E067E"/>
    <w:rsid w:val="002E34D8"/>
    <w:rsid w:val="00307A2C"/>
    <w:rsid w:val="00311652"/>
    <w:rsid w:val="00341DC3"/>
    <w:rsid w:val="0036224C"/>
    <w:rsid w:val="00381CB2"/>
    <w:rsid w:val="00383B0E"/>
    <w:rsid w:val="003863F6"/>
    <w:rsid w:val="003959D2"/>
    <w:rsid w:val="003A3E93"/>
    <w:rsid w:val="003B0121"/>
    <w:rsid w:val="003B486C"/>
    <w:rsid w:val="003B4F98"/>
    <w:rsid w:val="003B5892"/>
    <w:rsid w:val="003B7F38"/>
    <w:rsid w:val="003D0669"/>
    <w:rsid w:val="003D5918"/>
    <w:rsid w:val="00407AFC"/>
    <w:rsid w:val="0041263F"/>
    <w:rsid w:val="00412B13"/>
    <w:rsid w:val="00423BA4"/>
    <w:rsid w:val="0045108E"/>
    <w:rsid w:val="00470AF5"/>
    <w:rsid w:val="004842BA"/>
    <w:rsid w:val="00487789"/>
    <w:rsid w:val="004E4EC7"/>
    <w:rsid w:val="004E6AD0"/>
    <w:rsid w:val="00505584"/>
    <w:rsid w:val="005150CB"/>
    <w:rsid w:val="005459E0"/>
    <w:rsid w:val="005556BF"/>
    <w:rsid w:val="00561767"/>
    <w:rsid w:val="0058205E"/>
    <w:rsid w:val="00584044"/>
    <w:rsid w:val="00587E94"/>
    <w:rsid w:val="0059589E"/>
    <w:rsid w:val="005B0742"/>
    <w:rsid w:val="005B357C"/>
    <w:rsid w:val="005C524F"/>
    <w:rsid w:val="005D2281"/>
    <w:rsid w:val="005D7DB5"/>
    <w:rsid w:val="005E093F"/>
    <w:rsid w:val="005E7FDD"/>
    <w:rsid w:val="005F6358"/>
    <w:rsid w:val="00606F2A"/>
    <w:rsid w:val="00611B79"/>
    <w:rsid w:val="006144B8"/>
    <w:rsid w:val="00617785"/>
    <w:rsid w:val="00624FFE"/>
    <w:rsid w:val="00634C27"/>
    <w:rsid w:val="00647E17"/>
    <w:rsid w:val="006539A2"/>
    <w:rsid w:val="0065508F"/>
    <w:rsid w:val="006556E7"/>
    <w:rsid w:val="00671B92"/>
    <w:rsid w:val="006A056A"/>
    <w:rsid w:val="006B0D5B"/>
    <w:rsid w:val="006B1D63"/>
    <w:rsid w:val="006C0FFB"/>
    <w:rsid w:val="006C52CA"/>
    <w:rsid w:val="006F7B16"/>
    <w:rsid w:val="007064A8"/>
    <w:rsid w:val="00707E61"/>
    <w:rsid w:val="00714D55"/>
    <w:rsid w:val="00716A2C"/>
    <w:rsid w:val="00724629"/>
    <w:rsid w:val="00750C0D"/>
    <w:rsid w:val="007717D4"/>
    <w:rsid w:val="00776CBF"/>
    <w:rsid w:val="00782399"/>
    <w:rsid w:val="007840D6"/>
    <w:rsid w:val="00785F07"/>
    <w:rsid w:val="00790A3D"/>
    <w:rsid w:val="007A4B35"/>
    <w:rsid w:val="007A620F"/>
    <w:rsid w:val="007B3FEC"/>
    <w:rsid w:val="007C0E39"/>
    <w:rsid w:val="007C4E40"/>
    <w:rsid w:val="007D5EA7"/>
    <w:rsid w:val="007D6D0F"/>
    <w:rsid w:val="007D7727"/>
    <w:rsid w:val="007F708A"/>
    <w:rsid w:val="007F790A"/>
    <w:rsid w:val="00814275"/>
    <w:rsid w:val="008168CF"/>
    <w:rsid w:val="008233F9"/>
    <w:rsid w:val="00857121"/>
    <w:rsid w:val="00861A35"/>
    <w:rsid w:val="00862E1B"/>
    <w:rsid w:val="00872611"/>
    <w:rsid w:val="00893553"/>
    <w:rsid w:val="00896CED"/>
    <w:rsid w:val="008A145B"/>
    <w:rsid w:val="008A6084"/>
    <w:rsid w:val="008D11A7"/>
    <w:rsid w:val="008E004F"/>
    <w:rsid w:val="00913445"/>
    <w:rsid w:val="00925750"/>
    <w:rsid w:val="00931A59"/>
    <w:rsid w:val="00933A25"/>
    <w:rsid w:val="009344B8"/>
    <w:rsid w:val="009442FE"/>
    <w:rsid w:val="0095546E"/>
    <w:rsid w:val="00957936"/>
    <w:rsid w:val="009710A4"/>
    <w:rsid w:val="009824B7"/>
    <w:rsid w:val="009870B2"/>
    <w:rsid w:val="00992568"/>
    <w:rsid w:val="00997530"/>
    <w:rsid w:val="009A0FEE"/>
    <w:rsid w:val="009B4221"/>
    <w:rsid w:val="009C107F"/>
    <w:rsid w:val="009F4493"/>
    <w:rsid w:val="009F48B5"/>
    <w:rsid w:val="00A154B7"/>
    <w:rsid w:val="00A214CA"/>
    <w:rsid w:val="00A2264F"/>
    <w:rsid w:val="00A31BC8"/>
    <w:rsid w:val="00A50D33"/>
    <w:rsid w:val="00A520C4"/>
    <w:rsid w:val="00A54A5B"/>
    <w:rsid w:val="00A57FCE"/>
    <w:rsid w:val="00A669E5"/>
    <w:rsid w:val="00A713B0"/>
    <w:rsid w:val="00A73075"/>
    <w:rsid w:val="00A81C87"/>
    <w:rsid w:val="00A84564"/>
    <w:rsid w:val="00A93065"/>
    <w:rsid w:val="00A96879"/>
    <w:rsid w:val="00AB29AA"/>
    <w:rsid w:val="00AC7225"/>
    <w:rsid w:val="00AD48E7"/>
    <w:rsid w:val="00AD60BF"/>
    <w:rsid w:val="00AE6AF3"/>
    <w:rsid w:val="00AF10B8"/>
    <w:rsid w:val="00B02A6C"/>
    <w:rsid w:val="00B122DF"/>
    <w:rsid w:val="00B12B5E"/>
    <w:rsid w:val="00B2290D"/>
    <w:rsid w:val="00B37C21"/>
    <w:rsid w:val="00B41E4C"/>
    <w:rsid w:val="00B575FA"/>
    <w:rsid w:val="00B64480"/>
    <w:rsid w:val="00B6530E"/>
    <w:rsid w:val="00B749F3"/>
    <w:rsid w:val="00B74FB8"/>
    <w:rsid w:val="00B77355"/>
    <w:rsid w:val="00B860F7"/>
    <w:rsid w:val="00B90CFB"/>
    <w:rsid w:val="00BA3914"/>
    <w:rsid w:val="00BB4D96"/>
    <w:rsid w:val="00BC6395"/>
    <w:rsid w:val="00BE484B"/>
    <w:rsid w:val="00BF0E18"/>
    <w:rsid w:val="00BF0E45"/>
    <w:rsid w:val="00BF5BB4"/>
    <w:rsid w:val="00BF5FD6"/>
    <w:rsid w:val="00C04E7A"/>
    <w:rsid w:val="00C13A3F"/>
    <w:rsid w:val="00C25AF2"/>
    <w:rsid w:val="00C30739"/>
    <w:rsid w:val="00C31DDD"/>
    <w:rsid w:val="00C37921"/>
    <w:rsid w:val="00C512C5"/>
    <w:rsid w:val="00C52034"/>
    <w:rsid w:val="00C80012"/>
    <w:rsid w:val="00CA50C1"/>
    <w:rsid w:val="00CA54AD"/>
    <w:rsid w:val="00CA5A9B"/>
    <w:rsid w:val="00CB533C"/>
    <w:rsid w:val="00CC3FC8"/>
    <w:rsid w:val="00CD0D28"/>
    <w:rsid w:val="00CE738F"/>
    <w:rsid w:val="00CE74C4"/>
    <w:rsid w:val="00CF72F1"/>
    <w:rsid w:val="00D1157A"/>
    <w:rsid w:val="00D33E29"/>
    <w:rsid w:val="00D43482"/>
    <w:rsid w:val="00D5783F"/>
    <w:rsid w:val="00D63779"/>
    <w:rsid w:val="00D6382F"/>
    <w:rsid w:val="00D77DB4"/>
    <w:rsid w:val="00D953C2"/>
    <w:rsid w:val="00DC63E7"/>
    <w:rsid w:val="00DD4678"/>
    <w:rsid w:val="00DD49DC"/>
    <w:rsid w:val="00DF50DB"/>
    <w:rsid w:val="00E0568A"/>
    <w:rsid w:val="00E1051A"/>
    <w:rsid w:val="00E128B4"/>
    <w:rsid w:val="00E134BF"/>
    <w:rsid w:val="00E145A6"/>
    <w:rsid w:val="00E231F1"/>
    <w:rsid w:val="00E256D5"/>
    <w:rsid w:val="00E25CD2"/>
    <w:rsid w:val="00E27264"/>
    <w:rsid w:val="00E30967"/>
    <w:rsid w:val="00E34FEB"/>
    <w:rsid w:val="00E357C7"/>
    <w:rsid w:val="00E35CA0"/>
    <w:rsid w:val="00E5059C"/>
    <w:rsid w:val="00E65E03"/>
    <w:rsid w:val="00E9319B"/>
    <w:rsid w:val="00EF37C0"/>
    <w:rsid w:val="00EF512D"/>
    <w:rsid w:val="00F21F2C"/>
    <w:rsid w:val="00F41C6C"/>
    <w:rsid w:val="00F43B45"/>
    <w:rsid w:val="00F44797"/>
    <w:rsid w:val="00F55ED9"/>
    <w:rsid w:val="00F61738"/>
    <w:rsid w:val="00F6711E"/>
    <w:rsid w:val="00F72470"/>
    <w:rsid w:val="00F737B1"/>
    <w:rsid w:val="00F81431"/>
    <w:rsid w:val="00F84AA9"/>
    <w:rsid w:val="00F85EB7"/>
    <w:rsid w:val="00F90015"/>
    <w:rsid w:val="00FD33C3"/>
    <w:rsid w:val="00FD4B78"/>
    <w:rsid w:val="00FD783F"/>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6B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 w:type="character" w:customStyle="1" w:styleId="jss2221">
    <w:name w:val="jss2221"/>
    <w:basedOn w:val="DefaultParagraphFont"/>
    <w:rsid w:val="00BF0E18"/>
  </w:style>
  <w:style w:type="character" w:customStyle="1" w:styleId="jss2642">
    <w:name w:val="jss2642"/>
    <w:basedOn w:val="DefaultParagraphFont"/>
    <w:rsid w:val="00BF0E18"/>
  </w:style>
  <w:style w:type="character" w:customStyle="1" w:styleId="jss4151">
    <w:name w:val="jss4151"/>
    <w:basedOn w:val="DefaultParagraphFont"/>
    <w:rsid w:val="00555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80121369">
      <w:bodyDiv w:val="1"/>
      <w:marLeft w:val="0"/>
      <w:marRight w:val="0"/>
      <w:marTop w:val="0"/>
      <w:marBottom w:val="0"/>
      <w:divBdr>
        <w:top w:val="none" w:sz="0" w:space="0" w:color="auto"/>
        <w:left w:val="none" w:sz="0" w:space="0" w:color="auto"/>
        <w:bottom w:val="none" w:sz="0" w:space="0" w:color="auto"/>
        <w:right w:val="none" w:sz="0" w:space="0" w:color="auto"/>
      </w:divBdr>
      <w:divsChild>
        <w:div w:id="59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6687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1">
                  <w:marLeft w:val="0"/>
                  <w:marRight w:val="0"/>
                  <w:marTop w:val="0"/>
                  <w:marBottom w:val="0"/>
                  <w:divBdr>
                    <w:top w:val="single" w:sz="2" w:space="0" w:color="D9D9E3"/>
                    <w:left w:val="single" w:sz="2" w:space="0" w:color="D9D9E3"/>
                    <w:bottom w:val="single" w:sz="2" w:space="0" w:color="D9D9E3"/>
                    <w:right w:val="single" w:sz="2" w:space="0" w:color="D9D9E3"/>
                  </w:divBdr>
                  <w:divsChild>
                    <w:div w:id="780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37">
                          <w:marLeft w:val="0"/>
                          <w:marRight w:val="0"/>
                          <w:marTop w:val="0"/>
                          <w:marBottom w:val="0"/>
                          <w:divBdr>
                            <w:top w:val="single" w:sz="2" w:space="0" w:color="auto"/>
                            <w:left w:val="single" w:sz="2" w:space="0" w:color="auto"/>
                            <w:bottom w:val="single" w:sz="6" w:space="0" w:color="auto"/>
                            <w:right w:val="single" w:sz="2" w:space="0" w:color="auto"/>
                          </w:divBdr>
                          <w:divsChild>
                            <w:div w:id="45687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6504">
                                  <w:marLeft w:val="0"/>
                                  <w:marRight w:val="0"/>
                                  <w:marTop w:val="0"/>
                                  <w:marBottom w:val="0"/>
                                  <w:divBdr>
                                    <w:top w:val="single" w:sz="2" w:space="0" w:color="D9D9E3"/>
                                    <w:left w:val="single" w:sz="2" w:space="0" w:color="D9D9E3"/>
                                    <w:bottom w:val="single" w:sz="2" w:space="0" w:color="D9D9E3"/>
                                    <w:right w:val="single" w:sz="2" w:space="0" w:color="D9D9E3"/>
                                  </w:divBdr>
                                  <w:divsChild>
                                    <w:div w:id="953636032">
                                      <w:marLeft w:val="0"/>
                                      <w:marRight w:val="0"/>
                                      <w:marTop w:val="0"/>
                                      <w:marBottom w:val="0"/>
                                      <w:divBdr>
                                        <w:top w:val="single" w:sz="2" w:space="0" w:color="D9D9E3"/>
                                        <w:left w:val="single" w:sz="2" w:space="0" w:color="D9D9E3"/>
                                        <w:bottom w:val="single" w:sz="2" w:space="0" w:color="D9D9E3"/>
                                        <w:right w:val="single" w:sz="2" w:space="0" w:color="D9D9E3"/>
                                      </w:divBdr>
                                      <w:divsChild>
                                        <w:div w:id="437792282">
                                          <w:marLeft w:val="0"/>
                                          <w:marRight w:val="0"/>
                                          <w:marTop w:val="0"/>
                                          <w:marBottom w:val="0"/>
                                          <w:divBdr>
                                            <w:top w:val="single" w:sz="2" w:space="0" w:color="D9D9E3"/>
                                            <w:left w:val="single" w:sz="2" w:space="0" w:color="D9D9E3"/>
                                            <w:bottom w:val="single" w:sz="2" w:space="0" w:color="D9D9E3"/>
                                            <w:right w:val="single" w:sz="2" w:space="0" w:color="D9D9E3"/>
                                          </w:divBdr>
                                          <w:divsChild>
                                            <w:div w:id="12140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569304">
          <w:marLeft w:val="0"/>
          <w:marRight w:val="0"/>
          <w:marTop w:val="0"/>
          <w:marBottom w:val="0"/>
          <w:divBdr>
            <w:top w:val="none" w:sz="0" w:space="0" w:color="auto"/>
            <w:left w:val="none" w:sz="0" w:space="0" w:color="auto"/>
            <w:bottom w:val="none" w:sz="0" w:space="0" w:color="auto"/>
            <w:right w:val="none" w:sz="0" w:space="0" w:color="auto"/>
          </w:divBdr>
          <w:divsChild>
            <w:div w:id="768892548">
              <w:marLeft w:val="0"/>
              <w:marRight w:val="0"/>
              <w:marTop w:val="0"/>
              <w:marBottom w:val="0"/>
              <w:divBdr>
                <w:top w:val="single" w:sz="2" w:space="0" w:color="D9D9E3"/>
                <w:left w:val="single" w:sz="2" w:space="0" w:color="D9D9E3"/>
                <w:bottom w:val="single" w:sz="2" w:space="0" w:color="D9D9E3"/>
                <w:right w:val="single" w:sz="2" w:space="0" w:color="D9D9E3"/>
              </w:divBdr>
              <w:divsChild>
                <w:div w:id="737289613">
                  <w:marLeft w:val="0"/>
                  <w:marRight w:val="0"/>
                  <w:marTop w:val="0"/>
                  <w:marBottom w:val="0"/>
                  <w:divBdr>
                    <w:top w:val="single" w:sz="2" w:space="0" w:color="D9D9E3"/>
                    <w:left w:val="single" w:sz="2" w:space="0" w:color="D9D9E3"/>
                    <w:bottom w:val="single" w:sz="2" w:space="0" w:color="D9D9E3"/>
                    <w:right w:val="single" w:sz="2" w:space="0" w:color="D9D9E3"/>
                  </w:divBdr>
                  <w:divsChild>
                    <w:div w:id="8932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52149725">
      <w:bodyDiv w:val="1"/>
      <w:marLeft w:val="0"/>
      <w:marRight w:val="0"/>
      <w:marTop w:val="0"/>
      <w:marBottom w:val="0"/>
      <w:divBdr>
        <w:top w:val="none" w:sz="0" w:space="0" w:color="auto"/>
        <w:left w:val="none" w:sz="0" w:space="0" w:color="auto"/>
        <w:bottom w:val="none" w:sz="0" w:space="0" w:color="auto"/>
        <w:right w:val="none" w:sz="0" w:space="0" w:color="auto"/>
      </w:divBdr>
      <w:divsChild>
        <w:div w:id="232394761">
          <w:marLeft w:val="0"/>
          <w:marRight w:val="0"/>
          <w:marTop w:val="0"/>
          <w:marBottom w:val="0"/>
          <w:divBdr>
            <w:top w:val="none" w:sz="0" w:space="0" w:color="auto"/>
            <w:left w:val="none" w:sz="0" w:space="0" w:color="auto"/>
            <w:bottom w:val="none" w:sz="0" w:space="0" w:color="auto"/>
            <w:right w:val="none" w:sz="0" w:space="0" w:color="auto"/>
          </w:divBdr>
        </w:div>
        <w:div w:id="1153057834">
          <w:marLeft w:val="0"/>
          <w:marRight w:val="0"/>
          <w:marTop w:val="0"/>
          <w:marBottom w:val="0"/>
          <w:divBdr>
            <w:top w:val="none" w:sz="0" w:space="0" w:color="auto"/>
            <w:left w:val="none" w:sz="0" w:space="0" w:color="auto"/>
            <w:bottom w:val="none" w:sz="0" w:space="0" w:color="auto"/>
            <w:right w:val="none" w:sz="0" w:space="0" w:color="auto"/>
          </w:divBdr>
        </w:div>
      </w:divsChild>
    </w:div>
    <w:div w:id="691078311">
      <w:bodyDiv w:val="1"/>
      <w:marLeft w:val="0"/>
      <w:marRight w:val="0"/>
      <w:marTop w:val="0"/>
      <w:marBottom w:val="0"/>
      <w:divBdr>
        <w:top w:val="none" w:sz="0" w:space="0" w:color="auto"/>
        <w:left w:val="none" w:sz="0" w:space="0" w:color="auto"/>
        <w:bottom w:val="none" w:sz="0" w:space="0" w:color="auto"/>
        <w:right w:val="none" w:sz="0" w:space="0" w:color="auto"/>
      </w:divBdr>
      <w:divsChild>
        <w:div w:id="699166966">
          <w:marLeft w:val="0"/>
          <w:marRight w:val="0"/>
          <w:marTop w:val="0"/>
          <w:marBottom w:val="0"/>
          <w:divBdr>
            <w:top w:val="single" w:sz="2" w:space="0" w:color="auto"/>
            <w:left w:val="single" w:sz="2" w:space="0" w:color="auto"/>
            <w:bottom w:val="single" w:sz="6" w:space="0" w:color="auto"/>
            <w:right w:val="single" w:sz="2" w:space="0" w:color="auto"/>
          </w:divBdr>
          <w:divsChild>
            <w:div w:id="4025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04745">
                  <w:marLeft w:val="0"/>
                  <w:marRight w:val="0"/>
                  <w:marTop w:val="0"/>
                  <w:marBottom w:val="0"/>
                  <w:divBdr>
                    <w:top w:val="single" w:sz="2" w:space="0" w:color="D9D9E3"/>
                    <w:left w:val="single" w:sz="2" w:space="0" w:color="D9D9E3"/>
                    <w:bottom w:val="single" w:sz="2" w:space="0" w:color="D9D9E3"/>
                    <w:right w:val="single" w:sz="2" w:space="0" w:color="D9D9E3"/>
                  </w:divBdr>
                  <w:divsChild>
                    <w:div w:id="8848709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1521">
                          <w:marLeft w:val="0"/>
                          <w:marRight w:val="0"/>
                          <w:marTop w:val="0"/>
                          <w:marBottom w:val="0"/>
                          <w:divBdr>
                            <w:top w:val="single" w:sz="2" w:space="0" w:color="D9D9E3"/>
                            <w:left w:val="single" w:sz="2" w:space="0" w:color="D9D9E3"/>
                            <w:bottom w:val="single" w:sz="2" w:space="0" w:color="D9D9E3"/>
                            <w:right w:val="single" w:sz="2" w:space="0" w:color="D9D9E3"/>
                          </w:divBdr>
                          <w:divsChild>
                            <w:div w:id="40758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sChild>
        <w:div w:id="1325739803">
          <w:marLeft w:val="0"/>
          <w:marRight w:val="0"/>
          <w:marTop w:val="0"/>
          <w:marBottom w:val="0"/>
          <w:divBdr>
            <w:top w:val="single" w:sz="2" w:space="0" w:color="D9D9E3"/>
            <w:left w:val="single" w:sz="2" w:space="0" w:color="D9D9E3"/>
            <w:bottom w:val="single" w:sz="2" w:space="0" w:color="D9D9E3"/>
            <w:right w:val="single" w:sz="2" w:space="0" w:color="D9D9E3"/>
          </w:divBdr>
          <w:divsChild>
            <w:div w:id="789327310">
              <w:marLeft w:val="0"/>
              <w:marRight w:val="0"/>
              <w:marTop w:val="0"/>
              <w:marBottom w:val="0"/>
              <w:divBdr>
                <w:top w:val="single" w:sz="2" w:space="0" w:color="D9D9E3"/>
                <w:left w:val="single" w:sz="2" w:space="0" w:color="D9D9E3"/>
                <w:bottom w:val="single" w:sz="2" w:space="0" w:color="D9D9E3"/>
                <w:right w:val="single" w:sz="2" w:space="0" w:color="D9D9E3"/>
              </w:divBdr>
              <w:divsChild>
                <w:div w:id="1558123986">
                  <w:marLeft w:val="0"/>
                  <w:marRight w:val="0"/>
                  <w:marTop w:val="0"/>
                  <w:marBottom w:val="0"/>
                  <w:divBdr>
                    <w:top w:val="single" w:sz="2" w:space="0" w:color="D9D9E3"/>
                    <w:left w:val="single" w:sz="2" w:space="0" w:color="D9D9E3"/>
                    <w:bottom w:val="single" w:sz="2" w:space="0" w:color="D9D9E3"/>
                    <w:right w:val="single" w:sz="2" w:space="0" w:color="D9D9E3"/>
                  </w:divBdr>
                  <w:divsChild>
                    <w:div w:id="1565023131">
                      <w:marLeft w:val="0"/>
                      <w:marRight w:val="0"/>
                      <w:marTop w:val="0"/>
                      <w:marBottom w:val="0"/>
                      <w:divBdr>
                        <w:top w:val="single" w:sz="2" w:space="0" w:color="D9D9E3"/>
                        <w:left w:val="single" w:sz="2" w:space="0" w:color="D9D9E3"/>
                        <w:bottom w:val="single" w:sz="2" w:space="0" w:color="D9D9E3"/>
                        <w:right w:val="single" w:sz="2" w:space="0" w:color="D9D9E3"/>
                      </w:divBdr>
                      <w:divsChild>
                        <w:div w:id="102043481">
                          <w:marLeft w:val="0"/>
                          <w:marRight w:val="0"/>
                          <w:marTop w:val="0"/>
                          <w:marBottom w:val="0"/>
                          <w:divBdr>
                            <w:top w:val="single" w:sz="2" w:space="0" w:color="auto"/>
                            <w:left w:val="single" w:sz="2" w:space="0" w:color="auto"/>
                            <w:bottom w:val="single" w:sz="6" w:space="0" w:color="auto"/>
                            <w:right w:val="single" w:sz="2" w:space="0" w:color="auto"/>
                          </w:divBdr>
                          <w:divsChild>
                            <w:div w:id="209246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6974">
                                  <w:marLeft w:val="0"/>
                                  <w:marRight w:val="0"/>
                                  <w:marTop w:val="0"/>
                                  <w:marBottom w:val="0"/>
                                  <w:divBdr>
                                    <w:top w:val="single" w:sz="2" w:space="0" w:color="D9D9E3"/>
                                    <w:left w:val="single" w:sz="2" w:space="0" w:color="D9D9E3"/>
                                    <w:bottom w:val="single" w:sz="2" w:space="0" w:color="D9D9E3"/>
                                    <w:right w:val="single" w:sz="2" w:space="0" w:color="D9D9E3"/>
                                  </w:divBdr>
                                  <w:divsChild>
                                    <w:div w:id="1936859874">
                                      <w:marLeft w:val="0"/>
                                      <w:marRight w:val="0"/>
                                      <w:marTop w:val="0"/>
                                      <w:marBottom w:val="0"/>
                                      <w:divBdr>
                                        <w:top w:val="single" w:sz="2" w:space="0" w:color="D9D9E3"/>
                                        <w:left w:val="single" w:sz="2" w:space="0" w:color="D9D9E3"/>
                                        <w:bottom w:val="single" w:sz="2" w:space="0" w:color="D9D9E3"/>
                                        <w:right w:val="single" w:sz="2" w:space="0" w:color="D9D9E3"/>
                                      </w:divBdr>
                                      <w:divsChild>
                                        <w:div w:id="168713175">
                                          <w:marLeft w:val="0"/>
                                          <w:marRight w:val="0"/>
                                          <w:marTop w:val="0"/>
                                          <w:marBottom w:val="0"/>
                                          <w:divBdr>
                                            <w:top w:val="single" w:sz="2" w:space="0" w:color="D9D9E3"/>
                                            <w:left w:val="single" w:sz="2" w:space="0" w:color="D9D9E3"/>
                                            <w:bottom w:val="single" w:sz="2" w:space="0" w:color="D9D9E3"/>
                                            <w:right w:val="single" w:sz="2" w:space="0" w:color="D9D9E3"/>
                                          </w:divBdr>
                                          <w:divsChild>
                                            <w:div w:id="12698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468231">
          <w:marLeft w:val="0"/>
          <w:marRight w:val="0"/>
          <w:marTop w:val="0"/>
          <w:marBottom w:val="0"/>
          <w:divBdr>
            <w:top w:val="none" w:sz="0" w:space="0" w:color="auto"/>
            <w:left w:val="none" w:sz="0" w:space="0" w:color="auto"/>
            <w:bottom w:val="none" w:sz="0" w:space="0" w:color="auto"/>
            <w:right w:val="none" w:sz="0" w:space="0" w:color="auto"/>
          </w:divBdr>
          <w:divsChild>
            <w:div w:id="499581405">
              <w:marLeft w:val="0"/>
              <w:marRight w:val="0"/>
              <w:marTop w:val="0"/>
              <w:marBottom w:val="0"/>
              <w:divBdr>
                <w:top w:val="single" w:sz="2" w:space="0" w:color="D9D9E3"/>
                <w:left w:val="single" w:sz="2" w:space="0" w:color="D9D9E3"/>
                <w:bottom w:val="single" w:sz="2" w:space="0" w:color="D9D9E3"/>
                <w:right w:val="single" w:sz="2" w:space="0" w:color="D9D9E3"/>
              </w:divBdr>
              <w:divsChild>
                <w:div w:id="339506302">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091776868">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71684429">
      <w:bodyDiv w:val="1"/>
      <w:marLeft w:val="0"/>
      <w:marRight w:val="0"/>
      <w:marTop w:val="0"/>
      <w:marBottom w:val="0"/>
      <w:divBdr>
        <w:top w:val="none" w:sz="0" w:space="0" w:color="auto"/>
        <w:left w:val="none" w:sz="0" w:space="0" w:color="auto"/>
        <w:bottom w:val="none" w:sz="0" w:space="0" w:color="auto"/>
        <w:right w:val="none" w:sz="0" w:space="0" w:color="auto"/>
      </w:divBdr>
      <w:divsChild>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sChild>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06218670">
      <w:bodyDiv w:val="1"/>
      <w:marLeft w:val="0"/>
      <w:marRight w:val="0"/>
      <w:marTop w:val="0"/>
      <w:marBottom w:val="0"/>
      <w:divBdr>
        <w:top w:val="none" w:sz="0" w:space="0" w:color="auto"/>
        <w:left w:val="none" w:sz="0" w:space="0" w:color="auto"/>
        <w:bottom w:val="none" w:sz="0" w:space="0" w:color="auto"/>
        <w:right w:val="none" w:sz="0" w:space="0" w:color="auto"/>
      </w:divBdr>
      <w:divsChild>
        <w:div w:id="1953315471">
          <w:marLeft w:val="0"/>
          <w:marRight w:val="0"/>
          <w:marTop w:val="0"/>
          <w:marBottom w:val="0"/>
          <w:divBdr>
            <w:top w:val="none" w:sz="0" w:space="0" w:color="auto"/>
            <w:left w:val="none" w:sz="0" w:space="0" w:color="auto"/>
            <w:bottom w:val="none" w:sz="0" w:space="0" w:color="auto"/>
            <w:right w:val="none" w:sz="0" w:space="0" w:color="auto"/>
          </w:divBdr>
        </w:div>
        <w:div w:id="575281750">
          <w:marLeft w:val="0"/>
          <w:marRight w:val="0"/>
          <w:marTop w:val="0"/>
          <w:marBottom w:val="0"/>
          <w:divBdr>
            <w:top w:val="none" w:sz="0" w:space="0" w:color="auto"/>
            <w:left w:val="none" w:sz="0" w:space="0" w:color="auto"/>
            <w:bottom w:val="none" w:sz="0" w:space="0" w:color="auto"/>
            <w:right w:val="none" w:sz="0" w:space="0" w:color="auto"/>
          </w:divBdr>
        </w:div>
      </w:divsChild>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51125340">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484874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22">
          <w:marLeft w:val="0"/>
          <w:marRight w:val="0"/>
          <w:marTop w:val="0"/>
          <w:marBottom w:val="0"/>
          <w:divBdr>
            <w:top w:val="none" w:sz="0" w:space="0" w:color="auto"/>
            <w:left w:val="none" w:sz="0" w:space="0" w:color="auto"/>
            <w:bottom w:val="none" w:sz="0" w:space="0" w:color="auto"/>
            <w:right w:val="none" w:sz="0" w:space="0" w:color="auto"/>
          </w:divBdr>
        </w:div>
        <w:div w:id="1194223917">
          <w:marLeft w:val="0"/>
          <w:marRight w:val="0"/>
          <w:marTop w:val="0"/>
          <w:marBottom w:val="0"/>
          <w:divBdr>
            <w:top w:val="none" w:sz="0" w:space="0" w:color="auto"/>
            <w:left w:val="none" w:sz="0" w:space="0" w:color="auto"/>
            <w:bottom w:val="none" w:sz="0" w:space="0" w:color="auto"/>
            <w:right w:val="none" w:sz="0" w:space="0" w:color="auto"/>
          </w:divBdr>
        </w:div>
        <w:div w:id="350687279">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1295</TotalTime>
  <Pages>13</Pages>
  <Words>12125</Words>
  <Characters>70330</Characters>
  <Application>Microsoft Office Word</Application>
  <DocSecurity>0</DocSecurity>
  <Lines>1302</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113</cp:revision>
  <dcterms:created xsi:type="dcterms:W3CDTF">2023-05-10T14:32:00Z</dcterms:created>
  <dcterms:modified xsi:type="dcterms:W3CDTF">2023-06-05T09:13:00Z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id="l559bJnl"/&gt;&lt;style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