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SOFTWARE ENGINEER / FULL-STACK DEVELOPER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database-enforced correctness, Row Level Security, CI, automated testing, and error tracking — not just working demos. Experience with Next.js, React, Supabase/PostgreSQL, and FastAPI/Flask.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SOFTWARE DEVELOPMENT PROJECT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79 Nails &amp; Hair — Production Booking Platform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Supabase (PostgreSQL, RLS), Anthropic Claude API, Zod, Vitest, Sentry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and shipped a live booking platform for a real business, enforcing no-double-booking correctness at the database level via a Postgres exclusion constraint rather than an application-level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Implemented Row Level Security across every table as the authorization model, Zod-validated Server Actions at the trust boundary, and rate limiting via a SECURITY DEFINER Postgres function.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Set up CI (lint, typecheck, test, build) gating every deploy across 18+ production deployments; 26 automated tests and a 100/100 Lighthouse score for accessibility, best practices, and SEO on the live site; found and fixed a stored-HTML-injection vulnerability in outbound emails along the way.</w:t>
      </w:r>
    </w:p>
    <w:p>
      <w:pPr>
        <w:pStyle w:val="ListParagraph"/>
        <w:numPr>
          <w:ilvl w:val="0"/>
          <w:numId w:val="2"/>
        </w:numPr>
      </w:pPr>
      <w:r>
        <w:t>Built a Claude-powered natural-language service search — every match the model returns is re-validated in code against the real service catalog before reaching a customer, so a hallucinated or malformed result can never be shown.</w:t>
      </w:r>
    </w:p>
    <w:p>
      <w:r>
        <w:rPr>
          <w:b/>
        </w:rPr>
        <w:t>Turn Rotation — Salon Rotation &amp; Fairness Engine — Personal Project</w:t>
      </w:r>
      <w:r>
        <w:rPr>
          <w:i/>
        </w:rPr>
        <w:t xml:space="preserve">  |  Next.js, Supabase (PostgreSQL, RLS), AWS Amplify, Sentry | 2026</w:t>
      </w:r>
    </w:p>
    <w:p>
      <w:pPr>
        <w:pStyle w:val="ListParagraph"/>
        <w:numPr>
          <w:ilvl w:val="0"/>
          <w:numId w:val="2"/>
        </w:numPr>
      </w:pPr>
      <w:r>
        <w:t>Engineered a concurrency-safe rotation engine using atomic Postgres functions and optimistic concurrency (state versions), so simultaneous requests from different devices cannot corrupt the shared queue.</w:t>
      </w:r>
    </w:p>
    <w:p>
      <w:pPr>
        <w:pStyle w:val="ListParagraph"/>
        <w:numPr>
          <w:ilvl w:val="0"/>
          <w:numId w:val="2"/>
        </w:numPr>
      </w:pPr>
      <w:r>
        <w:t>Enforced authorization with Row Level Security policies and concurrency safety with partial unique indexes, preventing double-booked staff at the database level rather than in application code.</w:t>
      </w:r>
    </w:p>
    <w:p>
      <w:pPr>
        <w:pStyle w:val="ListParagraph"/>
        <w:numPr>
          <w:ilvl w:val="0"/>
          <w:numId w:val="2"/>
        </w:numPr>
      </w:pPr>
      <w:r>
        <w:t>Deployed via AWS Amplify with Amazon Textract-assisted menu import behind a mandatory manager-review gate; 53 automated tests (unit, real-Postgres integration, Playwright/axe-core accessibility) and a 100/100 Lighthouse accessibility score on the live deployment.</w:t>
      </w:r>
    </w:p>
    <w:p>
      <w:pPr>
        <w:pStyle w:val="ListParagraph"/>
        <w:numPr>
          <w:ilvl w:val="0"/>
          <w:numId w:val="2"/>
        </w:numPr>
      </w:pPr>
      <w:r>
        <w:t>Manually validated ~350 real rotation assignments (~50/day over a week) against the fairness rules — 98% correct; root-caused the 2% gap to two real bugs (mixed haircut+nail visits bypassing the haircut queue, and closing a day never releasing an unresolved reservation), reproduced each with a failing test against real Postgres, fixed both, and shipped to production the same day.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</w:pPr>
      <w:r>
        <w:t>E-Commerce Platform (React, Strapi, SQL Server) — Full-stack storefront with authentication, payment gateway integration, and inventory/order management, deployed 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