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>AI-NATIVE SOFTWARE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>Computer Science graduate with hands-on experience building generative AI applications — LLM pipelines, prompt engineering, grounded search — on solid software engineering fundamentals: data structures, testing, CI/CD, system design. Backed by 2+ years of real leadership experience as a Manager independently running a business's daily operations.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>Python, JavaScript/TypeScript, SQL,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>Next.js, React, FastAPI, Flask, Strapi, Anthropic Claude API, OpenAI GPT-4o-mini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>PostgreSQL (Supabase, Row Level Security), MySQL,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>Git, GitHub Actions (CI/CD), Docker, Vitest, Sentry, Zod, Vercel, VS Code, AWS Amplify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222222"/>
          <w:sz w:val="19"/>
          <w:szCs w:val="19"/>
        </w:rPr>
        <w:t>Agile Unified Process (Inception, Elaboration, Construction, Transition) — 6-person team project, CPSC 466 Software Process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Aug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Owns full daily operations for a high-traffic salon end-to-end — staff rotation, cash flow, customer complaints, staff supervision, and healthcare-grade cleanliness standards — trusted to operate independently, reporting to the owner only 2–3x/week since promotion from Assistant Manager.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Assistant 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2023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Managed daily operations, staff scheduling, and customer service for 3 years, earning promotion to Manager through consistently reliable execution under pressure.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DataChat — Natural Language CSV Queries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Python, OpenAI GPT-4o-mini, SQLite, pandas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Built a generative AI pipeline that grounds natural language questions in real data — converts questions to SQL, executes them, and explains results, keeping answers grounded rather than hallucinated.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Iterated prompt engineering across 3 versions against a labeled evaluation suite, improving accuracy from 66.7% to 100% on 12 test cases.</w:t>
      </w:r>
    </w:p>
    <w:p>
      <w:pPr>
        <w:pStyle w:val="ListParagraph"/>
        <w:numPr>
          <w:ilvl w:val="0"/>
          <w:numId w:val="2"/>
        </w:numPr>
      </w:pPr>
      <w:r>
        <w:t>Added a self-correction retry loop that feeds SQL execution errors back into the model, automatically resolving failed queries.</w:t>
      </w:r>
    </w:p>
    <w:p>
      <w:r>
        <w:rPr>
          <w:b/>
        </w:rPr>
        <w:t>79 Nails &amp; Hair — Production Booking Platform — Personal Project</w:t>
      </w:r>
      <w:r>
        <w:rPr>
          <w:i/>
        </w:rPr>
        <w:t xml:space="preserve">  |  Next.js, PostgreSQL (Supabase, RLS), Anthropic Claude API, Docker | 2026</w:t>
      </w:r>
    </w:p>
    <w:p>
      <w:pPr>
        <w:pStyle w:val="ListParagraph"/>
        <w:numPr>
          <w:ilvl w:val="0"/>
          <w:numId w:val="2"/>
        </w:numPr>
      </w:pPr>
      <w:r>
        <w:t>Built a Claude-powered natural-language search where every AI-returned result is re-validated against the live database before reaching a user, grounding results to prevent hallucination.</w:t>
      </w:r>
    </w:p>
    <w:p>
      <w:pPr>
        <w:pStyle w:val="ListParagraph"/>
        <w:numPr>
          <w:ilvl w:val="0"/>
          <w:numId w:val="2"/>
        </w:numPr>
      </w:pPr>
      <w:r>
        <w:t>Designed the schema and enforced data integrity at the database level with Row Level Security and a Postgres exclusion constraint eliminating double-booking by design.</w:t>
      </w:r>
    </w:p>
    <w:p>
      <w:pPr>
        <w:pStyle w:val="ListParagraph"/>
        <w:numPr>
          <w:ilvl w:val="0"/>
          <w:numId w:val="2"/>
        </w:numPr>
      </w:pPr>
      <w:r>
        <w:t>Set up CI (lint, typecheck, test, build) gating every deploy, with 26 automated tests and a 100/100 Lighthouse accessibility score.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TECHNICAL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Turn Rotation — Salon Staff Fairness Engine (PostgreSQL, AWS Textract, AWS Amplify) — atomic Postgres functions for concurrency-safe fairness; manually validated ~350 assignments, traced and fixed a 2% error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Supervised Learning — House Price &amp; Disease Prediction (scikit-learn) — regression/classification models, improved accuracy 78% → 85% through tuning.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Spam Tool Kit (scikit-learn, Flask) — 4-module app; 99.28% SMS and 97.20% email spam-detection accuracy.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2026-07-23T17:28:42.542Z</dcterms:created>
  <dcterms:modified xsi:type="dcterms:W3CDTF">2026-07-23T17:28:42.542Z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