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FINN NGUYEN</w:t>
      </w:r>
    </w:p>
    <w:p>
      <w:pPr>
        <w:pBdr>
          <w:bottom w:val="single" w:color="1F3864" w:sz="6" w:space="4"/>
        </w:pBdr>
        <w:spacing w:after="1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Garden Grove, CA  •  (657) 384-3101  •  Finnnguyen93@gmail.com  •  linkedin.com/in/finn-nguyen  •  github.com/finnnguyen • finn-portfolio-phi.vercel.app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>SOFTWARE ENGINEER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>Full-stack-focused Computer Science graduate who ships production-grade systems — security-by-design data access controls, automated testing, CI/CD, and Docker-based deployment — not just working demos. Experience with Python, PostgreSQL, and AWS, backed by 2+ years of real leadership experience as a Manager independently running a business's daily operations.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>Python, JavaScript/TypeScript, SQL, C++, C#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Frameworks: </w:t>
      </w:r>
      <w:r>
        <w:rPr>
          <w:rFonts w:ascii="Calibri" w:cs="Calibri" w:eastAsia="Calibri" w:hAnsi="Calibri"/>
          <w:color w:val="222222"/>
          <w:sz w:val="19"/>
          <w:szCs w:val="19"/>
        </w:rPr>
        <w:t>Next.js, React, FastAPI, Flask, Strapi, Anthropic Claude API, OpenAI GPT-4o-mini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22222"/>
          <w:sz w:val="19"/>
          <w:szCs w:val="19"/>
        </w:rPr>
        <w:t>PostgreSQL (Supabase, Row Level Security), MySQL, SQL Server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222222"/>
          <w:sz w:val="19"/>
          <w:szCs w:val="19"/>
        </w:rPr>
        <w:t>Git, GitHub Actions (CI/CD), Docker, Vitest, Sentry, Zod, Vercel, VS Code, AWS Amplify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Process: </w:t>
      </w:r>
      <w:r>
        <w:rPr>
          <w:rFonts w:ascii="Calibri" w:cs="Calibri" w:eastAsia="Calibri" w:hAnsi="Calibri"/>
          <w:color w:val="222222"/>
          <w:sz w:val="19"/>
          <w:szCs w:val="19"/>
        </w:rPr>
        <w:t>Agile Unified Process (Inception, Elaboration, Construction, Transition) — 6-person team project, CPSC 466 Software Process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Aug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Runs full daily operations for a high-traffic salon independently — staff rotation, cash flow, customer complaints, staff supervision, and healthcare-grade cleanliness standards — reporting to the owner only 2–3x/week since promotion from Assistant Manager.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Assistant 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2023 – Aug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Managed daily operations, staff scheduling, and customer service for 3 years, earning promotion to Manager through consistently reliable execution under pressure.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79 Nails &amp; Hair — Production Booking Platform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Next.js, PostgreSQL (Supabase, RLS), Zod, Docker, Sentry |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Found and fixed a stored-HTML-injection vulnerability in a live production system, then hardened the platform with Row Level Security on every table and Zod-validated inputs at every trust boundary.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Built and shipped a full-stack booking platform for a real business — Next.js frontend, PostgreSQL backend — with the schema fully version-controlled across 18 tracked migrations.</w:t>
      </w:r>
    </w:p>
    <w:p>
      <w:pPr>
        <w:pStyle w:val="ListParagraph"/>
        <w:numPr>
          <w:ilvl w:val="0"/>
          <w:numId w:val="2"/>
        </w:numPr>
      </w:pPr>
      <w:r>
        <w:t>Set up CI (lint, typecheck, test, build) gating every deploy with Sentry error monitoring in production; 26 automated tests and a 100/100 Lighthouse score for accessibility, best practices, and SEO.</w:t>
      </w:r>
    </w:p>
    <w:p>
      <w:r>
        <w:rPr>
          <w:b/>
        </w:rPr>
        <w:t>Turn Rotation — Salon Staff Rotation &amp; Fairness Engine — Personal Project</w:t>
      </w:r>
      <w:r>
        <w:rPr>
          <w:i/>
        </w:rPr>
        <w:t xml:space="preserve">  |  PostgreSQL, AWS Amplify, Docker, GitHub Actions | 2026</w:t>
      </w:r>
    </w:p>
    <w:p>
      <w:pPr>
        <w:pStyle w:val="ListParagraph"/>
        <w:numPr>
          <w:ilvl w:val="0"/>
          <w:numId w:val="2"/>
        </w:numPr>
      </w:pPr>
      <w:r>
        <w:t>Deployed a production system to AWS Amplify with AWS Textract-assisted third-party API integration, gated behind a manager-review step before anything reached the live catalog.</w:t>
      </w:r>
    </w:p>
    <w:p>
      <w:pPr>
        <w:pStyle w:val="ListParagraph"/>
        <w:numPr>
          <w:ilvl w:val="0"/>
          <w:numId w:val="2"/>
        </w:numPr>
      </w:pPr>
      <w:r>
        <w:t>Engineered a concurrency-safe rotation engine using atomic PostgreSQL functions and optimistic concurrency; set up CI running PostgreSQL in Docker for 53 automated tests on every push.</w:t>
      </w:r>
    </w:p>
    <w:p>
      <w:pPr>
        <w:pStyle w:val="ListParagraph"/>
        <w:numPr>
          <w:ilvl w:val="0"/>
          <w:numId w:val="2"/>
        </w:numPr>
      </w:pPr>
      <w:r>
        <w:t>Manually validated ~350 real assignments, traced a 2% error rate to two edge cases, reproduced each with a failing test, and shipped fixes to production the same day.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ADDITIONAL TECHNICAL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Deep Learning Image Classification (TensorFlow/Keras) — CNN/transfer-learning models, ~90% test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Supervised Learning — House Price &amp; Disease Prediction (scikit-learn) — regression/classification models, improved accuracy 78% → 85%.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AI Spam Detection System (scikit-learn, Flask) — Flask backend serving a trained classifier for real-time inference.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B.S. Computer Science — California State University, Fullerton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May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Dean's Honor List: Fall 2025, Spring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Relevant Coursework: Data Structures, Algorithms Engineering, Software Engineering, Machine Learning, Applied AI, Artificial Intelligence, System Design, Operating Concepts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2026-07-23T17:28:42.542Z</dcterms:created>
  <dcterms:modified xsi:type="dcterms:W3CDTF">2026-07-23T17:28:42.542Z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