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69FD" w14:textId="3FFAE189" w:rsidR="008A58BC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Nama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 Fin</w:t>
      </w:r>
      <w:r>
        <w:rPr>
          <w:rFonts w:ascii="Times New Roman" w:hAnsi="Times New Roman" w:cs="Times New Roman"/>
          <w:sz w:val="24"/>
          <w:szCs w:val="24"/>
          <w:lang w:val="de-DE"/>
        </w:rPr>
        <w:t>odya Yahdun</w:t>
      </w:r>
    </w:p>
    <w:p w14:paraId="6886EFD3" w14:textId="7E084A8B" w:rsidR="00052E68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2E68">
        <w:rPr>
          <w:rFonts w:ascii="Times New Roman" w:hAnsi="Times New Roman" w:cs="Times New Roman"/>
          <w:sz w:val="24"/>
          <w:szCs w:val="24"/>
          <w:lang w:val="de-DE"/>
        </w:rPr>
        <w:t>NIM</w:t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21120122130065</w:t>
      </w:r>
    </w:p>
    <w:p w14:paraId="0E00FFEA" w14:textId="742A8D8C" w:rsidR="00052E68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2E68">
        <w:rPr>
          <w:rFonts w:ascii="Times New Roman" w:hAnsi="Times New Roman" w:cs="Times New Roman"/>
          <w:sz w:val="24"/>
          <w:szCs w:val="24"/>
          <w:lang w:val="de-DE"/>
        </w:rPr>
        <w:t xml:space="preserve">Mata </w:t>
      </w: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Kuliah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Numerik</w:t>
      </w:r>
    </w:p>
    <w:p w14:paraId="7CC8EC04" w14:textId="1F853C75" w:rsid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Kelas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de-DE"/>
        </w:rPr>
        <w:t>D</w:t>
      </w:r>
    </w:p>
    <w:p w14:paraId="539B710F" w14:textId="77777777" w:rsid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8345C9E" w14:textId="05A197CC" w:rsidR="0098092B" w:rsidRPr="009675F9" w:rsidRDefault="009675F9" w:rsidP="009675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675F9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234922FC" wp14:editId="1CFF2EF8">
            <wp:extent cx="5731510" cy="2914015"/>
            <wp:effectExtent l="0" t="0" r="2540" b="635"/>
            <wp:docPr id="21104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77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E68" w:rsidRPr="00FD272D" w14:paraId="3E07E5F6" w14:textId="77777777" w:rsidTr="005F7C74">
        <w:tc>
          <w:tcPr>
            <w:tcW w:w="9016" w:type="dxa"/>
          </w:tcPr>
          <w:p w14:paraId="02E945C9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4A26DFE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50685705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DDF2AD7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# Data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</w:p>
          <w:p w14:paraId="057B53A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6744BD1A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53177851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6FAE84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4586D7CB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def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interpolasi_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lagrange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x,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y_titik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):</w:t>
            </w:r>
          </w:p>
          <w:p w14:paraId="6111586B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def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L(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k, x):</w:t>
            </w:r>
          </w:p>
          <w:p w14:paraId="7179DA42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term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= [(x -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[j]) / 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[k] -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[j])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for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j in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len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))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if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j !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= k]</w:t>
            </w:r>
          </w:p>
          <w:p w14:paraId="6AB70A90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    </w:t>
            </w: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np.prod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(term, axis=0)</w:t>
            </w:r>
          </w:p>
          <w:p w14:paraId="0B1D286F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[k] * 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L(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k, x)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))], axis=0)</w:t>
            </w:r>
          </w:p>
          <w:p w14:paraId="78A4CFEF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CA0B11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#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Interpolasi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Polinom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Newton</w:t>
            </w:r>
          </w:p>
          <w:p w14:paraId="13178623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def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interpolasi_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newton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x,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y_titik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):</w:t>
            </w:r>
          </w:p>
          <w:p w14:paraId="0881A2F7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def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beda_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terbagi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spellStart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y_titik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):</w:t>
            </w:r>
          </w:p>
          <w:p w14:paraId="7055A4AF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    </w:t>
            </w: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9BCE4E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([n, n])</w:t>
            </w:r>
          </w:p>
          <w:p w14:paraId="14463C3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[:,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0]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y_titik</w:t>
            </w:r>
            <w:proofErr w:type="spellEnd"/>
          </w:p>
          <w:p w14:paraId="6580AE18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>        for j in range(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1,n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4A3BDB1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    for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in range(n-j):</w:t>
            </w:r>
          </w:p>
          <w:p w14:paraId="68B0E32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[i+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1][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j-1] -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][j-1]) / 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5071D51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return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coef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[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0,:]</w:t>
            </w:r>
          </w:p>
          <w:p w14:paraId="5CFC9792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14:paraId="614FB280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koef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beda_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terbagi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spellStart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y_titik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)</w:t>
            </w:r>
          </w:p>
          <w:p w14:paraId="497FB902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n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len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koef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)</w:t>
            </w:r>
          </w:p>
          <w:p w14:paraId="43E959C4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koef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14:paraId="6A259E73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for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403C9159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term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koef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EA0C890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>        for j in range(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93B3639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    term *= (x -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5F9BF090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+= term</w:t>
            </w:r>
          </w:p>
          <w:p w14:paraId="7C68A591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</w:p>
          <w:p w14:paraId="55A4A309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80F77BF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Menguji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dan plot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hasilnya</w:t>
            </w:r>
            <w:proofErr w:type="spellEnd"/>
          </w:p>
          <w:p w14:paraId="7471AE4E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4838D0F5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B53320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077309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8FBBCA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1024114C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52B84D13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, 'o', label='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Data')</w:t>
            </w:r>
          </w:p>
          <w:p w14:paraId="0371C22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, '-', label='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3E31E307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>, '--', label='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1ADF585D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Tegangan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, x (kg/mm²)')</w:t>
            </w:r>
          </w:p>
          <w:p w14:paraId="054DB2F1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patah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, y (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jam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)')</w:t>
            </w:r>
          </w:p>
          <w:p w14:paraId="10D68226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plt.title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Interpolasi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Patah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vs. </w:t>
            </w:r>
            <w:proofErr w:type="spellStart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Tegangan</w:t>
            </w:r>
            <w:proofErr w:type="spellEnd"/>
            <w:r w:rsidRPr="00FD272D">
              <w:rPr>
                <w:rFonts w:ascii="Courier New" w:hAnsi="Courier New" w:cs="Courier New"/>
                <w:sz w:val="20"/>
                <w:szCs w:val="20"/>
                <w:lang w:val="de-DE"/>
              </w:rPr>
              <w:t>')</w:t>
            </w:r>
          </w:p>
          <w:p w14:paraId="104BA0EF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0699BFC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2E91DE00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272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D272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CFE7C78" w14:textId="77777777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4187EB" w14:textId="226BB9C2" w:rsidR="00052E68" w:rsidRPr="005F7C74" w:rsidRDefault="00052E68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F9F334E" w14:textId="77777777" w:rsidR="00645A49" w:rsidRDefault="00052E68" w:rsidP="00645A4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5A49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645A49"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29090B67" w14:textId="38AF5762" w:rsidR="00BD72AA" w:rsidRPr="000976BA" w:rsidRDefault="00BD72AA" w:rsidP="000976B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Lagrange dan Newton,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A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D72AA">
        <w:rPr>
          <w:rFonts w:ascii="Times New Roman" w:hAnsi="Times New Roman" w:cs="Times New Roman"/>
          <w:sz w:val="24"/>
          <w:szCs w:val="24"/>
        </w:rPr>
        <w:t xml:space="preserve">. </w:t>
      </w:r>
      <w:r w:rsid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>, library</w:t>
      </w:r>
      <w:r w:rsidRPr="000976BA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976BA">
        <w:rPr>
          <w:rFonts w:ascii="Courier New" w:hAnsi="Courier New" w:cs="Courier New"/>
          <w:sz w:val="20"/>
          <w:szCs w:val="20"/>
        </w:rPr>
        <w:t xml:space="preserve">` </w:t>
      </w:r>
      <w:r w:rsidRPr="000976BA">
        <w:rPr>
          <w:rFonts w:ascii="Times New Roman" w:hAnsi="Times New Roman" w:cs="Times New Roman"/>
          <w:sz w:val="24"/>
          <w:szCs w:val="24"/>
        </w:rPr>
        <w:t>dan</w:t>
      </w:r>
      <w:r w:rsidRPr="000976BA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proofErr w:type="gramStart"/>
      <w:r w:rsidRPr="000976BA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0976BA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data.</w:t>
      </w:r>
      <w:r w:rsidRPr="000976BA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976BA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976BA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proofErr w:type="gramStart"/>
      <w:r w:rsidRPr="000976BA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0976BA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>.</w:t>
      </w:r>
      <w:r w:rsidR="000976BA">
        <w:rPr>
          <w:rFonts w:ascii="Times New Roman" w:hAnsi="Times New Roman" w:cs="Times New Roman"/>
          <w:sz w:val="24"/>
          <w:szCs w:val="24"/>
        </w:rPr>
        <w:t xml:space="preserve"> </w:t>
      </w:r>
      <w:r w:rsidRPr="000976B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array</w:t>
      </w:r>
      <w:r w:rsidRPr="000976BA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</w:rPr>
        <w:t>x_data</w:t>
      </w:r>
      <w:proofErr w:type="spellEnd"/>
      <w:r w:rsidRPr="000976BA">
        <w:rPr>
          <w:rFonts w:ascii="Courier New" w:hAnsi="Courier New" w:cs="Courier New"/>
          <w:sz w:val="20"/>
          <w:szCs w:val="20"/>
        </w:rPr>
        <w:t xml:space="preserve">` </w:t>
      </w:r>
      <w:r w:rsidRPr="000976BA">
        <w:rPr>
          <w:rFonts w:ascii="Times New Roman" w:hAnsi="Times New Roman" w:cs="Times New Roman"/>
          <w:sz w:val="24"/>
          <w:szCs w:val="24"/>
        </w:rPr>
        <w:t>dan</w:t>
      </w:r>
      <w:r w:rsidRPr="000976BA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</w:rPr>
        <w:t>y_data</w:t>
      </w:r>
      <w:proofErr w:type="spellEnd"/>
      <w:r w:rsidRPr="000976BA">
        <w:rPr>
          <w:rFonts w:ascii="Courier New" w:hAnsi="Courier New" w:cs="Courier New"/>
          <w:sz w:val="20"/>
          <w:szCs w:val="20"/>
        </w:rPr>
        <w:t xml:space="preserve">`. </w:t>
      </w:r>
      <w:r w:rsidRPr="000976BA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</w:rPr>
        <w:t>.</w:t>
      </w:r>
      <w:r w:rsidR="0009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  <w:lang w:val="de-DE"/>
        </w:rPr>
        <w:t>interpolasi_lagrange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`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Lagrange. Di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dalamnya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basis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Lagrange</w:t>
      </w:r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gramStart"/>
      <w:r w:rsidRPr="000976BA">
        <w:rPr>
          <w:rFonts w:ascii="Courier New" w:hAnsi="Courier New" w:cs="Courier New"/>
          <w:sz w:val="20"/>
          <w:szCs w:val="20"/>
          <w:lang w:val="de-DE"/>
        </w:rPr>
        <w:t>L(</w:t>
      </w:r>
      <w:proofErr w:type="gram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k, x)`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didefinisikan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produk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dari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selisih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x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diperlukan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polinom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Hasil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akhir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diperoleh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dengan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menjumlahkan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hasil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perkalian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antara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y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basis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Lagrange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setiap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titik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data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DB1EA06" w14:textId="387FB4AC" w:rsidR="007C4F18" w:rsidRDefault="00BD72AA" w:rsidP="000976BA">
      <w:pPr>
        <w:pStyle w:val="ListParagraph"/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20"/>
          <w:lang w:val="de-DE"/>
        </w:rPr>
      </w:pP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385B03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spellStart"/>
      <w:r w:rsidRPr="00385B03">
        <w:rPr>
          <w:rFonts w:ascii="Courier New" w:hAnsi="Courier New" w:cs="Courier New"/>
          <w:sz w:val="20"/>
          <w:szCs w:val="20"/>
          <w:lang w:val="de-DE"/>
        </w:rPr>
        <w:t>interpolasi_newton</w:t>
      </w:r>
      <w:proofErr w:type="spellEnd"/>
      <w:r w:rsidRPr="00385B03">
        <w:rPr>
          <w:rFonts w:ascii="Courier New" w:hAnsi="Courier New" w:cs="Courier New"/>
          <w:sz w:val="20"/>
          <w:szCs w:val="20"/>
          <w:lang w:val="de-DE"/>
        </w:rPr>
        <w:t xml:space="preserve">`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Newton.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Dalam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tabel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beda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terbagi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dihitung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melalui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385B03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spellStart"/>
      <w:r w:rsidRPr="00385B03">
        <w:rPr>
          <w:rFonts w:ascii="Courier New" w:hAnsi="Courier New" w:cs="Courier New"/>
          <w:sz w:val="20"/>
          <w:szCs w:val="20"/>
          <w:lang w:val="de-DE"/>
        </w:rPr>
        <w:t>beda_terbagi</w:t>
      </w:r>
      <w:proofErr w:type="spellEnd"/>
      <w:r w:rsidRPr="00385B03">
        <w:rPr>
          <w:rFonts w:ascii="Courier New" w:hAnsi="Courier New" w:cs="Courier New"/>
          <w:sz w:val="20"/>
          <w:szCs w:val="20"/>
          <w:lang w:val="de-DE"/>
        </w:rPr>
        <w:t xml:space="preserve">`,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menghasilkan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koefisien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polinom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Newton.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Polinom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Newton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kemudian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dibangun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koefisien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hasilnya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adalah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pada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titik-titik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diberikan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menguji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rentang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x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dari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5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hingga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40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didefinisikan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sebagai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  <w:lang w:val="de-DE"/>
        </w:rPr>
        <w:t>x_range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`.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Lagrange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lastRenderedPageBreak/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Newton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diaplikasikan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pada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rentang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menghasilkan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y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yaitu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  <w:lang w:val="de-DE"/>
        </w:rPr>
        <w:t>y_lagrange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`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 `</w:t>
      </w:r>
      <w:proofErr w:type="spellStart"/>
      <w:r w:rsidRPr="000976BA">
        <w:rPr>
          <w:rFonts w:ascii="Courier New" w:hAnsi="Courier New" w:cs="Courier New"/>
          <w:sz w:val="20"/>
          <w:szCs w:val="20"/>
          <w:lang w:val="de-DE"/>
        </w:rPr>
        <w:t>y_newton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>`.</w:t>
      </w:r>
      <w:r w:rsidR="000976BA" w:rsidRPr="000976BA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Akhirnya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hasil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data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titik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asli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divisualisasikan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dalam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sebuah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grafik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. Grafik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menampilkan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titik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data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asli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dengan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simbol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 xml:space="preserve"> 'o',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serta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kurva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Lagrange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Newton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dengan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garis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berbeda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. Label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sumbu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judul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grafik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legenda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ditambahkan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memudahkan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interpretasi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grid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juga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ditampilkan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membantu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pembacaan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grafik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. Grafik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kemudian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ditampilkan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976BA">
        <w:rPr>
          <w:rFonts w:ascii="Courier New" w:hAnsi="Courier New" w:cs="Courier New"/>
          <w:sz w:val="20"/>
          <w:szCs w:val="20"/>
          <w:lang w:val="de-DE"/>
        </w:rPr>
        <w:t>`</w:t>
      </w:r>
      <w:proofErr w:type="spellStart"/>
      <w:proofErr w:type="gramStart"/>
      <w:r w:rsidRPr="000976BA">
        <w:rPr>
          <w:rFonts w:ascii="Courier New" w:hAnsi="Courier New" w:cs="Courier New"/>
          <w:sz w:val="20"/>
          <w:szCs w:val="20"/>
          <w:lang w:val="de-DE"/>
        </w:rPr>
        <w:t>plt.show</w:t>
      </w:r>
      <w:proofErr w:type="spellEnd"/>
      <w:proofErr w:type="gramEnd"/>
      <w:r w:rsidRPr="000976BA">
        <w:rPr>
          <w:rFonts w:ascii="Courier New" w:hAnsi="Courier New" w:cs="Courier New"/>
          <w:sz w:val="20"/>
          <w:szCs w:val="20"/>
          <w:lang w:val="de-DE"/>
        </w:rPr>
        <w:t>()`.</w:t>
      </w:r>
      <w:r w:rsidR="000976BA" w:rsidRPr="000976BA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="000976BA"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Source code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tersebut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mengimplementasikan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membandingkan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interpolasi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polinomial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Lagrange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Newton,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serta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memvisualisasikan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hasilnya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dalam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sebuah</w:t>
      </w:r>
      <w:proofErr w:type="spellEnd"/>
      <w:r w:rsidRPr="000976B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976BA">
        <w:rPr>
          <w:rFonts w:ascii="Times New Roman" w:hAnsi="Times New Roman" w:cs="Times New Roman"/>
          <w:sz w:val="24"/>
          <w:szCs w:val="24"/>
          <w:lang w:val="de-DE"/>
        </w:rPr>
        <w:t>grafik</w:t>
      </w:r>
      <w:proofErr w:type="spellEnd"/>
      <w:r w:rsidRPr="000976BA">
        <w:rPr>
          <w:rFonts w:ascii="Courier New" w:hAnsi="Courier New" w:cs="Courier New"/>
          <w:sz w:val="20"/>
          <w:szCs w:val="20"/>
          <w:lang w:val="de-DE"/>
        </w:rPr>
        <w:t>.</w:t>
      </w:r>
    </w:p>
    <w:p w14:paraId="694F29BA" w14:textId="40B7DB0B" w:rsidR="000976BA" w:rsidRPr="000976BA" w:rsidRDefault="000976BA" w:rsidP="000976BA">
      <w:pPr>
        <w:pStyle w:val="ListParagraph"/>
        <w:spacing w:after="0" w:line="360" w:lineRule="auto"/>
        <w:ind w:left="0" w:hanging="11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685B0850" wp14:editId="0ABA544F">
            <wp:extent cx="5731510" cy="3439160"/>
            <wp:effectExtent l="0" t="0" r="2540" b="8890"/>
            <wp:docPr id="7936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46914" name="Picture 793646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C28" w14:textId="77777777" w:rsidR="007C4F18" w:rsidRPr="007C4F18" w:rsidRDefault="007C4F18" w:rsidP="007C4F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sectPr w:rsidR="007C4F18" w:rsidRPr="007C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7672D"/>
    <w:multiLevelType w:val="hybridMultilevel"/>
    <w:tmpl w:val="75908166"/>
    <w:lvl w:ilvl="0" w:tplc="ADE25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F433D"/>
    <w:multiLevelType w:val="hybridMultilevel"/>
    <w:tmpl w:val="C8E242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842651"/>
    <w:multiLevelType w:val="hybridMultilevel"/>
    <w:tmpl w:val="A3600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78DA"/>
    <w:multiLevelType w:val="hybridMultilevel"/>
    <w:tmpl w:val="DA741E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3338A"/>
    <w:multiLevelType w:val="hybridMultilevel"/>
    <w:tmpl w:val="EB3862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790111">
    <w:abstractNumId w:val="4"/>
  </w:num>
  <w:num w:numId="2" w16cid:durableId="863128272">
    <w:abstractNumId w:val="2"/>
  </w:num>
  <w:num w:numId="3" w16cid:durableId="316737691">
    <w:abstractNumId w:val="1"/>
  </w:num>
  <w:num w:numId="4" w16cid:durableId="1946308792">
    <w:abstractNumId w:val="0"/>
  </w:num>
  <w:num w:numId="5" w16cid:durableId="289284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8"/>
    <w:rsid w:val="00052E68"/>
    <w:rsid w:val="00076072"/>
    <w:rsid w:val="000976BA"/>
    <w:rsid w:val="00125F62"/>
    <w:rsid w:val="001D543D"/>
    <w:rsid w:val="00333330"/>
    <w:rsid w:val="0036138E"/>
    <w:rsid w:val="00385B03"/>
    <w:rsid w:val="003C7AA2"/>
    <w:rsid w:val="00474A44"/>
    <w:rsid w:val="00535623"/>
    <w:rsid w:val="005F7C74"/>
    <w:rsid w:val="00645A49"/>
    <w:rsid w:val="00681CC2"/>
    <w:rsid w:val="006B6389"/>
    <w:rsid w:val="006C166D"/>
    <w:rsid w:val="007A50A2"/>
    <w:rsid w:val="007C4F18"/>
    <w:rsid w:val="00846D36"/>
    <w:rsid w:val="00895DEF"/>
    <w:rsid w:val="008A58BC"/>
    <w:rsid w:val="00900E39"/>
    <w:rsid w:val="00905D9E"/>
    <w:rsid w:val="009675F9"/>
    <w:rsid w:val="0098092B"/>
    <w:rsid w:val="00B43905"/>
    <w:rsid w:val="00BD72AA"/>
    <w:rsid w:val="00CB54CE"/>
    <w:rsid w:val="00CB69DB"/>
    <w:rsid w:val="00D420CC"/>
    <w:rsid w:val="00D5345D"/>
    <w:rsid w:val="00E434EC"/>
    <w:rsid w:val="00F47714"/>
    <w:rsid w:val="00F83182"/>
    <w:rsid w:val="00F9345D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CA7F"/>
  <w15:chartTrackingRefBased/>
  <w15:docId w15:val="{1BFFF941-94E2-47DF-96A8-F1B928A2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68"/>
    <w:pPr>
      <w:ind w:left="720"/>
      <w:contextualSpacing/>
    </w:pPr>
  </w:style>
  <w:style w:type="table" w:styleId="TableGrid">
    <w:name w:val="Table Grid"/>
    <w:basedOn w:val="TableNormal"/>
    <w:uiPriority w:val="39"/>
    <w:rsid w:val="0005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Finodya Yahdun</dc:creator>
  <cp:keywords/>
  <dc:description/>
  <cp:lastModifiedBy>Finodya Yahdun</cp:lastModifiedBy>
  <cp:revision>11</cp:revision>
  <dcterms:created xsi:type="dcterms:W3CDTF">2024-05-10T11:39:00Z</dcterms:created>
  <dcterms:modified xsi:type="dcterms:W3CDTF">2024-06-05T12:06:00Z</dcterms:modified>
</cp:coreProperties>
</file>