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6477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762000"/>
                    </a:xfrm>
                    <a:prstGeom prst="rect">
                      <a:avLst/>
                    </a:prstGeom>
                  </pic:spPr>
                </pic:pic>
              </a:graphicData>
            </a:graphic>
          </wp:inline>
        </w:drawing>
      </w:r>
    </w:p>
    <w:p>
      <w:pPr>
        <w:spacing w:after="40"/>
        <w:jc w:val="center"/>
      </w:pPr>
      <w:r>
        <w:rPr>
          <w:rFonts w:ascii="Calibri" w:cs="Calibri" w:eastAsia="Calibri" w:hAnsi="Calibri"/>
          <w:color w:val="666666"/>
          <w:sz w:val="18"/>
          <w:szCs w:val="18"/>
        </w:rPr>
        <w:t xml:space="preserve">Brisbane, Australia  |  +61 483 757 098  |  justin.blair.rankin@gmail.com</w:t>
      </w:r>
    </w:p>
    <w:p>
      <w:pPr>
        <w:spacing w:after="40"/>
        <w:jc w:val="center"/>
      </w:pPr>
      <w:r>
        <w:rPr>
          <w:rFonts w:ascii="Calibri" w:cs="Calibri" w:eastAsia="Calibri" w:hAnsi="Calibri"/>
          <w:color w:val="B8926A"/>
          <w:sz w:val="18"/>
          <w:szCs w:val="18"/>
        </w:rPr>
        <w:t xml:space="preserve">linkedin.com/in/rankinjustin  |  github.com/finografic  |  finografic.github.io/cv-justin-rankin</w:t>
      </w:r>
    </w:p>
    <w:p>
      <w:pPr>
        <w:spacing w:after="200"/>
        <w:jc w:val="center"/>
      </w:pPr>
      <w:r>
        <w:rPr>
          <w:rFonts w:ascii="Calibri" w:cs="Calibri" w:eastAsia="Calibri" w:hAnsi="Calibri"/>
          <w:color w:val="666666"/>
          <w:sz w:val="18"/>
          <w:szCs w:val="18"/>
        </w:rPr>
        <w:t xml:space="preserve">NZ citizen with full Australian work rights (Subclass 444). VEVO verification available on request.</w:t>
      </w:r>
    </w:p>
    <w:p>
      <w:pPr>
        <w:pBdr>
          <w:bottom w:val="single" w:color="DDDDDD" w:sz="1" w:space="4"/>
        </w:pBdr>
        <w:spacing w:after="120" w:before="360"/>
      </w:pPr>
      <w:r>
        <w:rPr>
          <w:rFonts w:ascii="Calibri" w:cs="Calibri" w:eastAsia="Calibri" w:hAnsi="Calibri"/>
          <w:b/>
          <w:bCs/>
          <w:color w:val="B8926A"/>
          <w:spacing w:val="80"/>
          <w:sz w:val="24"/>
          <w:szCs w:val="24"/>
        </w:rPr>
        <w:t xml:space="preserve">PROFILE</w:t>
      </w:r>
    </w:p>
    <w:p>
      <w:pPr>
        <w:spacing w:after="120"/>
      </w:pPr>
      <w:r>
        <w:rPr>
          <w:rFonts w:ascii="Calibri" w:cs="Calibri" w:eastAsia="Calibri" w:hAnsi="Calibri"/>
          <w:color w:val="2D2D2D"/>
          <w:sz w:val="20"/>
          <w:szCs w:val="20"/>
        </w:rPr>
        <w:t xml:space="preserve">Software engineer focused on front-end architecture, TypeScript-first systems, and developer experience. Over fifteen years building for the web, from early full-stack freelance work through agency, startup, and large enterprise environments across Canada, Spain, and Australia.</w:t>
      </w:r>
    </w:p>
    <w:p>
      <w:pPr>
        <w:spacing w:after="120"/>
      </w:pPr>
      <w:r>
        <w:rPr>
          <w:rFonts w:ascii="Calibri" w:cs="Calibri" w:eastAsia="Calibri" w:hAnsi="Calibri"/>
          <w:color w:val="2D2D2D"/>
          <w:sz w:val="20"/>
          <w:szCs w:val="20"/>
        </w:rPr>
        <w:t xml:space="preserve">Spent the last five years at Sage, working on enterprise SaaS products within a large-scale micro-frontend architecture. Collaborated across international teams on shared UI systems, reusable component libraries, internal platform improvements, and front-end modernization. Increasing focus on maintainability, DX tooling, and integrating AI-assisted development workflows into modern TypeScript engineering.</w:t>
      </w:r>
    </w:p>
    <w:p>
      <w:pPr>
        <w:spacing w:after="120"/>
      </w:pPr>
      <w:r>
        <w:rPr>
          <w:rFonts w:ascii="Calibri" w:cs="Calibri" w:eastAsia="Calibri" w:hAnsi="Calibri"/>
          <w:color w:val="2D2D2D"/>
          <w:sz w:val="20"/>
          <w:szCs w:val="20"/>
        </w:rPr>
        <w:t>Outside of work, actively building and maintaining a personal open-source TypeScript tooling ecosystem: shared linting and formatting configurations, CLI developer tools, a project generator and codemod toolkit, dependency governance, and a design system built on PandaCSS and Ark UI. All published via GitHub Packages.</w:t>
      </w:r>
    </w:p>
    <w:p>
      <w:pPr>
        <w:spacing w:after="120"/>
      </w:pPr>
      <w:r>
        <w:rPr>
          <w:rFonts w:ascii="Calibri" w:hAnsi="Calibri"/>
          <w:sz w:val="20"/>
        </w:rPr>
        <w:t>Preference for explicit architecture over implicit convention, strong typing, self-documenting code, long-term maintainability, and systems that are readable and scalable by default.</w:t>
      </w:r>
    </w:p>
    <w:p>
      <w:pPr>
        <w:pBdr>
          <w:bottom w:val="single" w:color="DDDDDD" w:sz="1" w:space="4"/>
        </w:pBdr>
        <w:spacing w:after="120" w:before="360"/>
      </w:pPr>
      <w:r>
        <w:rPr>
          <w:rFonts w:ascii="Calibri" w:cs="Calibri" w:eastAsia="Calibri" w:hAnsi="Calibri"/>
          <w:b/>
          <w:bCs/>
          <w:color w:val="B8926A"/>
          <w:spacing w:val="80"/>
          <w:sz w:val="24"/>
          <w:szCs w:val="24"/>
        </w:rPr>
        <w:t xml:space="preserve">TECHNOLOGIES</w:t>
      </w:r>
    </w:p>
    <w:p>
      <w:pPr>
        <w:spacing w:after="60"/>
      </w:pPr>
      <w:r>
        <w:rPr>
          <w:rFonts w:ascii="Calibri" w:cs="Calibri" w:eastAsia="Calibri" w:hAnsi="Calibri"/>
          <w:b/>
          <w:bCs/>
          <w:color w:val="2D2D2D"/>
          <w:sz w:val="18"/>
          <w:szCs w:val="18"/>
        </w:rPr>
        <w:t xml:space="preserve">Core: </w:t>
      </w:r>
      <w:r>
        <w:rPr>
          <w:rFonts w:ascii="Calibri" w:cs="Calibri" w:eastAsia="Calibri" w:hAnsi="Calibri"/>
          <w:color w:val="666666"/>
          <w:sz w:val="18"/>
          <w:szCs w:val="18"/>
        </w:rPr>
        <w:t xml:space="preserve">TypeScript, JavaScript, React, Node.js</w:t>
      </w:r>
    </w:p>
    <w:p>
      <w:pPr>
        <w:spacing w:after="60"/>
      </w:pPr>
      <w:r>
        <w:rPr>
          <w:rFonts w:ascii="Calibri" w:cs="Calibri" w:eastAsia="Calibri" w:hAnsi="Calibri"/>
          <w:b/>
          <w:bCs/>
          <w:color w:val="2D2D2D"/>
          <w:sz w:val="18"/>
          <w:szCs w:val="18"/>
        </w:rPr>
        <w:t xml:space="preserve">Architecture: </w:t>
      </w:r>
      <w:r>
        <w:rPr>
          <w:rFonts w:ascii="Calibri" w:cs="Calibri" w:eastAsia="Calibri" w:hAnsi="Calibri"/>
          <w:color w:val="666666"/>
          <w:sz w:val="18"/>
          <w:szCs w:val="18"/>
        </w:rPr>
        <w:t xml:space="preserve">Micro-frontends, Monorepo (pnpm workspaces, Turborepo), Shared component systems, Design systems, ESM-first, @tanstack/query</w:t>
      </w:r>
    </w:p>
    <w:p>
      <w:pPr>
        <w:spacing w:after="60"/>
      </w:pPr>
      <w:r>
        <w:rPr>
          <w:rFonts w:ascii="Calibri" w:cs="Calibri" w:eastAsia="Calibri" w:hAnsi="Calibri"/>
          <w:b/>
          <w:bCs/>
          <w:color w:val="2D2D2D"/>
          <w:sz w:val="18"/>
          <w:szCs w:val="18"/>
        </w:rPr>
        <w:t xml:space="preserve">Front-end: </w:t>
      </w:r>
      <w:r>
        <w:rPr>
          <w:rFonts w:ascii="Calibri" w:cs="Calibri" w:eastAsia="Calibri" w:hAnsi="Calibri"/>
          <w:color w:val="666666"/>
          <w:sz w:val="18"/>
          <w:szCs w:val="18"/>
        </w:rPr>
        <w:t xml:space="preserve">Accessibility (WCAG/ARIA), Ark UI, Radix UI, React Hook Form, Zod, PandaCSS, Emotion, SASS/CSS, i18n</w:t>
      </w:r>
    </w:p>
    <w:p>
      <w:pPr>
        <w:spacing w:after="60"/>
      </w:pPr>
      <w:r>
        <w:rPr>
          <w:rFonts w:ascii="Calibri" w:cs="Calibri" w:eastAsia="Calibri" w:hAnsi="Calibri"/>
          <w:b/>
          <w:bCs/>
          <w:color w:val="2D2D2D"/>
          <w:sz w:val="18"/>
          <w:szCs w:val="18"/>
        </w:rPr>
        <w:t xml:space="preserve">Tooling: </w:t>
      </w:r>
      <w:r>
        <w:rPr>
          <w:rFonts w:ascii="Calibri" w:cs="Calibri" w:eastAsia="Calibri" w:hAnsi="Calibri"/>
          <w:color w:val="666666"/>
          <w:sz w:val="18"/>
          <w:szCs w:val="18"/>
        </w:rPr>
        <w:t xml:space="preserve">OXC (oxlint/oxfmt), ESLint, Vite, tsdown, Vitest, @testing-library, CI/CD (TeamCity, GitHub Actions), Docker, pnpm</w:t>
      </w:r>
    </w:p>
    <w:p>
      <w:pPr>
        <w:spacing w:after="60"/>
      </w:pPr>
      <w:r>
        <w:rPr>
          <w:rFonts w:ascii="Calibri" w:cs="Calibri" w:eastAsia="Calibri" w:hAnsi="Calibri"/>
          <w:b/>
          <w:bCs/>
          <w:color w:val="2D2D2D"/>
          <w:sz w:val="18"/>
          <w:szCs w:val="18"/>
        </w:rPr>
        <w:t xml:space="preserve">CLI: </w:t>
      </w:r>
      <w:r>
        <w:rPr>
          <w:rFonts w:ascii="Calibri" w:cs="Calibri" w:eastAsia="Calibri" w:hAnsi="Calibri"/>
          <w:color w:val="666666"/>
          <w:sz w:val="18"/>
          <w:szCs w:val="18"/>
        </w:rPr>
        <w:t xml:space="preserve">Commander, @clack/prompts, TUI rendering, code generation, dependency governance</w:t>
      </w:r>
    </w:p>
    <w:p>
      <w:pPr>
        <w:spacing w:after="60"/>
      </w:pPr>
      <w:r>
        <w:rPr>
          <w:rFonts w:ascii="Calibri" w:cs="Calibri" w:eastAsia="Calibri" w:hAnsi="Calibri"/>
          <w:b/>
          <w:bCs/>
          <w:color w:val="2D2D2D"/>
          <w:sz w:val="18"/>
          <w:szCs w:val="18"/>
        </w:rPr>
        <w:t xml:space="preserve">AI &amp; Agentic: </w:t>
      </w:r>
      <w:r>
        <w:rPr>
          <w:rFonts w:ascii="Calibri" w:cs="Calibri" w:eastAsia="Calibri" w:hAnsi="Calibri"/>
          <w:color w:val="666666"/>
          <w:sz w:val="18"/>
          <w:szCs w:val="18"/>
        </w:rPr>
        <w:t xml:space="preserve">Claude Code, Cursor, Copilot, LLM integration (Anthropic, Ollama), MCP server development, prompt engineering</w:t>
      </w:r>
    </w:p>
    <w:p>
      <w:pPr>
        <w:spacing w:after="60"/>
      </w:pPr>
      <w:r>
        <w:rPr>
          <w:rFonts w:ascii="Calibri" w:cs="Calibri" w:eastAsia="Calibri" w:hAnsi="Calibri"/>
          <w:b/>
          <w:bCs/>
          <w:color w:val="2D2D2D"/>
          <w:sz w:val="18"/>
          <w:szCs w:val="18"/>
        </w:rPr>
        <w:t xml:space="preserve">Testing: </w:t>
      </w:r>
      <w:r>
        <w:rPr>
          <w:rFonts w:ascii="Calibri" w:cs="Calibri" w:eastAsia="Calibri" w:hAnsi="Calibri"/>
          <w:color w:val="666666"/>
          <w:sz w:val="18"/>
          <w:szCs w:val="18"/>
        </w:rPr>
        <w:t xml:space="preserve">Vitest, @testing-library/react, Jest, Playwright</w:t>
      </w:r>
    </w:p>
    <w:p>
      <w:pPr>
        <w:spacing w:after="60"/>
      </w:pPr>
      <w:r>
        <w:rPr>
          <w:rFonts w:ascii="Calibri" w:cs="Calibri" w:eastAsia="Calibri" w:hAnsi="Calibri"/>
          <w:b/>
          <w:bCs/>
          <w:color w:val="2D2D2D"/>
          <w:sz w:val="18"/>
          <w:szCs w:val="18"/>
        </w:rPr>
        <w:t xml:space="preserve">Server: </w:t>
      </w:r>
      <w:r>
        <w:rPr>
          <w:rFonts w:ascii="Calibri" w:cs="Calibri" w:eastAsia="Calibri" w:hAnsi="Calibri"/>
          <w:color w:val="666666"/>
          <w:sz w:val="18"/>
          <w:szCs w:val="18"/>
        </w:rPr>
        <w:t xml:space="preserve">Hono, RESTful APIs, Drizzle ORM, SQLite, MySQL, MongoDB</w:t>
      </w:r>
    </w:p>
    <w:p>
      <w:pPr>
        <w:spacing w:after="60"/>
      </w:pPr>
      <w:r>
        <w:rPr>
          <w:rFonts w:ascii="Calibri" w:cs="Calibri" w:eastAsia="Calibri" w:hAnsi="Calibri"/>
          <w:b/>
          <w:bCs/>
          <w:color w:val="2D2D2D"/>
          <w:sz w:val="18"/>
          <w:szCs w:val="18"/>
        </w:rPr>
        <w:t xml:space="preserve">Platforms: </w:t>
      </w:r>
      <w:r>
        <w:rPr>
          <w:rFonts w:ascii="Calibri" w:cs="Calibri" w:eastAsia="Calibri" w:hAnsi="Calibri"/>
          <w:color w:val="666666"/>
          <w:sz w:val="18"/>
          <w:szCs w:val="18"/>
        </w:rPr>
        <w:t xml:space="preserve">Linux, macOS, AWS, GitHub Actions, TeamCity CI/CD</w:t>
      </w:r>
    </w:p>
    <w:p>
      <w:pPr>
        <w:pBdr>
          <w:bottom w:val="single" w:color="DDDDDD" w:sz="1" w:space="4"/>
        </w:pBdr>
        <w:spacing w:after="120" w:before="360"/>
      </w:pPr>
      <w:r>
        <w:rPr>
          <w:rFonts w:ascii="Calibri" w:cs="Calibri" w:eastAsia="Calibri" w:hAnsi="Calibri"/>
          <w:b/>
          <w:bCs/>
          <w:color w:val="B8926A"/>
          <w:spacing w:val="80"/>
          <w:sz w:val="24"/>
          <w:szCs w:val="24"/>
        </w:rPr>
        <w:t xml:space="preserve">WORK EXPERIENCE</w:t>
      </w:r>
    </w:p>
    <w:p>
      <w:pPr>
        <w:spacing w:after="0" w:before="240"/>
      </w:pPr>
      <w:r>
        <w:rPr>
          <w:rFonts w:ascii="Calibri" w:cs="Calibri" w:eastAsia="Calibri" w:hAnsi="Calibri"/>
          <w:b/>
          <w:bCs/>
          <w:color w:val="2D2D2D"/>
          <w:sz w:val="22"/>
          <w:szCs w:val="22"/>
        </w:rPr>
        <w:t xml:space="preserve">Sage</w:t>
      </w:r>
    </w:p>
    <w:p>
      <w:pPr>
        <w:spacing w:after="0"/>
      </w:pPr>
      <w:r>
        <w:rPr>
          <w:rFonts w:ascii="Calibri" w:cs="Calibri" w:eastAsia="Calibri" w:hAnsi="Calibri"/>
          <w:b/>
          <w:bCs/>
          <w:color w:val="2D2D2D"/>
          <w:sz w:val="20"/>
          <w:szCs w:val="20"/>
        </w:rPr>
        <w:t xml:space="preserve">Software Engineer</w:t>
      </w:r>
    </w:p>
    <w:p>
      <w:pPr>
        <w:spacing w:after="80"/>
      </w:pPr>
      <w:r>
        <w:rPr>
          <w:rFonts w:ascii="Calibri" w:cs="Calibri" w:eastAsia="Calibri" w:hAnsi="Calibri"/>
          <w:i/>
          <w:iCs/>
          <w:color w:val="999999"/>
          <w:sz w:val="18"/>
          <w:szCs w:val="18"/>
        </w:rPr>
        <w:t xml:space="preserve">2021 - 2026  ·  Barcelona, Spain</w:t>
      </w:r>
    </w:p>
    <w:p>
      <w:pPr>
        <w:spacing w:after="80"/>
      </w:pPr>
      <w:r>
        <w:rPr>
          <w:rFonts w:ascii="Calibri" w:cs="Calibri" w:eastAsia="Calibri" w:hAnsi="Calibri"/>
          <w:color w:val="666666"/>
          <w:sz w:val="18"/>
          <w:szCs w:val="18"/>
        </w:rPr>
        <w:t xml:space="preserve">Front-end and full-stack development for enterprise SaaS products within Sage's Small Business Segment (SBS), focused on accounting, finance, invoicing, and administrative platforms, dashboards, and shared front-end infrastructure.</w:t>
      </w:r>
    </w:p>
    <w:p>
      <w:pPr>
        <w:spacing w:after="80"/>
      </w:pPr>
      <w:r>
        <w:rPr>
          <w:rFonts w:ascii="Calibri" w:cs="Calibri" w:eastAsia="Calibri" w:hAnsi="Calibri"/>
          <w:color w:val="666666"/>
          <w:sz w:val="18"/>
          <w:szCs w:val="18"/>
        </w:rPr>
        <w:t xml:space="preserve">Worked within a large-scale micro-frontend ecosystem spanning international squads across Europe, South Africa, Canada, and the United States. Collaborated across front-end, back-end, architecture, UX, product, and shared platform teams on customer-facing products, internal systems, and production prototypes.</w:t>
      </w:r>
    </w:p>
    <w:p>
      <w:pPr>
        <w:spacing w:after="80"/>
      </w:pPr>
      <w:r>
        <w:rPr>
          <w:rFonts w:ascii="Calibri" w:cs="Calibri" w:eastAsia="Calibri" w:hAnsi="Calibri"/>
          <w:color w:val="666666"/>
          <w:sz w:val="18"/>
          <w:szCs w:val="18"/>
        </w:rPr>
        <w:t>Developed reusable front-end systems, shared UI functionality, and scalable component patterns using TypeScript, React, Node.js, internal Sage Design System tooling, and the Carbon component ecosystem. Front-end work was tightly integrated with backend-developed RESTful API services, consuming defined API contracts for data fetching and mutation, with @tanstack/query used for client-side caching and UI performance optimization.</w:t>
      </w:r>
    </w:p>
    <w:p>
      <w:pPr>
        <w:spacing w:after="80"/>
      </w:pPr>
      <w:r>
        <w:rPr>
          <w:rFonts w:ascii="Calibri" w:cs="Calibri" w:eastAsia="Calibri" w:hAnsi="Calibri"/>
          <w:color w:val="666666"/>
          <w:sz w:val="18"/>
          <w:szCs w:val="18"/>
        </w:rPr>
        <w:t>Contributed to modernization and long-term maintainability initiatives across front-end platforms, including migration and refactor work involving shared dependencies, front-end form architecture, Node.js upgrades, security patching, accessibility improvements, and reduction of legacy technical debt. Unit, end-to-end, and integration testing as standard practice, with strict code coverage requirements across front-end applications.</w:t>
      </w:r>
    </w:p>
    <w:p>
      <w:pPr>
        <w:spacing w:after="80"/>
      </w:pPr>
      <w:r>
        <w:rPr>
          <w:rFonts w:ascii="Calibri" w:hAnsi="Calibri"/>
          <w:sz w:val="18"/>
        </w:rPr>
        <w:t>Front-end applications were containerized with Docker and deployed to AWS-hosted infrastructure; container-level authentication credentials against AWS services were configured and maintained as part of front-end delivery work, with console-level infrastructure and service configuration owned by a dedicated shared-platform squad.</w:t>
      </w:r>
    </w:p>
    <w:p>
      <w:pPr>
        <w:spacing w:after="80"/>
      </w:pPr>
      <w:r>
        <w:rPr>
          <w:rFonts w:ascii="Calibri" w:cs="Calibri" w:eastAsia="Calibri" w:hAnsi="Calibri"/>
          <w:color w:val="666666"/>
          <w:sz w:val="18"/>
          <w:szCs w:val="18"/>
        </w:rPr>
        <w:t>Strong focus on engineering consistency, explicit architecture, developer experience, and maintainable patterns across large enterprise codebases. Daily involvement in pull-request reviews, refactoring initiatives, and front-end standards discussions across squads and shared engineering channels.</w:t>
      </w:r>
    </w:p>
    <w:p>
      <w:pPr>
        <w:spacing w:after="80"/>
      </w:pPr>
      <w:r>
        <w:rPr>
          <w:rFonts w:ascii="Calibri" w:cs="Calibri" w:eastAsia="Calibri" w:hAnsi="Calibri"/>
          <w:color w:val="666666"/>
          <w:sz w:val="18"/>
          <w:szCs w:val="18"/>
        </w:rPr>
        <w:t>Exploration and integration of AI-assisted and agentic development workflows, including complex debugging, task analysis, test generation, and automation. Independent research into modern AI tooling applied selectively within professional engineering context.</w:t>
      </w:r>
    </w:p>
    <w:p>
      <w:pPr>
        <w:spacing w:after="100"/>
      </w:pPr>
      <w:r>
        <w:rPr>
          <w:rFonts w:ascii="Calibri" w:cs="Calibri" w:eastAsia="Calibri" w:hAnsi="Calibri"/>
          <w:b/>
          <w:bCs/>
          <w:color w:val="2D2D2D"/>
          <w:sz w:val="18"/>
          <w:szCs w:val="18"/>
        </w:rPr>
        <w:t>Technologies: TypeScript, React, Node.js, Micro-frontends, Design systems, Shared component systems, RESTful API integration, @tanstack/query, Docker, AWS-hosted containerised deployment, CI/CD workflows, GitHub workflows, Accessibility standards, Enterprise SaaS architecture</w:t>
      </w:r>
      <w:r>
        <w:rPr>
          <w:rFonts w:ascii="Calibri" w:cs="Calibri" w:eastAsia="Calibri" w:hAnsi="Calibri"/>
          <w:color w:val="666666"/>
          <w:sz w:val="18"/>
          <w:szCs w:val="18"/>
        </w:rPr>
      </w:r>
    </w:p>
    <w:p>
      <w:pPr>
        <w:spacing w:after="0" w:before="240"/>
      </w:pPr>
      <w:r>
        <w:rPr>
          <w:rFonts w:ascii="Calibri" w:cs="Calibri" w:eastAsia="Calibri" w:hAnsi="Calibri"/>
          <w:b/>
          <w:bCs/>
          <w:color w:val="2D2D2D"/>
          <w:sz w:val="22"/>
          <w:szCs w:val="22"/>
        </w:rPr>
        <w:t xml:space="preserve">eDreams ODIGEO</w:t>
      </w:r>
    </w:p>
    <w:p>
      <w:pPr>
        <w:spacing w:after="0"/>
      </w:pPr>
      <w:r>
        <w:rPr>
          <w:rFonts w:ascii="Calibri" w:cs="Calibri" w:eastAsia="Calibri" w:hAnsi="Calibri"/>
          <w:b/>
          <w:bCs/>
          <w:color w:val="2D2D2D"/>
          <w:sz w:val="20"/>
          <w:szCs w:val="20"/>
        </w:rPr>
        <w:t xml:space="preserve">Front-end Developer</w:t>
      </w:r>
    </w:p>
    <w:p>
      <w:pPr>
        <w:spacing w:after="80"/>
      </w:pPr>
      <w:r>
        <w:rPr>
          <w:rFonts w:ascii="Calibri" w:cs="Calibri" w:eastAsia="Calibri" w:hAnsi="Calibri"/>
          <w:i/>
          <w:iCs/>
          <w:color w:val="999999"/>
          <w:sz w:val="18"/>
          <w:szCs w:val="18"/>
        </w:rPr>
        <w:t xml:space="preserve">2019 - 2020  ·  Barcelona, Spain</w:t>
      </w:r>
    </w:p>
    <w:p>
      <w:pPr>
        <w:spacing w:after="80"/>
      </w:pPr>
      <w:r>
        <w:rPr>
          <w:rFonts w:ascii="Calibri" w:cs="Calibri" w:eastAsia="Calibri" w:hAnsi="Calibri"/>
          <w:color w:val="666666"/>
          <w:sz w:val="18"/>
          <w:szCs w:val="18"/>
        </w:rPr>
        <w:t xml:space="preserve">Front-end development for one of Europe's largest online travel platforms, working on hotel and flight booking flows across desktop and mobile experiences. Collaboration within agile product pods on feature delivery, integrations, testing workflows, refactoring, and continuous integration across a shared front-end environment.</w:t>
      </w:r>
    </w:p>
    <w:p>
      <w:pPr>
        <w:spacing w:after="80"/>
      </w:pPr>
      <w:r>
        <w:rPr>
          <w:rFonts w:ascii="Calibri" w:cs="Calibri" w:eastAsia="Calibri" w:hAnsi="Calibri"/>
          <w:color w:val="666666"/>
          <w:sz w:val="18"/>
          <w:szCs w:val="18"/>
        </w:rPr>
        <w:t xml:space="preserve">Cross-team engineering workflows involving code reviews, QA processes, release pipelines, and front-end application architecture across an international product organization.</w:t>
      </w:r>
    </w:p>
    <w:p>
      <w:pPr>
        <w:spacing w:after="100"/>
      </w:pPr>
      <w:r>
        <w:rPr>
          <w:rFonts w:ascii="Calibri" w:cs="Calibri" w:eastAsia="Calibri" w:hAnsi="Calibri"/>
          <w:b/>
          <w:bCs/>
          <w:color w:val="2D2D2D"/>
          <w:sz w:val="18"/>
          <w:szCs w:val="18"/>
        </w:rPr>
        <w:t xml:space="preserve">Technologies: </w:t>
      </w:r>
      <w:r>
        <w:rPr>
          <w:rFonts w:ascii="Calibri" w:cs="Calibri" w:eastAsia="Calibri" w:hAnsi="Calibri"/>
          <w:color w:val="666666"/>
          <w:sz w:val="18"/>
          <w:szCs w:val="18"/>
        </w:rPr>
        <w:t xml:space="preserve">JavaScript, Node.js, RESTful APIs, Docker, CI/CD pipelines, automated testing workflows, SASS/CSS</w:t>
      </w:r>
    </w:p>
    <w:p>
      <w:pPr>
        <w:spacing w:after="0" w:before="240"/>
      </w:pPr>
      <w:r>
        <w:rPr>
          <w:rFonts w:ascii="Calibri" w:cs="Calibri" w:eastAsia="Calibri" w:hAnsi="Calibri"/>
          <w:b/>
          <w:bCs/>
          <w:color w:val="2D2D2D"/>
          <w:sz w:val="22"/>
          <w:szCs w:val="22"/>
        </w:rPr>
        <w:t xml:space="preserve">Pangealand S.L. / exoticca.com</w:t>
      </w:r>
    </w:p>
    <w:p>
      <w:pPr>
        <w:spacing w:after="0"/>
      </w:pPr>
      <w:r>
        <w:rPr>
          <w:rFonts w:ascii="Calibri" w:cs="Calibri" w:eastAsia="Calibri" w:hAnsi="Calibri"/>
          <w:b/>
          <w:bCs/>
          <w:color w:val="2D2D2D"/>
          <w:sz w:val="20"/>
          <w:szCs w:val="20"/>
        </w:rPr>
        <w:t xml:space="preserve">Senior Software Engineer</w:t>
      </w:r>
    </w:p>
    <w:p>
      <w:pPr>
        <w:spacing w:after="80"/>
      </w:pPr>
      <w:r>
        <w:rPr>
          <w:rFonts w:ascii="Calibri" w:cs="Calibri" w:eastAsia="Calibri" w:hAnsi="Calibri"/>
          <w:i/>
          <w:iCs/>
          <w:color w:val="999999"/>
          <w:sz w:val="18"/>
          <w:szCs w:val="18"/>
        </w:rPr>
        <w:t xml:space="preserve">2018 - 2019  ·  Barcelona, Spain</w:t>
      </w:r>
    </w:p>
    <w:p>
      <w:pPr>
        <w:spacing w:after="80"/>
      </w:pPr>
      <w:r>
        <w:rPr>
          <w:rFonts w:ascii="Calibri" w:cs="Calibri" w:eastAsia="Calibri" w:hAnsi="Calibri"/>
          <w:color w:val="666666"/>
          <w:sz w:val="18"/>
          <w:szCs w:val="18"/>
        </w:rPr>
        <w:t>Development and architectural refactor of B2B front-end platform and supporting APIs, preparing client and server systems for global expansion and multi-locale support. Front-end integrated with RESTful services built on Node.js, backed by MongoDB and MySQL data stores.</w:t>
      </w:r>
    </w:p>
    <w:p>
      <w:pPr>
        <w:spacing w:after="80"/>
      </w:pPr>
      <w:r>
        <w:rPr>
          <w:rFonts w:ascii="Calibri" w:cs="Calibri" w:eastAsia="Calibri" w:hAnsi="Calibri"/>
          <w:color w:val="666666"/>
          <w:sz w:val="18"/>
          <w:szCs w:val="18"/>
        </w:rPr>
        <w:t>Development and maintenance of internal operational dashboard used across multiple departments, with a focus on workflow optimization, platform usability, and scalable front-end/back-end architecture. Hands-on AWS and Linux server administration across the stack, including S3 for storage.</w:t>
      </w:r>
    </w:p>
    <w:p>
      <w:pPr>
        <w:spacing w:after="100"/>
      </w:pPr>
      <w:r>
        <w:rPr>
          <w:rFonts w:ascii="Calibri" w:cs="Calibri" w:eastAsia="Calibri" w:hAnsi="Calibri"/>
          <w:b/>
          <w:bCs/>
          <w:color w:val="2D2D2D"/>
          <w:sz w:val="18"/>
          <w:szCs w:val="18"/>
        </w:rPr>
        <w:t>Technologies: JavaScript, Angular, Node.js, MongoDB, MySQL, RESTful API integration, PHP, AWS (S3, hosting infrastructure), Linux server administration, SASS/CSS</w:t>
      </w:r>
      <w:r>
        <w:rPr>
          <w:rFonts w:ascii="Calibri" w:cs="Calibri" w:eastAsia="Calibri" w:hAnsi="Calibri"/>
          <w:color w:val="666666"/>
          <w:sz w:val="18"/>
          <w:szCs w:val="18"/>
        </w:rPr>
      </w:r>
    </w:p>
    <w:p>
      <w:pPr>
        <w:spacing w:after="0" w:before="240"/>
      </w:pPr>
      <w:r>
        <w:rPr>
          <w:rFonts w:ascii="Calibri" w:cs="Calibri" w:eastAsia="Calibri" w:hAnsi="Calibri"/>
          <w:b/>
          <w:bCs/>
          <w:color w:val="2D2D2D"/>
          <w:sz w:val="22"/>
          <w:szCs w:val="22"/>
        </w:rPr>
        <w:t xml:space="preserve">Econocom Spain / Digital Dimension</w:t>
      </w:r>
    </w:p>
    <w:p>
      <w:pPr>
        <w:spacing w:after="0"/>
      </w:pPr>
      <w:r>
        <w:rPr>
          <w:rFonts w:ascii="Calibri" w:cs="Calibri" w:eastAsia="Calibri" w:hAnsi="Calibri"/>
          <w:b/>
          <w:bCs/>
          <w:color w:val="2D2D2D"/>
          <w:sz w:val="20"/>
          <w:szCs w:val="20"/>
        </w:rPr>
        <w:t xml:space="preserve">Full-stack Developer</w:t>
      </w:r>
    </w:p>
    <w:p>
      <w:pPr>
        <w:spacing w:after="80"/>
      </w:pPr>
      <w:r>
        <w:rPr>
          <w:rFonts w:ascii="Calibri" w:cs="Calibri" w:eastAsia="Calibri" w:hAnsi="Calibri"/>
          <w:i/>
          <w:iCs/>
          <w:color w:val="999999"/>
          <w:sz w:val="18"/>
          <w:szCs w:val="18"/>
        </w:rPr>
        <w:t xml:space="preserve">2016 - 2017  ·  Barcelona, Spain</w:t>
      </w:r>
    </w:p>
    <w:p>
      <w:pPr>
        <w:spacing w:after="80"/>
      </w:pPr>
      <w:r>
        <w:rPr>
          <w:rFonts w:ascii="Calibri" w:cs="Calibri" w:eastAsia="Calibri" w:hAnsi="Calibri"/>
          <w:color w:val="666666"/>
          <w:sz w:val="18"/>
          <w:szCs w:val="18"/>
        </w:rPr>
        <w:t>Front-end and back-end development of SaaS platform serving France and Spain. Integration of multiple external APIs and transformation of structured data for dashboard presentation and operational workflows.</w:t>
      </w:r>
    </w:p>
    <w:p>
      <w:pPr>
        <w:spacing w:after="80"/>
      </w:pPr>
      <w:r>
        <w:rPr>
          <w:rFonts w:ascii="Calibri" w:cs="Calibri" w:eastAsia="Calibri" w:hAnsi="Calibri"/>
          <w:color w:val="666666"/>
          <w:sz w:val="18"/>
          <w:szCs w:val="18"/>
        </w:rPr>
        <w:t>Early large-scale React and Redux experience within agile Scrum environment, contributing to front-end architecture, responsive interface development, UX improvements, and modernization of application workflows.</w:t>
      </w:r>
    </w:p>
    <w:p>
      <w:pPr>
        <w:spacing w:after="100"/>
      </w:pPr>
      <w:r>
        <w:rPr>
          <w:rFonts w:ascii="Calibri" w:cs="Calibri" w:eastAsia="Calibri" w:hAnsi="Calibri"/>
          <w:b/>
          <w:bCs/>
          <w:color w:val="2D2D2D"/>
          <w:sz w:val="18"/>
          <w:szCs w:val="18"/>
        </w:rPr>
        <w:t xml:space="preserve">Technologies: </w:t>
      </w:r>
      <w:r>
        <w:rPr>
          <w:rFonts w:ascii="Calibri" w:cs="Calibri" w:eastAsia="Calibri" w:hAnsi="Calibri"/>
          <w:color w:val="666666"/>
          <w:sz w:val="18"/>
          <w:szCs w:val="18"/>
        </w:rPr>
        <w:t xml:space="preserve">React, Redux, Node.js, JavaScript, Docker, RESTful APIs, SASS/CSS</w:t>
      </w:r>
    </w:p>
    <w:p>
      <w:pPr>
        <w:spacing w:after="0" w:before="240"/>
      </w:pPr>
      <w:r>
        <w:rPr>
          <w:rFonts w:ascii="Calibri" w:cs="Calibri" w:eastAsia="Calibri" w:hAnsi="Calibri"/>
          <w:b/>
          <w:bCs/>
          <w:color w:val="2D2D2D"/>
          <w:sz w:val="22"/>
          <w:szCs w:val="22"/>
        </w:rPr>
        <w:t xml:space="preserve">70 Main Street Studios</w:t>
      </w:r>
    </w:p>
    <w:p>
      <w:pPr>
        <w:spacing w:after="0"/>
      </w:pPr>
      <w:r>
        <w:rPr>
          <w:rFonts w:ascii="Calibri" w:cs="Calibri" w:eastAsia="Calibri" w:hAnsi="Calibri"/>
          <w:b/>
          <w:bCs/>
          <w:color w:val="2D2D2D"/>
          <w:sz w:val="20"/>
          <w:szCs w:val="20"/>
        </w:rPr>
        <w:t xml:space="preserve">Front-end Developer / UX Designer</w:t>
      </w:r>
    </w:p>
    <w:p>
      <w:pPr>
        <w:spacing w:after="80"/>
      </w:pPr>
      <w:r>
        <w:rPr>
          <w:rFonts w:ascii="Calibri" w:cs="Calibri" w:eastAsia="Calibri" w:hAnsi="Calibri"/>
          <w:i/>
          <w:iCs/>
          <w:color w:val="999999"/>
          <w:sz w:val="18"/>
          <w:szCs w:val="18"/>
        </w:rPr>
        <w:t xml:space="preserve">2015 - 2016  ·  Toronto, Canada</w:t>
      </w:r>
    </w:p>
    <w:p>
      <w:pPr>
        <w:spacing w:after="80"/>
      </w:pPr>
      <w:r>
        <w:rPr>
          <w:rFonts w:ascii="Calibri" w:cs="Calibri" w:eastAsia="Calibri" w:hAnsi="Calibri"/>
          <w:color w:val="666666"/>
          <w:sz w:val="18"/>
          <w:szCs w:val="18"/>
        </w:rPr>
        <w:t>Front-end development, UX design, and responsive interface implementation for international clients including Scotiabank, TD Bank, Rogers, and Nickelodeon. Development of reusable front-end components, marketing platforms, and responsive web experiences within multidisciplinary agency environment, collaborating closely with design, development, and project teams.</w:t>
      </w:r>
    </w:p>
    <w:p>
      <w:pPr>
        <w:spacing w:after="100"/>
      </w:pPr>
      <w:r>
        <w:rPr>
          <w:rFonts w:ascii="Calibri" w:cs="Calibri" w:eastAsia="Calibri" w:hAnsi="Calibri"/>
          <w:b/>
          <w:bCs/>
          <w:color w:val="2D2D2D"/>
          <w:sz w:val="18"/>
          <w:szCs w:val="18"/>
        </w:rPr>
        <w:t xml:space="preserve">Technologies: </w:t>
      </w:r>
      <w:r>
        <w:rPr>
          <w:rFonts w:ascii="Calibri" w:cs="Calibri" w:eastAsia="Calibri" w:hAnsi="Calibri"/>
          <w:color w:val="666666"/>
          <w:sz w:val="18"/>
          <w:szCs w:val="18"/>
        </w:rPr>
        <w:t xml:space="preserve">JavaScript, Angular, Ruby, MySQL, SASS/CSS, Jenkins CI</w:t>
      </w:r>
    </w:p>
    <w:p>
      <w:pPr>
        <w:spacing w:after="0" w:before="240"/>
      </w:pPr>
      <w:r>
        <w:rPr>
          <w:rFonts w:ascii="Calibri" w:cs="Calibri" w:eastAsia="Calibri" w:hAnsi="Calibri"/>
          <w:b/>
          <w:bCs/>
          <w:color w:val="2D2D2D"/>
          <w:sz w:val="22"/>
          <w:szCs w:val="22"/>
        </w:rPr>
        <w:t xml:space="preserve">Apple UK &amp; Spain</w:t>
      </w:r>
    </w:p>
    <w:p>
      <w:pPr>
        <w:spacing w:after="0"/>
      </w:pPr>
      <w:r>
        <w:rPr>
          <w:rFonts w:ascii="Calibri" w:cs="Calibri" w:eastAsia="Calibri" w:hAnsi="Calibri"/>
          <w:b/>
          <w:bCs/>
          <w:color w:val="2D2D2D"/>
          <w:sz w:val="20"/>
          <w:szCs w:val="20"/>
        </w:rPr>
        <w:t xml:space="preserve">Software Developer / Technical Support</w:t>
      </w:r>
    </w:p>
    <w:p>
      <w:pPr>
        <w:spacing w:after="80"/>
      </w:pPr>
      <w:r>
        <w:rPr>
          <w:rFonts w:ascii="Calibri" w:cs="Calibri" w:eastAsia="Calibri" w:hAnsi="Calibri"/>
          <w:i/>
          <w:iCs/>
          <w:color w:val="999999"/>
          <w:sz w:val="18"/>
          <w:szCs w:val="18"/>
        </w:rPr>
        <w:t xml:space="preserve">2010 - 2012  ·  Barcelona, Spain</w:t>
      </w:r>
    </w:p>
    <w:p>
      <w:pPr>
        <w:spacing w:after="80"/>
      </w:pPr>
      <w:r>
        <w:rPr>
          <w:rFonts w:ascii="Calibri" w:cs="Calibri" w:eastAsia="Calibri" w:hAnsi="Calibri"/>
          <w:color w:val="666666"/>
          <w:sz w:val="18"/>
          <w:szCs w:val="18"/>
        </w:rPr>
        <w:t>Promoted internally from technical support and sales into IT-focused role following independent development of an internal call-tracking and operational reporting application. The platform improved workflow efficiency, operational visibility, and reporting for management and support teams. Later adopted for use by 300+ employees during high-volume Black Friday operations.</w:t>
      </w:r>
    </w:p>
    <w:p>
      <w:pPr>
        <w:spacing w:after="100"/>
      </w:pPr>
      <w:r>
        <w:rPr>
          <w:rFonts w:ascii="Calibri" w:cs="Calibri" w:eastAsia="Calibri" w:hAnsi="Calibri"/>
          <w:b/>
          <w:bCs/>
          <w:color w:val="2D2D2D"/>
          <w:sz w:val="18"/>
          <w:szCs w:val="18"/>
        </w:rPr>
        <w:t xml:space="preserve">Technologies: </w:t>
      </w:r>
      <w:r>
        <w:rPr>
          <w:rFonts w:ascii="Calibri" w:cs="Calibri" w:eastAsia="Calibri" w:hAnsi="Calibri"/>
          <w:color w:val="666666"/>
          <w:sz w:val="18"/>
          <w:szCs w:val="18"/>
        </w:rPr>
        <w:t xml:space="preserve">JavaScript, PHP, MySQL, CSS</w:t>
      </w:r>
    </w:p>
    <w:p>
      <w:pPr>
        <w:spacing w:after="0" w:before="240"/>
      </w:pPr>
      <w:r>
        <w:rPr>
          <w:rFonts w:ascii="Calibri" w:cs="Calibri" w:eastAsia="Calibri" w:hAnsi="Calibri"/>
          <w:b/>
          <w:bCs/>
          <w:color w:val="2D2D2D"/>
          <w:sz w:val="22"/>
          <w:szCs w:val="22"/>
        </w:rPr>
        <w:t xml:space="preserve">Metropolis Media Group S.L.</w:t>
      </w:r>
    </w:p>
    <w:p>
      <w:pPr>
        <w:spacing w:after="0"/>
      </w:pPr>
      <w:r>
        <w:rPr>
          <w:rFonts w:ascii="Calibri" w:cs="Calibri" w:eastAsia="Calibri" w:hAnsi="Calibri"/>
          <w:b/>
          <w:bCs/>
          <w:color w:val="2D2D2D"/>
          <w:sz w:val="20"/>
          <w:szCs w:val="20"/>
        </w:rPr>
        <w:t xml:space="preserve">Full-stack Developer, Designer, Product Manager</w:t>
      </w:r>
    </w:p>
    <w:p>
      <w:pPr>
        <w:spacing w:after="80"/>
      </w:pPr>
      <w:r>
        <w:rPr>
          <w:rFonts w:ascii="Calibri" w:cs="Calibri" w:eastAsia="Calibri" w:hAnsi="Calibri"/>
          <w:i/>
          <w:iCs/>
          <w:color w:val="999999"/>
          <w:sz w:val="18"/>
          <w:szCs w:val="18"/>
        </w:rPr>
        <w:t xml:space="preserve">2003 - 2014  ·  Barcelona, Spain</w:t>
      </w:r>
    </w:p>
    <w:p>
      <w:pPr>
        <w:spacing w:after="80"/>
      </w:pPr>
      <w:r>
        <w:rPr>
          <w:rFonts w:ascii="Calibri" w:cs="Calibri" w:eastAsia="Calibri" w:hAnsi="Calibri"/>
          <w:color w:val="666666"/>
          <w:sz w:val="18"/>
          <w:szCs w:val="18"/>
        </w:rPr>
        <w:t>Long-term contractor for front-end and back-end web development, UX design, digital consulting, product management, and print/media design across multiple client projects and industries. Development of websites, custom CMS platforms, operational business tools, publishing systems, and online business platforms, alongside branding, UX design, and layout design of an upscale monthly lifestyle magazine.</w:t>
      </w:r>
    </w:p>
    <w:p>
      <w:pPr>
        <w:spacing w:after="100"/>
      </w:pPr>
      <w:r>
        <w:rPr>
          <w:rFonts w:ascii="Calibri" w:cs="Calibri" w:eastAsia="Calibri" w:hAnsi="Calibri"/>
          <w:b/>
          <w:bCs/>
          <w:color w:val="2D2D2D"/>
          <w:sz w:val="18"/>
          <w:szCs w:val="18"/>
        </w:rPr>
        <w:t xml:space="preserve">Technologies: </w:t>
      </w:r>
      <w:r>
        <w:rPr>
          <w:rFonts w:ascii="Calibri" w:cs="Calibri" w:eastAsia="Calibri" w:hAnsi="Calibri"/>
          <w:color w:val="666666"/>
          <w:sz w:val="18"/>
          <w:szCs w:val="18"/>
        </w:rPr>
        <w:t xml:space="preserve">JavaScript, PHP, WordPress, MySQL, SASS/CSS, Linux server administration</w:t>
      </w:r>
    </w:p>
    <w:p>
      <w:pPr>
        <w:pBdr>
          <w:bottom w:val="single" w:color="DDDDDD" w:sz="1" w:space="4"/>
        </w:pBdr>
        <w:spacing w:after="120" w:before="360"/>
      </w:pPr>
      <w:r>
        <w:rPr>
          <w:rFonts w:ascii="Calibri" w:cs="Calibri" w:eastAsia="Calibri" w:hAnsi="Calibri"/>
          <w:b/>
          <w:bCs/>
          <w:color w:val="B8926A"/>
          <w:spacing w:val="80"/>
          <w:sz w:val="24"/>
          <w:szCs w:val="24"/>
        </w:rPr>
        <w:t xml:space="preserve">ENGINEERING PHILOSOPHY</w:t>
      </w:r>
    </w:p>
    <w:p>
      <w:pPr>
        <w:spacing w:after="60"/>
      </w:pPr>
      <w:r>
        <w:rPr>
          <w:rFonts w:ascii="Calibri" w:cs="Calibri" w:eastAsia="Calibri" w:hAnsi="Calibri"/>
          <w:b/>
          <w:bCs/>
          <w:color w:val="2D2D2D"/>
          <w:sz w:val="18"/>
          <w:szCs w:val="18"/>
        </w:rPr>
        <w:t>Explicit architecture, self-documenting code: Clear naming, semantic conventions, visible structure, readable intent. JSDoc for complex logic and AST usage.</w:t>
      </w:r>
      <w:r>
        <w:rPr>
          <w:rFonts w:ascii="Calibri" w:cs="Calibri" w:eastAsia="Calibri" w:hAnsi="Calibri"/>
          <w:color w:val="666666"/>
          <w:sz w:val="18"/>
          <w:szCs w:val="18"/>
        </w:rPr>
      </w:r>
    </w:p>
    <w:p>
      <w:pPr>
        <w:spacing w:after="60"/>
      </w:pPr>
      <w:r>
        <w:rPr>
          <w:rFonts w:ascii="Calibri" w:cs="Calibri" w:eastAsia="Calibri" w:hAnsi="Calibri"/>
          <w:b/>
          <w:bCs/>
          <w:color w:val="2D2D2D"/>
          <w:sz w:val="18"/>
          <w:szCs w:val="18"/>
        </w:rPr>
        <w:t>Strong typing: TypeScript for safety, documentation, and developer experience in one.</w:t>
      </w:r>
      <w:r>
        <w:rPr>
          <w:rFonts w:ascii="Calibri" w:cs="Calibri" w:eastAsia="Calibri" w:hAnsi="Calibri"/>
          <w:color w:val="666666"/>
          <w:sz w:val="18"/>
          <w:szCs w:val="18"/>
        </w:rPr>
      </w:r>
    </w:p>
    <w:p>
      <w:pPr>
        <w:spacing w:after="60"/>
      </w:pPr>
      <w:r>
        <w:rPr>
          <w:rFonts w:ascii="Calibri" w:cs="Calibri" w:eastAsia="Calibri" w:hAnsi="Calibri"/>
          <w:b/>
          <w:bCs/>
          <w:color w:val="2D2D2D"/>
          <w:sz w:val="18"/>
          <w:szCs w:val="18"/>
        </w:rPr>
        <w:t>Maintainability: Reusable code with limited, purposeful abstraction. Easy to read, easy to navigate, easy to change next year.</w:t>
      </w:r>
      <w:r>
        <w:rPr>
          <w:rFonts w:ascii="Calibri" w:cs="Calibri" w:eastAsia="Calibri" w:hAnsi="Calibri"/>
          <w:color w:val="666666"/>
          <w:sz w:val="18"/>
          <w:szCs w:val="18"/>
        </w:rPr>
      </w:r>
    </w:p>
    <w:p>
      <w:pPr>
        <w:spacing w:after="60"/>
      </w:pPr>
      <w:r>
        <w:rPr>
          <w:rFonts w:ascii="Calibri" w:cs="Calibri" w:eastAsia="Calibri" w:hAnsi="Calibri"/>
          <w:b/>
          <w:bCs/>
          <w:color w:val="2D2D2D"/>
          <w:sz w:val="18"/>
          <w:szCs w:val="18"/>
        </w:rPr>
        <w:t>Developer experience: Tooling, linting, CI, and onboarding friction directly affect what ships.</w:t>
      </w:r>
      <w:r>
        <w:rPr>
          <w:rFonts w:ascii="Calibri" w:cs="Calibri" w:eastAsia="Calibri" w:hAnsi="Calibri"/>
          <w:color w:val="666666"/>
          <w:sz w:val="18"/>
          <w:szCs w:val="18"/>
        </w:rPr>
      </w:r>
    </w:p>
    <w:p>
      <w:pPr>
        <w:spacing w:after="60"/>
      </w:pPr>
      <w:r>
        <w:rPr>
          <w:rFonts w:ascii="Calibri" w:cs="Calibri" w:eastAsia="Calibri" w:hAnsi="Calibri"/>
          <w:b/>
          <w:bCs/>
          <w:color w:val="2D2D2D"/>
          <w:sz w:val="18"/>
          <w:szCs w:val="18"/>
        </w:rPr>
        <w:t>ESM-first, monorepo-native: Modern module resolution and workspace architecture as defaults.</w:t>
      </w:r>
      <w:r>
        <w:rPr>
          <w:rFonts w:ascii="Calibri" w:cs="Calibri" w:eastAsia="Calibri" w:hAnsi="Calibri"/>
          <w:color w:val="666666"/>
          <w:sz w:val="18"/>
          <w:szCs w:val="18"/>
        </w:rPr>
      </w:r>
    </w:p>
    <w:p>
      <w:pPr>
        <w:pBdr>
          <w:bottom w:val="single" w:color="DDDDDD" w:sz="1" w:space="4"/>
        </w:pBdr>
        <w:spacing w:after="120" w:before="360"/>
      </w:pPr>
      <w:r>
        <w:rPr>
          <w:rFonts w:ascii="Calibri" w:cs="Calibri" w:eastAsia="Calibri" w:hAnsi="Calibri"/>
          <w:b/>
          <w:bCs/>
          <w:color w:val="B8926A"/>
          <w:spacing w:val="80"/>
          <w:sz w:val="24"/>
          <w:szCs w:val="24"/>
        </w:rPr>
        <w:t xml:space="preserve">TECHNICAL PROJECTS</w:t>
      </w:r>
    </w:p>
    <w:p>
      <w:pPr>
        <w:spacing w:after="40" w:before="120"/>
      </w:pPr>
      <w:r>
        <w:rPr>
          <w:rFonts w:ascii="Calibri" w:cs="Calibri" w:eastAsia="Calibri" w:hAnsi="Calibri"/>
          <w:b/>
          <w:bCs/>
          <w:color w:val="2D2D2D"/>
          <w:sz w:val="18"/>
          <w:szCs w:val="18"/>
        </w:rPr>
        <w:t>LLAAB  508 commits</w:t>
      </w:r>
      <w:r>
        <w:rPr>
          <w:rFonts w:ascii="Calibri" w:cs="Calibri" w:eastAsia="Calibri" w:hAnsi="Calibri"/>
          <w:color w:val="999999"/>
          <w:sz w:val="18"/>
          <w:szCs w:val="18"/>
        </w:rPr>
      </w:r>
    </w:p>
    <w:p>
      <w:pPr>
        <w:spacing w:after="80"/>
      </w:pPr>
      <w:r>
        <w:rPr>
          <w:rFonts w:ascii="Calibri" w:cs="Calibri" w:eastAsia="Calibri" w:hAnsi="Calibri"/>
          <w:color w:val="666666"/>
          <w:sz w:val="18"/>
          <w:szCs w:val="18"/>
        </w:rPr>
        <w:t>Learning Loop &amp; Agent Automation Base. Local-first AI knowledge system for turning unstructured media into reviewed, source-backed knowledge artifacts. Vite + React Router SPA, Hono + Bun API with typed Hono RPC, markdown vault, LLM routing (OpenCode/Ollama/Anthropic/LM Studio), MCP/CLI surfaces, and review-gated wiki generation.</w:t>
      </w:r>
    </w:p>
    <w:p>
      <w:pPr>
        <w:spacing w:after="40" w:before="120"/>
      </w:pPr>
      <w:r>
        <w:rPr>
          <w:rFonts w:ascii="Calibri" w:cs="Calibri" w:eastAsia="Calibri" w:hAnsi="Calibri"/>
          <w:b/>
          <w:bCs/>
          <w:color w:val="2D2D2D"/>
          <w:sz w:val="18"/>
          <w:szCs w:val="18"/>
        </w:rPr>
        <w:t>@finografic/design-system  v1.19.2 · 434 commits</w:t>
      </w:r>
    </w:p>
    <w:p>
      <w:pPr>
        <w:spacing w:after="80"/>
      </w:pPr>
      <w:r>
        <w:rPr>
          <w:rFonts w:ascii="Calibri" w:cs="Calibri" w:eastAsia="Calibri" w:hAnsi="Calibri"/>
          <w:color w:val="666666"/>
          <w:sz w:val="18"/>
          <w:szCs w:val="18"/>
        </w:rPr>
        <w:t>Token-driven React design system built on PandaCSS and Ark UI headless primitives. 20+ components, OKLCH colour palette, semantic tokens, responsive viewport system, and companion icon management tooling.</w:t>
      </w:r>
    </w:p>
    <w:p>
      <w:pPr>
        <w:spacing w:after="40" w:before="120"/>
      </w:pPr>
      <w:r>
        <w:rPr>
          <w:rFonts w:ascii="Calibri" w:cs="Calibri" w:eastAsia="Calibri" w:hAnsi="Calibri"/>
          <w:b/>
          <w:bCs/>
          <w:color w:val="2D2D2D"/>
          <w:sz w:val="18"/>
          <w:szCs w:val="18"/>
        </w:rPr>
        <w:t>@finografic/genx  v5.40.3 · 745 commits</w:t>
      </w:r>
      <w:r>
        <w:rPr>
          <w:rFonts w:ascii="Calibri" w:cs="Calibri" w:eastAsia="Calibri" w:hAnsi="Calibri"/>
          <w:color w:val="999999"/>
          <w:sz w:val="18"/>
          <w:szCs w:val="18"/>
        </w:rPr>
      </w:r>
    </w:p>
    <w:p>
      <w:pPr>
        <w:spacing w:after="80"/>
      </w:pPr>
      <w:r>
        <w:rPr>
          <w:rFonts w:ascii="Calibri" w:cs="Calibri" w:eastAsia="Calibri" w:hAnsi="Calibri"/>
          <w:color w:val="666666"/>
          <w:sz w:val="18"/>
          <w:szCs w:val="18"/>
        </w:rPr>
        <w:t>Project generator and codemod toolkit. Scaffolds packages, migrates conventions (OXC, AI agent configs, git hooks, Vitest), audits repos for drift, and keeps structure consistent across the ecosystem.</w:t>
      </w:r>
    </w:p>
    <w:p>
      <w:pPr>
        <w:spacing w:after="40" w:before="120"/>
      </w:pPr>
      <w:r>
        <w:rPr>
          <w:rFonts w:ascii="Calibri" w:cs="Calibri" w:eastAsia="Calibri" w:hAnsi="Calibri"/>
          <w:b/>
          <w:bCs/>
          <w:color w:val="2D2D2D"/>
          <w:sz w:val="18"/>
          <w:szCs w:val="18"/>
        </w:rPr>
        <w:t>touch-monorepo  2,932 commits</w:t>
      </w:r>
      <w:r>
        <w:rPr>
          <w:rFonts w:ascii="Calibri" w:cs="Calibri" w:eastAsia="Calibri" w:hAnsi="Calibri"/>
          <w:color w:val="999999"/>
          <w:sz w:val="18"/>
          <w:szCs w:val="18"/>
        </w:rPr>
      </w:r>
    </w:p>
    <w:p>
      <w:pPr>
        <w:spacing w:after="80"/>
      </w:pPr>
      <w:r>
        <w:rPr>
          <w:rFonts w:ascii="Calibri" w:cs="Calibri" w:eastAsia="Calibri" w:hAnsi="Calibri"/>
          <w:color w:val="666666"/>
          <w:sz w:val="18"/>
          <w:szCs w:val="18"/>
        </w:rPr>
        <w:t>Full-stack TypeScript monorepo for an IoT-connected product management system. React + React Router, Hono, Drizzle ORM + SQLite, USB HID hardware relay, role-based auth, real-time sessions, multi-locale (EN/ES/CA), Raspberry Pi deployment.</w:t>
      </w:r>
    </w:p>
    <w:p>
      <w:pPr>
        <w:spacing w:after="80"/>
      </w:pPr>
      <w:r>
        <w:rPr>
          <w:rFonts w:ascii="Calibri" w:hAnsi="Calibri"/>
          <w:b/>
          <w:sz w:val="18"/>
        </w:rPr>
        <w:t>monorepo-demo  156 commits</w:t>
      </w:r>
    </w:p>
    <w:p>
      <w:pPr>
        <w:spacing w:after="80"/>
      </w:pPr>
      <w:r>
        <w:rPr>
          <w:rFonts w:ascii="Calibri" w:hAnsi="Calibri"/>
          <w:sz w:val="18"/>
        </w:rPr>
        <w:t>Live full-stack demo at https://d2h3ihm2ddi3lx.cloudfront.net/, built from monorepo-starter, React/Vite + Hono/Auth.js API with typed RPC (Tanstack Query), deployed on Terraform-managed AWS (CloudFront, S3, EC2, RDS). Demos span AI markdown streaming, Queensland TMR data visualisation, and dependency security scanning.</w:t>
      </w:r>
    </w:p>
    <w:p>
      <w:pPr>
        <w:spacing w:after="40" w:before="120"/>
      </w:pPr>
      <w:r>
        <w:rPr>
          <w:rFonts w:ascii="Calibri" w:cs="Calibri" w:eastAsia="Calibri" w:hAnsi="Calibri"/>
          <w:b/>
          <w:bCs/>
          <w:color w:val="2D2D2D"/>
          <w:sz w:val="18"/>
          <w:szCs w:val="18"/>
        </w:rPr>
        <w:t>@finografic/gli  v1.25.4 · 213 commits</w:t>
      </w:r>
      <w:r>
        <w:rPr>
          <w:rFonts w:ascii="Calibri" w:cs="Calibri" w:eastAsia="Calibri" w:hAnsi="Calibri"/>
          <w:color w:val="999999"/>
          <w:sz w:val="18"/>
          <w:szCs w:val="18"/>
        </w:rPr>
      </w:r>
    </w:p>
    <w:p>
      <w:pPr>
        <w:spacing w:after="80"/>
      </w:pPr>
      <w:r>
        <w:rPr>
          <w:rFonts w:ascii="Calibri" w:cs="Calibri" w:eastAsia="Calibri" w:hAnsi="Calibri"/>
          <w:color w:val="666666"/>
          <w:sz w:val="18"/>
          <w:szCs w:val="18"/>
        </w:rPr>
        <w:t>Git CLI with live-updating terminal PR dashboard (like htop for pull requests). Interactive rebase, branch selection, multi-repo config, clickable PR links. Built on the GitHub CLI.</w:t>
      </w:r>
    </w:p>
    <w:p>
      <w:pPr>
        <w:spacing w:after="40" w:before="120"/>
      </w:pPr>
      <w:r>
        <w:rPr>
          <w:rFonts w:ascii="Calibri" w:cs="Calibri" w:eastAsia="Calibri" w:hAnsi="Calibri"/>
          <w:b/>
          <w:bCs/>
          <w:color w:val="2D2D2D"/>
          <w:sz w:val="18"/>
          <w:szCs w:val="18"/>
        </w:rPr>
        <w:t>@finografic/cli-kit  v1.4.0 · 48 commits</w:t>
      </w:r>
      <w:r>
        <w:rPr>
          <w:rFonts w:ascii="Calibri" w:cs="Calibri" w:eastAsia="Calibri" w:hAnsi="Calibri"/>
          <w:color w:val="999999"/>
          <w:sz w:val="18"/>
          <w:szCs w:val="18"/>
        </w:rPr>
      </w:r>
    </w:p>
    <w:p>
      <w:pPr>
        <w:spacing w:after="80"/>
      </w:pPr>
      <w:r>
        <w:rPr>
          <w:rFonts w:ascii="Calibri" w:cs="Calibri" w:eastAsia="Calibri" w:hAnsi="Calibri"/>
          <w:color w:val="666666"/>
          <w:sz w:val="18"/>
          <w:szCs w:val="18"/>
        </w:rPr>
        <w:t>Composable CLI primitives shared across all @finografic CLI tools. Flag parsing, interactive prompts, TUI table rendering, file diff display, XDG config paths. The single hard dependency for every CLI in the ecosystem.</w:t>
      </w:r>
    </w:p>
    <w:p>
      <w:pPr>
        <w:pBdr>
          <w:bottom w:val="single" w:color="DDDDDD" w:sz="1" w:space="4"/>
        </w:pBdr>
        <w:spacing w:after="120" w:before="360"/>
      </w:pPr>
      <w:r>
        <w:rPr>
          <w:rFonts w:ascii="Calibri" w:cs="Calibri" w:eastAsia="Calibri" w:hAnsi="Calibri"/>
          <w:b/>
          <w:bCs/>
          <w:color w:val="B8926A"/>
          <w:spacing w:val="80"/>
          <w:sz w:val="24"/>
          <w:szCs w:val="24"/>
        </w:rPr>
        <w:t xml:space="preserve">EDUCATION</w:t>
      </w:r>
    </w:p>
    <w:p>
      <w:pPr>
        <w:spacing w:after="0" w:before="120"/>
      </w:pPr>
      <w:r>
        <w:rPr>
          <w:rFonts w:ascii="Calibri" w:cs="Calibri" w:eastAsia="Calibri" w:hAnsi="Calibri"/>
          <w:b/>
          <w:bCs/>
          <w:color w:val="2D2D2D"/>
          <w:sz w:val="20"/>
          <w:szCs w:val="20"/>
        </w:rPr>
        <w:t xml:space="preserve">Ontario College of Art and Design University (OCAD U)</w:t>
      </w:r>
    </w:p>
    <w:p>
      <w:pPr>
        <w:spacing w:after="40"/>
      </w:pPr>
      <w:r>
        <w:rPr>
          <w:rFonts w:ascii="Calibri" w:cs="Calibri" w:eastAsia="Calibri" w:hAnsi="Calibri"/>
          <w:color w:val="666666"/>
          <w:sz w:val="18"/>
          <w:szCs w:val="18"/>
        </w:rPr>
        <w:t xml:space="preserve">Design, Advertising Art Direction</w:t>
      </w:r>
      <w:r>
        <w:rPr>
          <w:rFonts w:ascii="Calibri" w:cs="Calibri" w:eastAsia="Calibri" w:hAnsi="Calibri"/>
          <w:color w:val="999999"/>
          <w:sz w:val="18"/>
          <w:szCs w:val="18"/>
        </w:rPr>
        <w:t xml:space="preserve">  ·  Toronto, Canada</w:t>
      </w:r>
    </w:p>
    <w:p>
      <w:pPr>
        <w:spacing w:after="40"/>
      </w:pPr>
      <w:r>
        <w:rPr>
          <w:rFonts w:ascii="Calibri" w:hAnsi="Calibri"/>
          <w:sz w:val="18"/>
        </w:rPr>
        <w:t>Multidisciplinary program covering core design principles, graphic design, multimedia, and communication in advertising. Emphasis on critical thinking, conceptual development, and collaboration.</w:t>
      </w:r>
    </w:p>
    <w:p>
      <w:pPr>
        <w:pBdr>
          <w:bottom w:val="single" w:color="DDDDDD" w:sz="1" w:space="4"/>
        </w:pBdr>
        <w:spacing w:after="120" w:before="360"/>
      </w:pPr>
      <w:r>
        <w:rPr>
          <w:rFonts w:ascii="Calibri" w:cs="Calibri" w:eastAsia="Calibri" w:hAnsi="Calibri"/>
          <w:b/>
          <w:bCs/>
          <w:color w:val="B8926A"/>
          <w:spacing w:val="80"/>
          <w:sz w:val="24"/>
          <w:szCs w:val="24"/>
        </w:rPr>
        <w:t xml:space="preserve">LANGUAGES</w:t>
      </w:r>
    </w:p>
    <w:p>
      <w:pPr>
        <w:spacing w:after="200"/>
      </w:pPr>
      <w:r>
        <w:rPr>
          <w:rFonts w:ascii="Calibri" w:cs="Calibri" w:eastAsia="Calibri" w:hAnsi="Calibri"/>
          <w:color w:val="2D2D2D"/>
          <w:sz w:val="18"/>
          <w:szCs w:val="18"/>
        </w:rPr>
        <w:t xml:space="preserve">English </w:t>
      </w:r>
      <w:r>
        <w:rPr>
          <w:rFonts w:ascii="Calibri" w:cs="Calibri" w:eastAsia="Calibri" w:hAnsi="Calibri"/>
          <w:color w:val="666666"/>
          <w:sz w:val="18"/>
          <w:szCs w:val="18"/>
        </w:rPr>
        <w:t xml:space="preserve">(native)</w:t>
      </w:r>
      <w:r>
        <w:rPr>
          <w:rFonts w:ascii="Calibri" w:cs="Calibri" w:eastAsia="Calibri" w:hAnsi="Calibri"/>
          <w:color w:val="999999"/>
          <w:sz w:val="18"/>
          <w:szCs w:val="18"/>
        </w:rPr>
        <w:t xml:space="preserve">  ·  </w:t>
      </w:r>
      <w:r>
        <w:rPr>
          <w:rFonts w:ascii="Calibri" w:cs="Calibri" w:eastAsia="Calibri" w:hAnsi="Calibri"/>
          <w:color w:val="2D2D2D"/>
          <w:sz w:val="18"/>
          <w:szCs w:val="18"/>
        </w:rPr>
        <w:t xml:space="preserve">Spanish </w:t>
      </w:r>
      <w:r>
        <w:rPr>
          <w:rFonts w:ascii="Calibri" w:cs="Calibri" w:eastAsia="Calibri" w:hAnsi="Calibri"/>
          <w:color w:val="666666"/>
          <w:sz w:val="18"/>
          <w:szCs w:val="18"/>
        </w:rPr>
        <w:t xml:space="preserve">(fluent)</w:t>
      </w:r>
      <w:r>
        <w:rPr>
          <w:rFonts w:ascii="Calibri" w:cs="Calibri" w:eastAsia="Calibri" w:hAnsi="Calibri"/>
          <w:color w:val="999999"/>
          <w:sz w:val="18"/>
          <w:szCs w:val="18"/>
        </w:rPr>
        <w:t xml:space="preserve">  ·  </w:t>
      </w:r>
      <w:r>
        <w:rPr>
          <w:rFonts w:ascii="Calibri" w:cs="Calibri" w:eastAsia="Calibri" w:hAnsi="Calibri"/>
          <w:color w:val="2D2D2D"/>
          <w:sz w:val="18"/>
          <w:szCs w:val="18"/>
        </w:rPr>
        <w:t xml:space="preserve">Catalan </w:t>
      </w:r>
      <w:r>
        <w:rPr>
          <w:rFonts w:ascii="Calibri" w:cs="Calibri" w:eastAsia="Calibri" w:hAnsi="Calibri"/>
          <w:color w:val="666666"/>
          <w:sz w:val="18"/>
          <w:szCs w:val="18"/>
        </w:rPr>
        <w:t xml:space="preserve">(conversational)</w:t>
      </w:r>
    </w:p>
    <w:p>
      <w:pPr>
        <w:pBdr>
          <w:top w:val="single" w:color="DDDDDD" w:sz="1" w:space="8"/>
        </w:pBdr>
        <w:spacing w:before="200"/>
        <w:jc w:val="center"/>
      </w:pPr>
      <w:r>
        <w:rPr>
          <w:rFonts w:ascii="Calibri" w:cs="Calibri" w:eastAsia="Calibri" w:hAnsi="Calibri"/>
          <w:i/>
          <w:iCs/>
          <w:color w:val="999999"/>
          <w:sz w:val="16"/>
          <w:szCs w:val="16"/>
        </w:rPr>
        <w:t xml:space="preserve">Justin Rankin  ·  Software Engineer  ·  Brisbane, Australia</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60e75cd023e618ee4720c963023656ca67898c.jp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2026-06-12T00:54:16.673Z</dcterms:created>
  <dcterms:modified xsi:type="dcterms:W3CDTF">2026-06-12T00:54:16.673Z</dcterms:modified>
</cp:coreProperties>
</file>

<file path=docProps/custom.xml><?xml version="1.0" encoding="utf-8"?>
<Properties xmlns="http://schemas.openxmlformats.org/officeDocument/2006/custom-properties" xmlns:vt="http://schemas.openxmlformats.org/officeDocument/2006/docPropsVTypes"/>
</file>