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6C8" w:rsidRDefault="002876C8" w:rsidP="002876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0" w:name="_l3k0506vsvd6" w:colFirst="0" w:colLast="0"/>
      <w:bookmarkEnd w:id="0"/>
      <w:proofErr w:type="spellStart"/>
      <w:r>
        <w:rPr>
          <w:b/>
          <w:sz w:val="32"/>
          <w:szCs w:val="32"/>
        </w:rPr>
        <w:t>Plugin</w:t>
      </w:r>
      <w:proofErr w:type="spellEnd"/>
      <w:r>
        <w:rPr>
          <w:b/>
          <w:sz w:val="32"/>
          <w:szCs w:val="32"/>
        </w:rPr>
        <w:t xml:space="preserve"> Use Case Document</w:t>
      </w:r>
    </w:p>
    <w:p w:rsidR="002876C8" w:rsidRDefault="00B037BD" w:rsidP="002876C8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bookmarkStart w:id="1" w:name="_thp9qgye8r3z" w:colFirst="0" w:colLast="0"/>
      <w:bookmarkEnd w:id="1"/>
      <w:r>
        <w:rPr>
          <w:b/>
          <w:sz w:val="32"/>
          <w:szCs w:val="32"/>
        </w:rPr>
        <w:t>LUMO</w:t>
      </w:r>
    </w:p>
    <w:p w:rsidR="002876C8" w:rsidRDefault="002876C8" w:rsidP="002876C8">
      <w:pPr>
        <w:pStyle w:val="Heading2"/>
        <w:keepNext w:val="0"/>
        <w:keepLines w:val="0"/>
        <w:rPr>
          <w:b/>
          <w:sz w:val="34"/>
          <w:szCs w:val="34"/>
        </w:rPr>
      </w:pPr>
      <w:bookmarkStart w:id="2" w:name="_x96tgc4tww9o" w:colFirst="0" w:colLast="0"/>
      <w:bookmarkEnd w:id="2"/>
      <w:r>
        <w:rPr>
          <w:b/>
          <w:sz w:val="34"/>
          <w:szCs w:val="34"/>
        </w:rPr>
        <w:t>Overview</w:t>
      </w:r>
    </w:p>
    <w:p w:rsidR="002876C8" w:rsidRDefault="002876C8" w:rsidP="002876C8">
      <w:pPr>
        <w:pStyle w:val="normal0"/>
        <w:spacing w:before="240" w:after="240"/>
      </w:pPr>
      <w:r>
        <w:t xml:space="preserve">This application is an </w:t>
      </w:r>
      <w:r>
        <w:rPr>
          <w:b/>
        </w:rPr>
        <w:t>AI-powered, voice-enabled Q&amp;A assistant</w:t>
      </w:r>
      <w:r>
        <w:t xml:space="preserve"> built with </w:t>
      </w:r>
      <w:proofErr w:type="spellStart"/>
      <w:r>
        <w:t>Gradio</w:t>
      </w:r>
      <w:proofErr w:type="spellEnd"/>
      <w:r>
        <w:t xml:space="preserve">. It allows users to upload PDF documents, ask questions verbally, and receive contextual answers both in text and as speech. The solution integrates </w:t>
      </w:r>
      <w:r>
        <w:rPr>
          <w:b/>
        </w:rPr>
        <w:t>speech recognition, retrieval-augmented generation (RAG), and text-to-speech (TTS)</w:t>
      </w:r>
      <w:r>
        <w:t xml:space="preserve"> into a seamless workflow.</w:t>
      </w:r>
    </w:p>
    <w:p w:rsidR="002876C8" w:rsidRDefault="002876C8" w:rsidP="002876C8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2876C8" w:rsidRDefault="002876C8" w:rsidP="002876C8">
      <w:pPr>
        <w:pStyle w:val="Heading2"/>
        <w:keepNext w:val="0"/>
        <w:keepLines w:val="0"/>
        <w:rPr>
          <w:b/>
          <w:sz w:val="34"/>
          <w:szCs w:val="34"/>
        </w:rPr>
      </w:pPr>
      <w:bookmarkStart w:id="3" w:name="_qjbszrky06vq" w:colFirst="0" w:colLast="0"/>
      <w:bookmarkEnd w:id="3"/>
      <w:r>
        <w:rPr>
          <w:b/>
          <w:sz w:val="34"/>
          <w:szCs w:val="34"/>
        </w:rPr>
        <w:t>Problem Statement</w:t>
      </w:r>
    </w:p>
    <w:p w:rsidR="002876C8" w:rsidRDefault="002876C8" w:rsidP="002876C8">
      <w:pPr>
        <w:pStyle w:val="normal0"/>
        <w:spacing w:before="240" w:after="240"/>
      </w:pPr>
      <w:r>
        <w:t>Non-profits, businesses, and researchers often deal with lengthy reports, policies, and case studies. Extracting specific information quickly is time-consuming and often requires manual searching. Additionally, many users with accessibility needs (e.g., visually impaired individuals) struggle to navigate dense documents.</w:t>
      </w:r>
    </w:p>
    <w:p w:rsidR="002876C8" w:rsidRDefault="002876C8" w:rsidP="002876C8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2876C8" w:rsidRDefault="002876C8" w:rsidP="002876C8">
      <w:pPr>
        <w:pStyle w:val="Heading2"/>
        <w:keepNext w:val="0"/>
        <w:keepLines w:val="0"/>
        <w:rPr>
          <w:b/>
          <w:sz w:val="34"/>
          <w:szCs w:val="34"/>
        </w:rPr>
      </w:pPr>
      <w:bookmarkStart w:id="4" w:name="_hccza9kyzo2q" w:colFirst="0" w:colLast="0"/>
      <w:bookmarkEnd w:id="4"/>
      <w:r>
        <w:rPr>
          <w:b/>
          <w:sz w:val="34"/>
          <w:szCs w:val="34"/>
        </w:rPr>
        <w:t>Proposed Solution</w:t>
      </w:r>
    </w:p>
    <w:p w:rsidR="002876C8" w:rsidRDefault="002876C8" w:rsidP="002876C8">
      <w:pPr>
        <w:pStyle w:val="normal0"/>
        <w:spacing w:before="240" w:after="240"/>
      </w:pPr>
      <w:r>
        <w:t>This system addresses the problem by:</w:t>
      </w:r>
    </w:p>
    <w:p w:rsidR="002876C8" w:rsidRDefault="002876C8" w:rsidP="002876C8">
      <w:pPr>
        <w:pStyle w:val="normal0"/>
        <w:numPr>
          <w:ilvl w:val="0"/>
          <w:numId w:val="10"/>
        </w:numPr>
        <w:spacing w:before="240"/>
      </w:pPr>
      <w:r>
        <w:rPr>
          <w:b/>
        </w:rPr>
        <w:t>Uploading and processing PDFs</w:t>
      </w:r>
      <w:r>
        <w:t xml:space="preserve"> into a FAISS vector database.</w:t>
      </w:r>
      <w:r>
        <w:br/>
      </w:r>
    </w:p>
    <w:p w:rsidR="002876C8" w:rsidRDefault="002876C8" w:rsidP="002876C8">
      <w:pPr>
        <w:pStyle w:val="normal0"/>
        <w:numPr>
          <w:ilvl w:val="0"/>
          <w:numId w:val="10"/>
        </w:numPr>
      </w:pPr>
      <w:r>
        <w:rPr>
          <w:b/>
        </w:rPr>
        <w:t>Recording voice queries</w:t>
      </w:r>
      <w:r>
        <w:t xml:space="preserve"> and converting them into text.</w:t>
      </w:r>
      <w:r>
        <w:br/>
      </w:r>
    </w:p>
    <w:p w:rsidR="002876C8" w:rsidRDefault="002876C8" w:rsidP="002876C8">
      <w:pPr>
        <w:pStyle w:val="normal0"/>
        <w:numPr>
          <w:ilvl w:val="0"/>
          <w:numId w:val="10"/>
        </w:numPr>
      </w:pPr>
      <w:r>
        <w:rPr>
          <w:b/>
        </w:rPr>
        <w:t>Retrieving context-aware answers</w:t>
      </w:r>
      <w:r>
        <w:t xml:space="preserve"> from the document using RAG.</w:t>
      </w:r>
      <w:r>
        <w:br/>
      </w:r>
    </w:p>
    <w:p w:rsidR="002876C8" w:rsidRDefault="002876C8" w:rsidP="002876C8">
      <w:pPr>
        <w:pStyle w:val="normal0"/>
        <w:numPr>
          <w:ilvl w:val="0"/>
          <w:numId w:val="10"/>
        </w:numPr>
        <w:spacing w:after="240"/>
      </w:pPr>
      <w:r>
        <w:rPr>
          <w:b/>
        </w:rPr>
        <w:t>Delivering responses</w:t>
      </w:r>
      <w:r>
        <w:rPr>
          <w:rFonts w:ascii="Arial Unicode MS" w:eastAsia="Arial Unicode MS" w:hAnsi="Arial Unicode MS" w:cs="Arial Unicode MS"/>
        </w:rPr>
        <w:t xml:space="preserve"> in both text and natural speech via TTS.</w:t>
      </w:r>
      <w:r>
        <w:rPr>
          <w:rFonts w:ascii="Arial Unicode MS" w:eastAsia="Arial Unicode MS" w:hAnsi="Arial Unicode MS" w:cs="Arial Unicode MS"/>
        </w:rPr>
        <w:br/>
        <w:t xml:space="preserve"> The </w:t>
      </w:r>
      <w:proofErr w:type="spellStart"/>
      <w:r>
        <w:rPr>
          <w:rFonts w:ascii="Arial Unicode MS" w:eastAsia="Arial Unicode MS" w:hAnsi="Arial Unicode MS" w:cs="Arial Unicode MS"/>
        </w:rPr>
        <w:t>Gradio</w:t>
      </w:r>
      <w:proofErr w:type="spellEnd"/>
      <w:r>
        <w:rPr>
          <w:rFonts w:ascii="Arial Unicode MS" w:eastAsia="Arial Unicode MS" w:hAnsi="Arial Unicode MS" w:cs="Arial Unicode MS"/>
        </w:rPr>
        <w:t xml:space="preserve"> UI ensures an intuitive step-by-step flow: upload → process → ask → hear answers.</w:t>
      </w:r>
      <w:r>
        <w:rPr>
          <w:rFonts w:ascii="Arial Unicode MS" w:eastAsia="Arial Unicode MS" w:hAnsi="Arial Unicode MS" w:cs="Arial Unicode MS"/>
        </w:rPr>
        <w:br/>
      </w:r>
    </w:p>
    <w:p w:rsidR="002876C8" w:rsidRDefault="002876C8" w:rsidP="002876C8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2876C8" w:rsidRDefault="002876C8" w:rsidP="002876C8">
      <w:pPr>
        <w:pStyle w:val="Heading2"/>
        <w:keepNext w:val="0"/>
        <w:keepLines w:val="0"/>
        <w:rPr>
          <w:b/>
          <w:sz w:val="34"/>
          <w:szCs w:val="34"/>
        </w:rPr>
      </w:pPr>
      <w:bookmarkStart w:id="5" w:name="_j5s7drfdmgyu" w:colFirst="0" w:colLast="0"/>
      <w:bookmarkEnd w:id="5"/>
      <w:r>
        <w:rPr>
          <w:b/>
          <w:sz w:val="34"/>
          <w:szCs w:val="34"/>
        </w:rPr>
        <w:t>Benefits</w:t>
      </w:r>
    </w:p>
    <w:p w:rsidR="002876C8" w:rsidRDefault="002876C8" w:rsidP="002876C8">
      <w:pPr>
        <w:pStyle w:val="normal0"/>
        <w:numPr>
          <w:ilvl w:val="0"/>
          <w:numId w:val="9"/>
        </w:numPr>
        <w:spacing w:before="240"/>
      </w:pPr>
      <w:r>
        <w:rPr>
          <w:b/>
        </w:rPr>
        <w:t>Time efficiency</w:t>
      </w:r>
      <w:r>
        <w:t>: Instantly find answers in long reports.</w:t>
      </w:r>
      <w:r>
        <w:br/>
      </w:r>
    </w:p>
    <w:p w:rsidR="002876C8" w:rsidRDefault="002876C8" w:rsidP="002876C8">
      <w:pPr>
        <w:pStyle w:val="normal0"/>
        <w:numPr>
          <w:ilvl w:val="0"/>
          <w:numId w:val="9"/>
        </w:numPr>
      </w:pPr>
      <w:r>
        <w:rPr>
          <w:b/>
        </w:rPr>
        <w:lastRenderedPageBreak/>
        <w:t>Hands-free interaction</w:t>
      </w:r>
      <w:r>
        <w:t>: Voice-based queries and audio responses.</w:t>
      </w:r>
      <w:r>
        <w:br/>
      </w:r>
    </w:p>
    <w:p w:rsidR="002876C8" w:rsidRDefault="002876C8" w:rsidP="002876C8">
      <w:pPr>
        <w:pStyle w:val="normal0"/>
        <w:numPr>
          <w:ilvl w:val="0"/>
          <w:numId w:val="9"/>
        </w:numPr>
      </w:pPr>
      <w:r>
        <w:rPr>
          <w:b/>
        </w:rPr>
        <w:t>Accessibility</w:t>
      </w:r>
      <w:r>
        <w:t>: Supports visually impaired and non-technical users.</w:t>
      </w:r>
      <w:r>
        <w:br/>
      </w:r>
    </w:p>
    <w:p w:rsidR="002876C8" w:rsidRDefault="002876C8" w:rsidP="002876C8">
      <w:pPr>
        <w:pStyle w:val="normal0"/>
        <w:numPr>
          <w:ilvl w:val="0"/>
          <w:numId w:val="9"/>
        </w:numPr>
      </w:pPr>
      <w:r>
        <w:rPr>
          <w:b/>
        </w:rPr>
        <w:t>Reusability</w:t>
      </w:r>
      <w:r>
        <w:t>: Once processed, the same document can be queried multiple times.</w:t>
      </w:r>
      <w:r>
        <w:br/>
      </w:r>
    </w:p>
    <w:p w:rsidR="002876C8" w:rsidRDefault="002876C8" w:rsidP="002876C8">
      <w:pPr>
        <w:pStyle w:val="normal0"/>
        <w:numPr>
          <w:ilvl w:val="0"/>
          <w:numId w:val="9"/>
        </w:numPr>
        <w:spacing w:after="240"/>
      </w:pPr>
      <w:r>
        <w:rPr>
          <w:b/>
        </w:rPr>
        <w:t>Transparency</w:t>
      </w:r>
      <w:r>
        <w:t>: Logging captures every step for traceability.</w:t>
      </w:r>
      <w:r>
        <w:br/>
      </w:r>
    </w:p>
    <w:p w:rsidR="002876C8" w:rsidRDefault="002876C8" w:rsidP="002876C8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2876C8" w:rsidRDefault="002876C8" w:rsidP="002876C8">
      <w:pPr>
        <w:pStyle w:val="Heading2"/>
        <w:keepNext w:val="0"/>
        <w:keepLines w:val="0"/>
        <w:rPr>
          <w:b/>
          <w:sz w:val="34"/>
          <w:szCs w:val="34"/>
        </w:rPr>
      </w:pPr>
      <w:bookmarkStart w:id="6" w:name="_xmwk3sly18n2" w:colFirst="0" w:colLast="0"/>
      <w:bookmarkEnd w:id="6"/>
      <w:r>
        <w:rPr>
          <w:b/>
          <w:sz w:val="34"/>
          <w:szCs w:val="34"/>
        </w:rPr>
        <w:t>Impact on Non-Profits</w:t>
      </w:r>
    </w:p>
    <w:p w:rsidR="002876C8" w:rsidRDefault="002876C8" w:rsidP="002876C8">
      <w:pPr>
        <w:pStyle w:val="normal0"/>
        <w:spacing w:before="240" w:after="240"/>
      </w:pPr>
      <w:r>
        <w:t>For non-profits working with reports, donor documents, and compliance papers, this solution:</w:t>
      </w:r>
    </w:p>
    <w:p w:rsidR="002876C8" w:rsidRDefault="002876C8" w:rsidP="002876C8">
      <w:pPr>
        <w:pStyle w:val="normal0"/>
        <w:numPr>
          <w:ilvl w:val="0"/>
          <w:numId w:val="7"/>
        </w:numPr>
        <w:spacing w:before="240"/>
      </w:pPr>
      <w:r>
        <w:rPr>
          <w:b/>
        </w:rPr>
        <w:t>Reduces manual effort</w:t>
      </w:r>
      <w:r>
        <w:t>, freeing staff to focus on mission-driven activities.</w:t>
      </w:r>
      <w:r>
        <w:br/>
      </w:r>
    </w:p>
    <w:p w:rsidR="002876C8" w:rsidRDefault="002876C8" w:rsidP="002876C8">
      <w:pPr>
        <w:pStyle w:val="normal0"/>
        <w:numPr>
          <w:ilvl w:val="0"/>
          <w:numId w:val="7"/>
        </w:numPr>
      </w:pPr>
      <w:r>
        <w:rPr>
          <w:b/>
        </w:rPr>
        <w:t>Improves inclusivity</w:t>
      </w:r>
      <w:r>
        <w:t xml:space="preserve"> by enabling staff and volunteers with visual impairments to access critical information.</w:t>
      </w:r>
      <w:r>
        <w:br/>
      </w:r>
    </w:p>
    <w:p w:rsidR="002876C8" w:rsidRDefault="002876C8" w:rsidP="002876C8">
      <w:pPr>
        <w:pStyle w:val="normal0"/>
        <w:numPr>
          <w:ilvl w:val="0"/>
          <w:numId w:val="7"/>
        </w:numPr>
        <w:spacing w:after="240"/>
      </w:pPr>
      <w:r>
        <w:rPr>
          <w:b/>
        </w:rPr>
        <w:t>Supports decision-making</w:t>
      </w:r>
      <w:r>
        <w:t xml:space="preserve"> by providing instant access to data hidden in long documents.</w:t>
      </w:r>
      <w:r>
        <w:br/>
      </w:r>
    </w:p>
    <w:p w:rsidR="002876C8" w:rsidRDefault="002876C8" w:rsidP="002876C8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2876C8" w:rsidRDefault="002876C8" w:rsidP="002876C8">
      <w:pPr>
        <w:pStyle w:val="Heading2"/>
        <w:keepNext w:val="0"/>
        <w:keepLines w:val="0"/>
        <w:rPr>
          <w:b/>
          <w:sz w:val="34"/>
          <w:szCs w:val="34"/>
        </w:rPr>
      </w:pPr>
      <w:bookmarkStart w:id="7" w:name="_rm4gxfhlg7gh" w:colFirst="0" w:colLast="0"/>
      <w:bookmarkEnd w:id="7"/>
      <w:r>
        <w:rPr>
          <w:b/>
          <w:sz w:val="34"/>
          <w:szCs w:val="34"/>
        </w:rPr>
        <w:t>Competitive Advantage</w:t>
      </w:r>
    </w:p>
    <w:p w:rsidR="002876C8" w:rsidRDefault="002876C8" w:rsidP="002876C8">
      <w:pPr>
        <w:pStyle w:val="normal0"/>
        <w:spacing w:before="240" w:after="240"/>
      </w:pPr>
      <w:r>
        <w:t>Unlike traditional search tools:</w:t>
      </w:r>
    </w:p>
    <w:p w:rsidR="002876C8" w:rsidRDefault="002876C8" w:rsidP="002876C8">
      <w:pPr>
        <w:pStyle w:val="normal0"/>
        <w:numPr>
          <w:ilvl w:val="0"/>
          <w:numId w:val="8"/>
        </w:numPr>
        <w:spacing w:before="240"/>
      </w:pPr>
      <w:r>
        <w:t xml:space="preserve">It supports </w:t>
      </w:r>
      <w:r>
        <w:rPr>
          <w:b/>
        </w:rPr>
        <w:t>voice input</w:t>
      </w:r>
      <w:r>
        <w:t>, not just keyword typing.</w:t>
      </w:r>
      <w:r>
        <w:br/>
      </w:r>
    </w:p>
    <w:p w:rsidR="002876C8" w:rsidRDefault="002876C8" w:rsidP="002876C8">
      <w:pPr>
        <w:pStyle w:val="normal0"/>
        <w:numPr>
          <w:ilvl w:val="0"/>
          <w:numId w:val="8"/>
        </w:numPr>
      </w:pPr>
      <w:r>
        <w:t xml:space="preserve">It retrieves </w:t>
      </w:r>
      <w:r>
        <w:rPr>
          <w:b/>
        </w:rPr>
        <w:t>contextual, not keyword-only answers</w:t>
      </w:r>
      <w:r>
        <w:t>, thanks to FAISS + RAG.</w:t>
      </w:r>
      <w:r>
        <w:br/>
      </w:r>
    </w:p>
    <w:p w:rsidR="002876C8" w:rsidRDefault="002876C8" w:rsidP="002876C8">
      <w:pPr>
        <w:pStyle w:val="normal0"/>
        <w:numPr>
          <w:ilvl w:val="0"/>
          <w:numId w:val="8"/>
        </w:numPr>
      </w:pPr>
      <w:r>
        <w:t xml:space="preserve">It delivers results in </w:t>
      </w:r>
      <w:r>
        <w:rPr>
          <w:b/>
        </w:rPr>
        <w:t>dual format (text + audio)</w:t>
      </w:r>
      <w:r>
        <w:t xml:space="preserve"> for maximum accessibility.</w:t>
      </w:r>
      <w:r>
        <w:br/>
      </w:r>
    </w:p>
    <w:p w:rsidR="002876C8" w:rsidRDefault="002876C8" w:rsidP="002876C8">
      <w:pPr>
        <w:pStyle w:val="normal0"/>
        <w:numPr>
          <w:ilvl w:val="0"/>
          <w:numId w:val="8"/>
        </w:numPr>
        <w:spacing w:after="240"/>
      </w:pPr>
      <w:r>
        <w:t xml:space="preserve">The UI is </w:t>
      </w:r>
      <w:r>
        <w:rPr>
          <w:b/>
        </w:rPr>
        <w:t>lightweight and easy to use</w:t>
      </w:r>
      <w:r>
        <w:t>, requiring no technical expertise.</w:t>
      </w:r>
      <w:r>
        <w:br/>
      </w:r>
    </w:p>
    <w:p w:rsidR="002876C8" w:rsidRDefault="002876C8" w:rsidP="002876C8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2876C8" w:rsidRDefault="002876C8" w:rsidP="002876C8">
      <w:pPr>
        <w:pStyle w:val="Heading2"/>
        <w:keepNext w:val="0"/>
        <w:keepLines w:val="0"/>
        <w:rPr>
          <w:b/>
          <w:sz w:val="34"/>
          <w:szCs w:val="34"/>
        </w:rPr>
      </w:pPr>
      <w:bookmarkStart w:id="8" w:name="_66ol9atxis37" w:colFirst="0" w:colLast="0"/>
      <w:bookmarkEnd w:id="8"/>
      <w:r>
        <w:rPr>
          <w:b/>
          <w:sz w:val="34"/>
          <w:szCs w:val="34"/>
        </w:rPr>
        <w:t>Conclusion</w:t>
      </w:r>
    </w:p>
    <w:p w:rsidR="002876C8" w:rsidRDefault="002876C8" w:rsidP="002876C8">
      <w:pPr>
        <w:pStyle w:val="normal0"/>
        <w:spacing w:before="240" w:after="240"/>
      </w:pPr>
      <w:r>
        <w:t xml:space="preserve">This Audio RAG-based Q&amp;A system is a </w:t>
      </w:r>
      <w:r>
        <w:rPr>
          <w:b/>
        </w:rPr>
        <w:t>powerful knowledge assistant</w:t>
      </w:r>
      <w:r>
        <w:t xml:space="preserve"> that transforms static PDFs into interactive, conversational resources. With its blend of </w:t>
      </w:r>
      <w:r>
        <w:rPr>
          <w:b/>
        </w:rPr>
        <w:t>AI-driven retrieval, speech recognition, and text-to-speech</w:t>
      </w:r>
      <w:r>
        <w:t xml:space="preserve">, it enhances productivity, accessibility, and inclusivity—making it especially valuable for </w:t>
      </w:r>
      <w:r>
        <w:rPr>
          <w:b/>
        </w:rPr>
        <w:t>non-profits, research organizations, and enterprises</w:t>
      </w:r>
      <w:r>
        <w:t xml:space="preserve"> that rely heavily on documentation.</w:t>
      </w:r>
    </w:p>
    <w:p w:rsidR="002876C8" w:rsidRDefault="002876C8" w:rsidP="002876C8">
      <w:pPr>
        <w:pStyle w:val="normal0"/>
      </w:pPr>
    </w:p>
    <w:p w:rsidR="001D1DA3" w:rsidRPr="002876C8" w:rsidRDefault="001D1DA3" w:rsidP="002876C8">
      <w:pPr>
        <w:rPr>
          <w:szCs w:val="18"/>
        </w:rPr>
      </w:pPr>
    </w:p>
    <w:sectPr w:rsidR="001D1DA3" w:rsidRPr="002876C8" w:rsidSect="001C5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08D" w:rsidRDefault="00B9308D" w:rsidP="00AC277A">
      <w:pPr>
        <w:spacing w:after="0" w:line="240" w:lineRule="auto"/>
      </w:pPr>
      <w:r>
        <w:separator/>
      </w:r>
    </w:p>
  </w:endnote>
  <w:endnote w:type="continuationSeparator" w:id="0">
    <w:p w:rsidR="00B9308D" w:rsidRDefault="00B9308D" w:rsidP="00AC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7A" w:rsidRDefault="00AC27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7A" w:rsidRDefault="00AC27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7A" w:rsidRDefault="00AC27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08D" w:rsidRDefault="00B9308D" w:rsidP="00AC277A">
      <w:pPr>
        <w:spacing w:after="0" w:line="240" w:lineRule="auto"/>
      </w:pPr>
      <w:r>
        <w:separator/>
      </w:r>
    </w:p>
  </w:footnote>
  <w:footnote w:type="continuationSeparator" w:id="0">
    <w:p w:rsidR="00B9308D" w:rsidRDefault="00B9308D" w:rsidP="00AC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7A" w:rsidRDefault="00AC27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4760597"/>
      <w:docPartObj>
        <w:docPartGallery w:val="Watermarks"/>
        <w:docPartUnique/>
      </w:docPartObj>
    </w:sdtPr>
    <w:sdtContent>
      <w:p w:rsidR="00AC277A" w:rsidRDefault="001C572A">
        <w:pPr>
          <w:pStyle w:val="Header"/>
        </w:pPr>
        <w:r w:rsidRPr="001C572A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7A" w:rsidRDefault="00AC27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C3E"/>
    <w:multiLevelType w:val="hybridMultilevel"/>
    <w:tmpl w:val="8B04A654"/>
    <w:lvl w:ilvl="0" w:tplc="22E64B04">
      <w:numFmt w:val="bullet"/>
      <w:lvlText w:val="•"/>
      <w:lvlJc w:val="left"/>
      <w:pPr>
        <w:ind w:left="936" w:hanging="18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A0848E8"/>
    <w:multiLevelType w:val="hybridMultilevel"/>
    <w:tmpl w:val="54D84124"/>
    <w:lvl w:ilvl="0" w:tplc="2AE63B26">
      <w:numFmt w:val="bullet"/>
      <w:lvlText w:val="•"/>
      <w:lvlJc w:val="left"/>
      <w:pPr>
        <w:ind w:left="1500" w:hanging="75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5668F"/>
    <w:multiLevelType w:val="hybridMultilevel"/>
    <w:tmpl w:val="9998F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76659"/>
    <w:multiLevelType w:val="hybridMultilevel"/>
    <w:tmpl w:val="969412CA"/>
    <w:lvl w:ilvl="0" w:tplc="2AE63B26">
      <w:numFmt w:val="bullet"/>
      <w:lvlText w:val="•"/>
      <w:lvlJc w:val="left"/>
      <w:pPr>
        <w:ind w:left="1500" w:hanging="75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2C4A451C"/>
    <w:multiLevelType w:val="multilevel"/>
    <w:tmpl w:val="EF901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D0B2AFA"/>
    <w:multiLevelType w:val="multilevel"/>
    <w:tmpl w:val="D6C02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04177DC"/>
    <w:multiLevelType w:val="hybridMultilevel"/>
    <w:tmpl w:val="0362314C"/>
    <w:lvl w:ilvl="0" w:tplc="745C52AA">
      <w:numFmt w:val="bullet"/>
      <w:lvlText w:val="•"/>
      <w:lvlJc w:val="left"/>
      <w:pPr>
        <w:ind w:left="936" w:hanging="186"/>
      </w:pPr>
      <w:rPr>
        <w:rFonts w:ascii="Calibri" w:eastAsiaTheme="minorHAns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36F85"/>
    <w:multiLevelType w:val="hybridMultilevel"/>
    <w:tmpl w:val="9FC01E8C"/>
    <w:lvl w:ilvl="0" w:tplc="745C52AA">
      <w:numFmt w:val="bullet"/>
      <w:lvlText w:val="•"/>
      <w:lvlJc w:val="left"/>
      <w:pPr>
        <w:ind w:left="936" w:hanging="18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509A6A21"/>
    <w:multiLevelType w:val="multilevel"/>
    <w:tmpl w:val="9F0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1660A52"/>
    <w:multiLevelType w:val="multilevel"/>
    <w:tmpl w:val="4128F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B6C34"/>
    <w:rsid w:val="001C0D1D"/>
    <w:rsid w:val="001C572A"/>
    <w:rsid w:val="001D1DA3"/>
    <w:rsid w:val="002876C8"/>
    <w:rsid w:val="002A1208"/>
    <w:rsid w:val="003731F8"/>
    <w:rsid w:val="004A6CDA"/>
    <w:rsid w:val="0084768C"/>
    <w:rsid w:val="00A3183E"/>
    <w:rsid w:val="00AC277A"/>
    <w:rsid w:val="00B037BD"/>
    <w:rsid w:val="00B20D30"/>
    <w:rsid w:val="00B9308D"/>
    <w:rsid w:val="00C42B4D"/>
    <w:rsid w:val="00D513FF"/>
    <w:rsid w:val="00D94220"/>
    <w:rsid w:val="00DB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2A"/>
  </w:style>
  <w:style w:type="paragraph" w:styleId="Heading1">
    <w:name w:val="heading 1"/>
    <w:basedOn w:val="Normal"/>
    <w:next w:val="Normal"/>
    <w:link w:val="Heading1Char"/>
    <w:uiPriority w:val="9"/>
    <w:qFormat/>
    <w:rsid w:val="00DB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C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7A"/>
  </w:style>
  <w:style w:type="paragraph" w:styleId="Footer">
    <w:name w:val="footer"/>
    <w:basedOn w:val="Normal"/>
    <w:link w:val="FooterChar"/>
    <w:uiPriority w:val="99"/>
    <w:unhideWhenUsed/>
    <w:rsid w:val="00AC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A"/>
  </w:style>
  <w:style w:type="paragraph" w:customStyle="1" w:styleId="normal0">
    <w:name w:val="normal"/>
    <w:rsid w:val="002876C8"/>
    <w:pPr>
      <w:spacing w:after="0" w:line="276" w:lineRule="auto"/>
    </w:pPr>
    <w:rPr>
      <w:rFonts w:ascii="Arial" w:eastAsia="Arial" w:hAnsi="Arial" w:cs="Arial"/>
      <w:kern w:val="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3D2B-F14B-4F64-BA7B-CE234E8D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 Kolathapilly</dc:creator>
  <cp:keywords/>
  <dc:description/>
  <cp:lastModifiedBy>hp</cp:lastModifiedBy>
  <cp:revision>17</cp:revision>
  <dcterms:created xsi:type="dcterms:W3CDTF">2025-09-04T05:27:00Z</dcterms:created>
  <dcterms:modified xsi:type="dcterms:W3CDTF">2025-09-24T07:27:00Z</dcterms:modified>
</cp:coreProperties>
</file>